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7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27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דף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מידע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לסטודנט</w:t>
      </w:r>
    </w:p>
    <w:p w:rsidR="00000000" w:rsidDel="00000000" w:rsidP="00000000" w:rsidRDefault="00000000" w:rsidRPr="00000000" w14:paraId="00000003">
      <w:pPr>
        <w:bidi w:val="1"/>
        <w:ind w:right="27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נצרת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בשיתוף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right="27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280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הבאה</w:t>
      </w:r>
      <w:r w:rsidDel="00000000" w:rsidR="00000000" w:rsidRPr="00000000">
        <w:rPr>
          <w:sz w:val="20"/>
          <w:szCs w:val="20"/>
          <w:rtl w:val="1"/>
        </w:rPr>
        <w:t xml:space="preserve">: 130 </w:t>
      </w:r>
      <w:r w:rsidDel="00000000" w:rsidR="00000000" w:rsidRPr="00000000">
        <w:rPr>
          <w:sz w:val="20"/>
          <w:szCs w:val="20"/>
          <w:rtl w:val="1"/>
        </w:rPr>
        <w:t xml:space="preserve">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אקדמיות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טכנולוגי</w:t>
      </w:r>
      <w:r w:rsidDel="00000000" w:rsidR="00000000" w:rsidRPr="00000000">
        <w:rPr>
          <w:sz w:val="20"/>
          <w:szCs w:val="20"/>
          <w:rtl w:val="1"/>
        </w:rPr>
        <w:t xml:space="preserve">, 120 </w:t>
      </w:r>
      <w:r w:rsidDel="00000000" w:rsidR="00000000" w:rsidRPr="00000000">
        <w:rPr>
          <w:sz w:val="20"/>
          <w:szCs w:val="20"/>
          <w:rtl w:val="1"/>
        </w:rPr>
        <w:t xml:space="preserve">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פרוייקט</w:t>
      </w:r>
      <w:r w:rsidDel="00000000" w:rsidR="00000000" w:rsidRPr="00000000">
        <w:rPr>
          <w:sz w:val="20"/>
          <w:szCs w:val="20"/>
          <w:rtl w:val="1"/>
        </w:rPr>
        <w:t xml:space="preserve">, 30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1"/>
        </w:rPr>
        <w:t xml:space="preserve">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הכשרות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תאריכי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11/07/2021</w:t>
      </w:r>
      <w:r w:rsidDel="00000000" w:rsidR="00000000" w:rsidRPr="00000000">
        <w:rPr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sz w:val="20"/>
          <w:szCs w:val="20"/>
          <w:rtl w:val="0"/>
        </w:rPr>
        <w:t xml:space="preserve">14/09/2021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לימוד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,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',</w:t>
      </w:r>
      <w:r w:rsidDel="00000000" w:rsidR="00000000" w:rsidRPr="00000000">
        <w:rPr>
          <w:sz w:val="20"/>
          <w:szCs w:val="20"/>
          <w:rtl w:val="1"/>
        </w:rPr>
        <w:t xml:space="preserve">ד</w:t>
      </w:r>
      <w:r w:rsidDel="00000000" w:rsidR="00000000" w:rsidRPr="00000000">
        <w:rPr>
          <w:sz w:val="20"/>
          <w:szCs w:val="20"/>
          <w:rtl w:val="1"/>
        </w:rPr>
        <w:t xml:space="preserve">',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 9:00-16:30 (</w:t>
      </w:r>
      <w:r w:rsidDel="00000000" w:rsidR="00000000" w:rsidRPr="00000000">
        <w:rPr>
          <w:sz w:val="20"/>
          <w:szCs w:val="20"/>
          <w:rtl w:val="1"/>
        </w:rPr>
        <w:t xml:space="preserve">למעט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שבועות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חג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ללו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שפורסם</w:t>
      </w:r>
      <w:r w:rsidDel="00000000" w:rsidR="00000000" w:rsidRPr="00000000">
        <w:rPr>
          <w:sz w:val="20"/>
          <w:szCs w:val="20"/>
          <w:rtl w:val="1"/>
        </w:rPr>
        <w:t xml:space="preserve">). </w:t>
      </w:r>
      <w:r w:rsidDel="00000000" w:rsidR="00000000" w:rsidRPr="00000000">
        <w:rPr>
          <w:sz w:val="20"/>
          <w:szCs w:val="20"/>
          <w:rtl w:val="1"/>
        </w:rPr>
        <w:t xml:space="preserve">יתכן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שסדנאות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העשרה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יגלשו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אלהי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תאור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יתקייםבכיתה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הימינית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בקומת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הכניסה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בפארק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התעשיה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נצרת</w:t>
      </w:r>
      <w:r w:rsidDel="00000000" w:rsidR="00000000" w:rsidRPr="00000000">
        <w:rPr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תשלום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ההשתתפות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כרוכה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רצינות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 1000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תיאור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כללי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ההכשרה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הכשרה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מעשית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Full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Stack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דגש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ind w:left="720" w:right="27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מסדי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וכלים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פרקטיים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הנהוגים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בתעשייה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בשיתוף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חברת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Dell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מטרות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למשתתפים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טכנולוגי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התנסות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וסדנאות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במיומנויות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שיתנו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בידיהם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למציאת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והשתלבות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בתעשיית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ההיי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טק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בתפקידים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טכנולוגיים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ההולמים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כישוריהם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אוכלוסיית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יעד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בוגרים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וסטודנטים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תארי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ותעודת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הנדסאי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בתחומים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מדעי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מחשב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תוכנה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חשמל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ומתמטיקה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דרישות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קדם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סטודנט</w:t>
      </w:r>
      <w:r w:rsidDel="00000000" w:rsidR="00000000" w:rsidRPr="00000000">
        <w:rPr>
          <w:sz w:val="20"/>
          <w:szCs w:val="20"/>
          <w:rtl w:val="1"/>
        </w:rPr>
        <w:t xml:space="preserve">\</w:t>
      </w:r>
      <w:r w:rsidDel="00000000" w:rsidR="00000000" w:rsidRPr="00000000">
        <w:rPr>
          <w:sz w:val="20"/>
          <w:szCs w:val="20"/>
          <w:rtl w:val="1"/>
        </w:rPr>
        <w:t xml:space="preserve">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בוגר</w:t>
      </w:r>
      <w:r w:rsidDel="00000000" w:rsidR="00000000" w:rsidRPr="00000000">
        <w:rPr>
          <w:sz w:val="20"/>
          <w:szCs w:val="20"/>
          <w:rtl w:val="1"/>
        </w:rPr>
        <w:t xml:space="preserve">\</w:t>
      </w:r>
      <w:r w:rsidDel="00000000" w:rsidR="00000000" w:rsidRPr="00000000">
        <w:rPr>
          <w:sz w:val="20"/>
          <w:szCs w:val="20"/>
          <w:rtl w:val="1"/>
        </w:rPr>
        <w:t xml:space="preserve">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בחוגים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בכתיבת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ובתכנות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עצמים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Object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Oriented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Programming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שלבי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מיון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ראיון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אישי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ומבחן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תכנות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מונחה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עצמים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תעודה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תעודת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סיום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קורס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מטעם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צופן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תנאים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לקבלת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התעודה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הסטודנט</w:t>
      </w:r>
      <w:r w:rsidDel="00000000" w:rsidR="00000000" w:rsidRPr="00000000">
        <w:rPr>
          <w:sz w:val="20"/>
          <w:szCs w:val="20"/>
          <w:rtl w:val="1"/>
        </w:rPr>
        <w:t xml:space="preserve">\</w:t>
      </w:r>
      <w:r w:rsidDel="00000000" w:rsidR="00000000" w:rsidRPr="00000000">
        <w:rPr>
          <w:sz w:val="20"/>
          <w:szCs w:val="20"/>
          <w:rtl w:val="1"/>
        </w:rPr>
        <w:t xml:space="preserve">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עמד</w:t>
      </w:r>
      <w:r w:rsidDel="00000000" w:rsidR="00000000" w:rsidRPr="00000000">
        <w:rPr>
          <w:sz w:val="20"/>
          <w:szCs w:val="20"/>
          <w:rtl w:val="1"/>
        </w:rPr>
        <w:t xml:space="preserve">\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נוכחות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85% </w:t>
      </w:r>
      <w:r w:rsidDel="00000000" w:rsidR="00000000" w:rsidRPr="00000000">
        <w:rPr>
          <w:sz w:val="20"/>
          <w:szCs w:val="20"/>
          <w:rtl w:val="1"/>
        </w:rPr>
        <w:t xml:space="preserve">משעות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תרגילים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הצלחה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במבחנים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השתתפות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בפרויקט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הגמר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וסיום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מעל</w:t>
      </w:r>
      <w:r w:rsidDel="00000000" w:rsidR="00000000" w:rsidRPr="00000000">
        <w:rPr>
          <w:sz w:val="20"/>
          <w:szCs w:val="20"/>
          <w:rtl w:val="1"/>
        </w:rPr>
        <w:t xml:space="preserve"> 70.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1"/>
        </w:rPr>
        <w:t xml:space="preserve">נהלים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המכללה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צופן</w:t>
      </w:r>
      <w:r w:rsidDel="00000000" w:rsidR="00000000" w:rsidRPr="00000000">
        <w:rPr>
          <w:b w:val="1"/>
          <w:sz w:val="20"/>
          <w:szCs w:val="20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חובת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נוכחות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85% </w:t>
      </w:r>
      <w:r w:rsidDel="00000000" w:rsidR="00000000" w:rsidRPr="00000000">
        <w:rPr>
          <w:sz w:val="20"/>
          <w:szCs w:val="20"/>
          <w:rtl w:val="1"/>
        </w:rPr>
        <w:t xml:space="preserve">לפחות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הלימודים</w:t>
      </w:r>
      <w:r w:rsidDel="00000000" w:rsidR="00000000" w:rsidRPr="00000000">
        <w:rPr>
          <w:sz w:val="20"/>
          <w:szCs w:val="20"/>
          <w:rtl w:val="1"/>
        </w:rPr>
        <w:t xml:space="preserve">, 15% </w:t>
      </w:r>
      <w:r w:rsidDel="00000000" w:rsidR="00000000" w:rsidRPr="00000000">
        <w:rPr>
          <w:sz w:val="20"/>
          <w:szCs w:val="20"/>
          <w:rtl w:val="1"/>
        </w:rPr>
        <w:t xml:space="preserve">הנותרים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מיועדים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לחיסורים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מאושרים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היעדרות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מצטברת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 15% </w:t>
      </w:r>
      <w:r w:rsidDel="00000000" w:rsidR="00000000" w:rsidRPr="00000000">
        <w:rPr>
          <w:sz w:val="20"/>
          <w:szCs w:val="20"/>
          <w:rtl w:val="1"/>
        </w:rPr>
        <w:t xml:space="preserve">מחייבת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הפסקת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השתתפות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בקורס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תרגול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מעבר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לשעות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הלימוד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לתרגולים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הלימוד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יעשה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בתיאום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רכזת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והמדריך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עבודה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מעשית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בקורס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מוקצות</w:t>
      </w:r>
      <w:r w:rsidDel="00000000" w:rsidR="00000000" w:rsidRPr="00000000">
        <w:rPr>
          <w:sz w:val="20"/>
          <w:szCs w:val="20"/>
          <w:rtl w:val="1"/>
        </w:rPr>
        <w:t xml:space="preserve"> 120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בצוותים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המוגדר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בשיתוף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חברת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Dell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ושיטות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הנהוגות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בתעשייה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ind w:right="270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      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הסטודנט</w:t>
      </w:r>
      <w:r w:rsidDel="00000000" w:rsidR="00000000" w:rsidRPr="00000000">
        <w:rPr>
          <w:sz w:val="20"/>
          <w:szCs w:val="20"/>
          <w:rtl w:val="1"/>
        </w:rPr>
        <w:t xml:space="preserve">: _______________________________      </w:t>
      </w:r>
      <w:r w:rsidDel="00000000" w:rsidR="00000000" w:rsidRPr="00000000">
        <w:rPr>
          <w:sz w:val="20"/>
          <w:szCs w:val="20"/>
          <w:rtl w:val="1"/>
        </w:rPr>
        <w:t xml:space="preserve">חתימה</w:t>
      </w:r>
      <w:r w:rsidDel="00000000" w:rsidR="00000000" w:rsidRPr="00000000">
        <w:rPr>
          <w:sz w:val="20"/>
          <w:szCs w:val="20"/>
          <w:rtl w:val="1"/>
        </w:rPr>
        <w:t xml:space="preserve">:__________________________________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663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-438781</wp:posOffset>
          </wp:positionV>
          <wp:extent cx="5943600" cy="1188720"/>
          <wp:effectExtent b="0" l="0" r="0" t="0"/>
          <wp:wrapSquare wrapText="bothSides" distB="0" distT="0" distL="0" distR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88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-571496</wp:posOffset>
          </wp:positionH>
          <wp:positionV relativeFrom="paragraph">
            <wp:posOffset>-323846</wp:posOffset>
          </wp:positionV>
          <wp:extent cx="2781300" cy="763669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1300" cy="7636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0C55ED"/>
    <w:pPr>
      <w:keepNext w:val="1"/>
      <w:keepLines w:val="1"/>
      <w:bidi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B64A8C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B64A8C"/>
  </w:style>
  <w:style w:type="paragraph" w:styleId="a6">
    <w:name w:val="footer"/>
    <w:basedOn w:val="a"/>
    <w:link w:val="a7"/>
    <w:uiPriority w:val="99"/>
    <w:unhideWhenUsed w:val="1"/>
    <w:rsid w:val="00B64A8C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B64A8C"/>
  </w:style>
  <w:style w:type="table" w:styleId="a8">
    <w:name w:val="Table Grid"/>
    <w:basedOn w:val="a1"/>
    <w:uiPriority w:val="59"/>
    <w:rsid w:val="005541BB"/>
    <w:pPr>
      <w:spacing w:after="0" w:line="240" w:lineRule="auto"/>
    </w:pPr>
    <w:rPr>
      <w:rFonts w:cs="Arial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rsid w:val="005541BB"/>
    <w:pPr>
      <w:spacing w:after="0" w:line="276" w:lineRule="auto"/>
    </w:pPr>
    <w:rPr>
      <w:rFonts w:ascii="Arial" w:cs="Arial" w:eastAsia="Arial" w:hAnsi="Arial"/>
      <w:color w:val="000000"/>
    </w:rPr>
  </w:style>
  <w:style w:type="character" w:styleId="Hyperlink">
    <w:name w:val="Hyperlink"/>
    <w:basedOn w:val="a0"/>
    <w:uiPriority w:val="99"/>
    <w:unhideWhenUsed w:val="1"/>
    <w:rsid w:val="00E01325"/>
    <w:rPr>
      <w:color w:val="0563c1" w:themeColor="hyperlink"/>
      <w:u w:val="single"/>
    </w:rPr>
  </w:style>
  <w:style w:type="character" w:styleId="10" w:customStyle="1">
    <w:name w:val="כותרת 1 תו"/>
    <w:basedOn w:val="a0"/>
    <w:link w:val="1"/>
    <w:uiPriority w:val="9"/>
    <w:rsid w:val="000C55ED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bidi="he-IL"/>
    </w:rPr>
  </w:style>
  <w:style w:type="paragraph" w:styleId="a9">
    <w:name w:val="List Paragraph"/>
    <w:basedOn w:val="a"/>
    <w:uiPriority w:val="34"/>
    <w:qFormat w:val="1"/>
    <w:rsid w:val="00AE5E83"/>
    <w:pPr>
      <w:ind w:left="720"/>
      <w:contextualSpacing w:val="1"/>
    </w:pPr>
  </w:style>
  <w:style w:type="paragraph" w:styleId="aa">
    <w:name w:val="Balloon Text"/>
    <w:basedOn w:val="a"/>
    <w:link w:val="ab"/>
    <w:uiPriority w:val="99"/>
    <w:semiHidden w:val="1"/>
    <w:unhideWhenUsed w:val="1"/>
    <w:rsid w:val="00FE4A5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טקסט בלונים תו"/>
    <w:basedOn w:val="a0"/>
    <w:link w:val="aa"/>
    <w:uiPriority w:val="99"/>
    <w:semiHidden w:val="1"/>
    <w:rsid w:val="00FE4A53"/>
    <w:rPr>
      <w:rFonts w:ascii="Segoe UI" w:cs="Segoe UI" w:hAnsi="Segoe UI"/>
      <w:sz w:val="18"/>
      <w:szCs w:val="18"/>
    </w:rPr>
  </w:style>
  <w:style w:type="paragraph" w:styleId="ac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7123T/xxKat4jOIESK/7mF1xg==">AMUW2mXUgJJoIICVnH261dqkvpt6NOREWlzssNKRFsCOeV5dzqYaRBzSPMu1M6Lj2JXt5n/RbBSx6BnjOTUAEQXcGOqaDp+IKY4nlrxlKvEQuqyx+eYptz1HmeYab/5RTjKmHOHphHqi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2020-07-16T10:41:00Z</dcterms:created>
  <dc:creator>Marwan Hawash</dc:creator>
</cp:coreProperties>
</file>