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AB05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PEMBUKAAN</w:t>
      </w:r>
    </w:p>
    <w:p w14:paraId="5A3CB9B4" w14:textId="77777777" w:rsidR="00941EFD" w:rsidRPr="00941EFD" w:rsidRDefault="00941EFD" w:rsidP="00941EFD">
      <w:r w:rsidRPr="00941EFD">
        <w:t>1. Rapat Direksi PT PLN (Persero) dilaksanakan pada {executionDate} mulai pukul {startTime} s.d {endTime} WIB di {meetingLocation}</w:t>
      </w:r>
    </w:p>
    <w:p w14:paraId="66AD14E4" w14:textId="77777777" w:rsidR="00941EFD" w:rsidRPr="00941EFD" w:rsidRDefault="00941EFD" w:rsidP="00941EFD">
      <w:r w:rsidRPr="00941EFD">
        <w:t xml:space="preserve">2. Direksi menyetujui agenda Rapat sebagai berikut: </w:t>
      </w:r>
    </w:p>
    <w:p w14:paraId="19075B41" w14:textId="77777777" w:rsidR="00941EFD" w:rsidRPr="00941EFD" w:rsidRDefault="00941EFD" w:rsidP="00941EFD">
      <w:r w:rsidRPr="00941EFD">
        <w:t>{agenda_summary_list}</w:t>
      </w:r>
    </w:p>
    <w:p w14:paraId="4A4479B8" w14:textId="77777777" w:rsidR="00941EFD" w:rsidRPr="00941EFD" w:rsidRDefault="00941EFD" w:rsidP="00941EFD">
      <w:r w:rsidRPr="00941EFD">
        <w:t>3. Rapat dihadiri oleh {hadir_count_num} ({hadir_count_terbilang}) Direktur dan dipimpin oleh {pimpinanRapat}, dengan catatan:</w:t>
      </w:r>
    </w:p>
    <w:p w14:paraId="3FFE6F05" w14:textId="77777777" w:rsidR="00941EFD" w:rsidRPr="00941EFD" w:rsidRDefault="00941EFD" w:rsidP="00941EFD">
      <w:r w:rsidRPr="00941EFD">
        <w:t>{catatan_ketidakhadiran}</w:t>
      </w:r>
    </w:p>
    <w:p w14:paraId="1EF5F13A" w14:textId="77777777" w:rsidR="00941EFD" w:rsidRPr="00941EFD" w:rsidRDefault="00941EFD" w:rsidP="00941EFD">
      <w:r w:rsidRPr="00941EFD">
        <w:t>4. {guestParticipants} turut hadir pada agenda terkait.</w:t>
      </w:r>
    </w:p>
    <w:p w14:paraId="5C3412D0" w14:textId="77777777" w:rsidR="00941EFD" w:rsidRPr="00941EFD" w:rsidRDefault="00941EFD" w:rsidP="00941EFD"/>
    <w:p w14:paraId="4979095C" w14:textId="77777777" w:rsidR="00E4236C" w:rsidRDefault="00E4236C">
      <w:r>
        <w:br w:type="page"/>
      </w:r>
    </w:p>
    <w:p w14:paraId="54C2A01C" w14:textId="4E951CA7" w:rsidR="00941EFD" w:rsidRPr="00941EFD" w:rsidRDefault="00941EFD" w:rsidP="00941EFD">
      <w:r w:rsidRPr="00941EFD">
        <w:lastRenderedPageBreak/>
        <w:t>{#agendas}</w:t>
      </w:r>
    </w:p>
    <w:p w14:paraId="49853740" w14:textId="77777777" w:rsidR="00941EFD" w:rsidRPr="00941EFD" w:rsidRDefault="00941EFD" w:rsidP="00941EFD">
      <w:pPr>
        <w:rPr>
          <w:b/>
          <w:bCs/>
        </w:rPr>
      </w:pPr>
      <w:r w:rsidRPr="00941EFD">
        <w:rPr>
          <w:b/>
          <w:bCs/>
        </w:rPr>
        <w:t>AGENDA {index}</w:t>
      </w:r>
    </w:p>
    <w:p w14:paraId="16A56D5E" w14:textId="77777777" w:rsidR="00941EFD" w:rsidRPr="00941EFD" w:rsidRDefault="00941EFD" w:rsidP="00941EFD">
      <w:r w:rsidRPr="00941EFD">
        <w:t>Materi        : {title}</w:t>
      </w:r>
    </w:p>
    <w:p w14:paraId="63615DD4" w14:textId="77777777" w:rsidR="00941EFD" w:rsidRPr="00941EFD" w:rsidRDefault="00941EFD" w:rsidP="00941EFD">
      <w:r w:rsidRPr="00941EFD">
        <w:t>Pemrakarsa    : {pemrakarsa}</w:t>
      </w:r>
    </w:p>
    <w:p w14:paraId="29596E13" w14:textId="77777777" w:rsidR="00941EFD" w:rsidRPr="00941EFD" w:rsidRDefault="00941EFD" w:rsidP="00941EFD"/>
    <w:p w14:paraId="66E0A37F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RINGKASAN EKSEKUTIF</w:t>
      </w:r>
    </w:p>
    <w:p w14:paraId="52ED1BBF" w14:textId="77777777" w:rsidR="00941EFD" w:rsidRPr="00941EFD" w:rsidRDefault="00941EFD" w:rsidP="00941EFD">
      <w:r w:rsidRPr="00941EFD">
        <w:t>{executiveSummary}</w:t>
      </w:r>
    </w:p>
    <w:p w14:paraId="6D4E5BB4" w14:textId="77777777" w:rsidR="00941EFD" w:rsidRPr="00941EFD" w:rsidRDefault="00941EFD" w:rsidP="00941EFD"/>
    <w:p w14:paraId="7221091D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DASAR PERTIMBANGAN</w:t>
      </w:r>
    </w:p>
    <w:p w14:paraId="7867A022" w14:textId="77777777" w:rsidR="00941EFD" w:rsidRPr="00941EFD" w:rsidRDefault="00941EFD" w:rsidP="00941EFD">
      <w:r w:rsidRPr="00941EFD">
        <w:t>Dengan memperhatikan paparan dalam Rapat ini dan mempertimbangkan hal-hal sebagai berikut:</w:t>
      </w:r>
    </w:p>
    <w:p w14:paraId="3A772945" w14:textId="77777777" w:rsidR="00941EFD" w:rsidRPr="00941EFD" w:rsidRDefault="00941EFD" w:rsidP="00941EFD">
      <w:r w:rsidRPr="00941EFD">
        <w:t>{considerations}</w:t>
      </w:r>
    </w:p>
    <w:p w14:paraId="08770BB8" w14:textId="77777777" w:rsidR="00941EFD" w:rsidRPr="00941EFD" w:rsidRDefault="00941EFD" w:rsidP="00941EFD">
      <w:pPr>
        <w:rPr>
          <w:b/>
          <w:bCs/>
          <w:u w:val="single"/>
        </w:rPr>
      </w:pPr>
    </w:p>
    <w:p w14:paraId="5A09488A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KEPUTUSAN</w:t>
      </w:r>
    </w:p>
    <w:p w14:paraId="3130C6E7" w14:textId="77777777" w:rsidR="00941EFD" w:rsidRPr="00941EFD" w:rsidRDefault="00941EFD" w:rsidP="00941EFD">
      <w:r w:rsidRPr="00941EFD">
        <w:t>Dengan demikian, Rapat Direksi PT PLN (Persero) memutuskan hal-hal sebagai berikut:</w:t>
      </w:r>
    </w:p>
    <w:p w14:paraId="5802DC4C" w14:textId="77777777" w:rsidR="00B75029" w:rsidRPr="006929E8" w:rsidRDefault="00941EFD" w:rsidP="00B75029">
      <w:pPr>
        <w:pStyle w:val="Heading1"/>
        <w:spacing w:after="120" w:line="276" w:lineRule="auto"/>
        <w:ind w:left="207"/>
        <w:jc w:val="both"/>
        <w:rPr>
          <w:rFonts w:ascii="Arial" w:hAnsi="Arial" w:cs="Arial"/>
          <w:b w:val="0"/>
          <w:bCs w:val="0"/>
        </w:rPr>
      </w:pPr>
      <w:r w:rsidRPr="00941EFD">
        <w:t>{meetingDecisions}</w:t>
      </w:r>
      <w:r w:rsidR="00B75029">
        <w:br/>
      </w:r>
      <w:r w:rsidR="00B75029">
        <w:br/>
      </w:r>
      <w:r w:rsidR="00B75029" w:rsidRPr="006929E8">
        <w:rPr>
          <w:rFonts w:ascii="Arial" w:hAnsi="Arial" w:cs="Arial"/>
          <w:b w:val="0"/>
          <w:bCs w:val="0"/>
        </w:rPr>
        <w:t xml:space="preserve">Dalam pelaksanaan Keputusan Rapat Direksi ini agar mengikuti peraturan dan ketentuan yang berlaku, sesuai dengan prinsip </w:t>
      </w:r>
      <w:r w:rsidR="00B75029" w:rsidRPr="006929E8">
        <w:rPr>
          <w:rFonts w:ascii="Arial" w:hAnsi="Arial" w:cs="Arial"/>
          <w:b w:val="0"/>
          <w:bCs w:val="0"/>
          <w:i/>
          <w:iCs/>
        </w:rPr>
        <w:t>Good Corporate Governance</w:t>
      </w:r>
      <w:r w:rsidR="00B75029" w:rsidRPr="006929E8">
        <w:rPr>
          <w:rFonts w:ascii="Arial" w:hAnsi="Arial" w:cs="Arial"/>
          <w:b w:val="0"/>
          <w:bCs w:val="0"/>
        </w:rPr>
        <w:t xml:space="preserve"> (GCG) dan bebas dari konflik kepentingan (</w:t>
      </w:r>
      <w:r w:rsidR="00B75029" w:rsidRPr="006929E8">
        <w:rPr>
          <w:rFonts w:ascii="Arial" w:hAnsi="Arial" w:cs="Arial"/>
          <w:b w:val="0"/>
          <w:bCs w:val="0"/>
          <w:i/>
          <w:iCs/>
        </w:rPr>
        <w:t>conflict of interest</w:t>
      </w:r>
      <w:r w:rsidR="00B75029" w:rsidRPr="006929E8">
        <w:rPr>
          <w:rFonts w:ascii="Arial" w:hAnsi="Arial" w:cs="Arial"/>
          <w:b w:val="0"/>
          <w:bCs w:val="0"/>
        </w:rPr>
        <w:t>).</w:t>
      </w:r>
    </w:p>
    <w:p w14:paraId="374B4D8E" w14:textId="00CA4387" w:rsidR="00941EFD" w:rsidRPr="00941EFD" w:rsidRDefault="00941EFD" w:rsidP="00941EFD"/>
    <w:p w14:paraId="5EEB1EEB" w14:textId="77777777" w:rsidR="00941EFD" w:rsidRPr="00941EFD" w:rsidRDefault="00941EFD" w:rsidP="00941EFD"/>
    <w:p w14:paraId="7D0E1182" w14:textId="77777777" w:rsidR="00941EFD" w:rsidRPr="00941EFD" w:rsidRDefault="00941EFD" w:rsidP="00941EFD">
      <w:pPr>
        <w:rPr>
          <w:b/>
          <w:bCs/>
          <w:u w:val="single"/>
        </w:rPr>
      </w:pPr>
      <w:r w:rsidRPr="00941EFD">
        <w:rPr>
          <w:b/>
          <w:bCs/>
          <w:u w:val="single"/>
        </w:rPr>
        <w:t>DISSENTING OPINION</w:t>
      </w:r>
    </w:p>
    <w:p w14:paraId="0723B3F9" w14:textId="52A3CFB8" w:rsidR="002008BE" w:rsidRDefault="00941EFD" w:rsidP="00941EFD">
      <w:r w:rsidRPr="00941EFD">
        <w:t>{dissentingOpinion}</w:t>
      </w:r>
    </w:p>
    <w:p w14:paraId="7164B8DB" w14:textId="77777777" w:rsidR="002008BE" w:rsidRDefault="002008BE">
      <w:r>
        <w:br w:type="page"/>
      </w:r>
    </w:p>
    <w:p w14:paraId="33655CBF" w14:textId="583F7868" w:rsidR="00941EFD" w:rsidRPr="00941EFD" w:rsidRDefault="002008BE" w:rsidP="00941EFD">
      <w:r w:rsidRPr="002008BE">
        <w:lastRenderedPageBreak/>
        <w:t>{/agendas}</w:t>
      </w:r>
    </w:p>
    <w:p w14:paraId="7FBC16B1" w14:textId="77777777" w:rsidR="00941EFD" w:rsidRPr="00941EFD" w:rsidRDefault="00941EFD" w:rsidP="00941EFD">
      <w:pPr>
        <w:rPr>
          <w:b/>
          <w:bCs/>
          <w:u w:val="single"/>
        </w:rPr>
      </w:pPr>
    </w:p>
    <w:p w14:paraId="1F746903" w14:textId="0227C85D" w:rsidR="00694A5C" w:rsidRPr="00AF3133" w:rsidRDefault="00694A5C" w:rsidP="000F720C">
      <w:r w:rsidRPr="00AF3133">
        <w:br w:type="page"/>
      </w:r>
    </w:p>
    <w:p w14:paraId="71B52B50" w14:textId="39EF3693" w:rsidR="00317571" w:rsidRPr="00AF3133" w:rsidRDefault="00574416" w:rsidP="000F720C">
      <w:pPr>
        <w:pStyle w:val="Heading1"/>
        <w:spacing w:after="240" w:line="276" w:lineRule="auto"/>
        <w:rPr>
          <w:u w:val="single"/>
        </w:rPr>
      </w:pPr>
      <w:r w:rsidRPr="00AF3133">
        <w:rPr>
          <w:u w:val="single"/>
        </w:rPr>
        <w:lastRenderedPageBreak/>
        <w:t>PENUTUP</w:t>
      </w:r>
    </w:p>
    <w:p w14:paraId="4E4BA076" w14:textId="77777777" w:rsidR="00317571" w:rsidRPr="00AF3133" w:rsidRDefault="00574416" w:rsidP="000F720C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>Dalam mengambil dan melaksanakan keputusan ini, Direksi menyatakan bahwa:</w:t>
      </w:r>
    </w:p>
    <w:p w14:paraId="4657A735" w14:textId="5005911B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Keputusan Direksi ini diambil sesuai dengan kewenangan yang diberikan oleh Anggaran Dasar Perusahaan dan Peraturan Perundang-undangan yang berlaku (</w:t>
      </w:r>
      <w:r w:rsidRPr="00AF3133">
        <w:rPr>
          <w:i/>
        </w:rPr>
        <w:t>duty to abide the laws</w:t>
      </w:r>
      <w:r w:rsidRPr="00AF3133">
        <w:t xml:space="preserve">), berdasarkan itikad baik dan dalam </w:t>
      </w:r>
      <w:r w:rsidR="005C4ACC" w:rsidRPr="00AF3133">
        <w:t>keadaan</w:t>
      </w:r>
      <w:r w:rsidRPr="00AF3133">
        <w:t xml:space="preserve"> bebas, mandiri, atau tidak di</w:t>
      </w:r>
      <w:r w:rsidR="0085171B" w:rsidRPr="00AF3133">
        <w:t xml:space="preserve"> </w:t>
      </w:r>
      <w:r w:rsidRPr="00AF3133">
        <w:t>bawah tekanan maupun pengaruh dari pihak lain (</w:t>
      </w:r>
      <w:r w:rsidRPr="00AF3133">
        <w:rPr>
          <w:i/>
        </w:rPr>
        <w:t>independency</w:t>
      </w:r>
      <w:r w:rsidRPr="00AF3133">
        <w:t>);</w:t>
      </w:r>
    </w:p>
    <w:p w14:paraId="2BB67C04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kehati-hatian dan dengan kecermatan yang tinggi sesuai kepentingan dan tujuan Perusahaan (</w:t>
      </w:r>
      <w:r w:rsidRPr="00AF3133">
        <w:rPr>
          <w:i/>
        </w:rPr>
        <w:t>duty of care and loyalty</w:t>
      </w:r>
      <w:r w:rsidRPr="00AF3133">
        <w:t>);</w:t>
      </w:r>
    </w:p>
    <w:p w14:paraId="78E9AB14" w14:textId="77777777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berlaku adil, transparan, akuntabel dan penuh tanggung jawab (</w:t>
      </w:r>
      <w:r w:rsidRPr="00AF3133">
        <w:rPr>
          <w:i/>
        </w:rPr>
        <w:t>Good Corporate Governance</w:t>
      </w:r>
      <w:r w:rsidRPr="00AF3133">
        <w:t>);</w:t>
      </w:r>
    </w:p>
    <w:p w14:paraId="37550A17" w14:textId="13E342C3" w:rsidR="00317571" w:rsidRPr="00AF3133" w:rsidRDefault="00574416" w:rsidP="000F720C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 xml:space="preserve">Tidak memiliki konflik kepentingan secara langsung atau tidak langsung, baik berupa saham </w:t>
      </w:r>
      <w:r w:rsidRPr="00AF3133">
        <w:rPr>
          <w:i/>
        </w:rPr>
        <w:t>beneficial ownership</w:t>
      </w:r>
      <w:r w:rsidRPr="00AF3133">
        <w:t xml:space="preserve"> atau bentuk lainnya, untuk keuntungan dan/atau kepentingan pribadi, orang lain dan/atau kelompok </w:t>
      </w:r>
      <w:r w:rsidR="005C4ACC" w:rsidRPr="00AF3133">
        <w:t>tertentu</w:t>
      </w:r>
      <w:r w:rsidRPr="00AF3133">
        <w:t>.</w:t>
      </w:r>
    </w:p>
    <w:p w14:paraId="5470D684" w14:textId="51426056" w:rsidR="00317571" w:rsidRPr="00AF3133" w:rsidRDefault="00574416" w:rsidP="000F720C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 xml:space="preserve">Rapat ditutup pada </w:t>
      </w:r>
      <w:r w:rsidR="008B1ECC" w:rsidRPr="00AF3133">
        <w:t>{day}</w:t>
      </w:r>
      <w:r w:rsidR="00FA28F2" w:rsidRPr="00AF3133">
        <w:t xml:space="preserve">, </w:t>
      </w:r>
      <w:r w:rsidR="008B1ECC" w:rsidRPr="00AF3133">
        <w:t xml:space="preserve">{endTime} </w:t>
      </w:r>
      <w:r w:rsidR="00035D9E" w:rsidRPr="00AF3133">
        <w:t>WIB.</w:t>
      </w:r>
    </w:p>
    <w:p w14:paraId="07E26EB5" w14:textId="77777777" w:rsidR="00317571" w:rsidRPr="00AF3133" w:rsidRDefault="00317571" w:rsidP="000F720C">
      <w:pPr>
        <w:spacing w:before="240" w:line="276" w:lineRule="auto"/>
        <w:ind w:left="142"/>
        <w:rPr>
          <w:b/>
          <w:bCs/>
          <w:u w:val="single"/>
        </w:rPr>
      </w:pPr>
    </w:p>
    <w:sectPr w:rsidR="00317571" w:rsidRPr="00AF3133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9F984" w14:textId="77777777" w:rsidR="00A209A2" w:rsidRDefault="00A209A2">
      <w:pPr>
        <w:spacing w:after="0" w:line="240" w:lineRule="auto"/>
      </w:pPr>
      <w:r>
        <w:separator/>
      </w:r>
    </w:p>
  </w:endnote>
  <w:endnote w:type="continuationSeparator" w:id="0">
    <w:p w14:paraId="4BCF5C78" w14:textId="77777777" w:rsidR="00A209A2" w:rsidRDefault="00A20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84664" w14:textId="77777777" w:rsidR="00A209A2" w:rsidRDefault="00A209A2">
      <w:pPr>
        <w:spacing w:after="0" w:line="240" w:lineRule="auto"/>
      </w:pPr>
      <w:r>
        <w:separator/>
      </w:r>
    </w:p>
  </w:footnote>
  <w:footnote w:type="continuationSeparator" w:id="0">
    <w:p w14:paraId="03389800" w14:textId="77777777" w:rsidR="00A209A2" w:rsidRDefault="00A209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61967B6D" w:rsidR="00E32E97" w:rsidRPr="007A3BA4" w:rsidRDefault="00A55C82" w:rsidP="00321B99">
    <w:pPr>
      <w:pStyle w:val="Heading1"/>
      <w:ind w:left="1701"/>
      <w:rPr>
        <w:lang w:val="pt-PT"/>
      </w:rPr>
    </w:pPr>
    <w:r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2BCCFD01">
          <wp:simplePos x="0" y="0"/>
          <wp:positionH relativeFrom="page">
            <wp:posOffset>990600</wp:posOffset>
          </wp:positionH>
          <wp:positionV relativeFrom="paragraph">
            <wp:posOffset>-184150</wp:posOffset>
          </wp:positionV>
          <wp:extent cx="504825" cy="739945"/>
          <wp:effectExtent l="0" t="0" r="0" b="3175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6231" cy="7420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256523196"/>
      </w:sdtPr>
      <w:sdtContent>
        <w:r w:rsidR="00000000"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4F009D40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310279" w:rsidRPr="005C588C">
      <w:t>{executionDate}</w:t>
    </w:r>
  </w:p>
  <w:p w14:paraId="6CF8C8DF" w14:textId="385A1F18" w:rsidR="00E32E97" w:rsidRDefault="00E32E97" w:rsidP="00310279">
    <w:pPr>
      <w:pStyle w:val="BodyText"/>
      <w:tabs>
        <w:tab w:val="left" w:pos="3116"/>
      </w:tabs>
      <w:ind w:left="1701" w:right="-277"/>
    </w:pPr>
    <w:r>
      <w:t>Tempat</w:t>
    </w:r>
    <w:r>
      <w:tab/>
      <w:t>:</w:t>
    </w:r>
    <w:r>
      <w:rPr>
        <w:spacing w:val="35"/>
      </w:rPr>
      <w:t xml:space="preserve"> </w:t>
    </w:r>
    <w:r w:rsidR="00310279" w:rsidRPr="00310279">
      <w:t>{meetingLocation}</w: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214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0F720C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40D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08BE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0279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1EC0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47DE1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1680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588C"/>
    <w:rsid w:val="005C66B9"/>
    <w:rsid w:val="005C6D76"/>
    <w:rsid w:val="005C6DD4"/>
    <w:rsid w:val="005C6EC6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3B50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1EFD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01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09A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5B45"/>
    <w:rsid w:val="00A473DA"/>
    <w:rsid w:val="00A50994"/>
    <w:rsid w:val="00A50F12"/>
    <w:rsid w:val="00A53750"/>
    <w:rsid w:val="00A54AA5"/>
    <w:rsid w:val="00A55C82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029"/>
    <w:rsid w:val="00B75972"/>
    <w:rsid w:val="00B75A83"/>
    <w:rsid w:val="00B76B22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4270"/>
    <w:rsid w:val="00C25E27"/>
    <w:rsid w:val="00C26871"/>
    <w:rsid w:val="00C27427"/>
    <w:rsid w:val="00C3091B"/>
    <w:rsid w:val="00C344B7"/>
    <w:rsid w:val="00C349B7"/>
    <w:rsid w:val="00C37BF4"/>
    <w:rsid w:val="00C37F5B"/>
    <w:rsid w:val="00C400B8"/>
    <w:rsid w:val="00C41917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D767D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4E48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51E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4899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1B7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3CDA"/>
    <w:rsid w:val="00E05324"/>
    <w:rsid w:val="00E06219"/>
    <w:rsid w:val="00E069C6"/>
    <w:rsid w:val="00E06F73"/>
    <w:rsid w:val="00E10593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236C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3C9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770F1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323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0D35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4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248</cp:revision>
  <cp:lastPrinted>2025-11-28T11:24:00Z</cp:lastPrinted>
  <dcterms:created xsi:type="dcterms:W3CDTF">2025-10-05T16:45:00Z</dcterms:created>
  <dcterms:modified xsi:type="dcterms:W3CDTF">2026-01-11T12:28:00Z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