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2"/>
          <w:szCs w:val="22"/>
        </w:rPr>
      </w:pPr>
      <w:r w:rsidDel="00000000" w:rsidR="00000000" w:rsidRPr="00000000">
        <w:rPr>
          <w:b w:val="1"/>
          <w:sz w:val="22"/>
          <w:szCs w:val="22"/>
          <w:rtl w:val="0"/>
        </w:rPr>
        <w:t xml:space="preserve">Các tiêu chí của đồ án tốt nghiệp (ít nhất 1 trong 4 tiêu chí):</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Phát minh mới.</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Phương pháp mới.</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Cải tiến phương pháp cũ.</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Phương pháp cũ nhưng áp dụng cho lĩnh vực mới, dữ liệu mới.</w:t>
      </w:r>
    </w:p>
    <w:p w:rsidR="00000000" w:rsidDel="00000000" w:rsidP="00000000" w:rsidRDefault="00000000" w:rsidRPr="00000000" w14:paraId="00000006">
      <w:pPr>
        <w:spacing w:line="360" w:lineRule="auto"/>
        <w:ind w:left="360" w:firstLine="0"/>
        <w:rPr>
          <w:b w:val="1"/>
          <w:sz w:val="22"/>
          <w:szCs w:val="22"/>
        </w:rPr>
      </w:pPr>
      <w:r w:rsidDel="00000000" w:rsidR="00000000" w:rsidRPr="00000000">
        <w:rPr>
          <w:rtl w:val="0"/>
        </w:rPr>
      </w:r>
    </w:p>
    <w:p w:rsidR="00000000" w:rsidDel="00000000" w:rsidP="00000000" w:rsidRDefault="00000000" w:rsidRPr="00000000" w14:paraId="00000007">
      <w:pPr>
        <w:spacing w:line="360" w:lineRule="auto"/>
        <w:rPr>
          <w:b w:val="1"/>
          <w:sz w:val="22"/>
          <w:szCs w:val="22"/>
        </w:rPr>
      </w:pPr>
      <w:r w:rsidDel="00000000" w:rsidR="00000000" w:rsidRPr="00000000">
        <w:rPr>
          <w:b w:val="1"/>
          <w:sz w:val="22"/>
          <w:szCs w:val="22"/>
          <w:rtl w:val="0"/>
        </w:rPr>
        <w:t xml:space="preserve">Các bước chọn đề tài: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Xác định lĩnh vực quan tâm: Trước khi bắt đầu tìm kiếm đề tài nghiên cứu,các bạn cần xác định lĩnh vực mà mình quan tâm và muốn nghiên cứu. Điều này sẽ giúp các bạn tập trung vào các đề tài có liên quan đến lĩnh vực đó.</w:t>
      </w:r>
    </w:p>
    <w:p w:rsidR="00000000" w:rsidDel="00000000" w:rsidP="00000000" w:rsidRDefault="00000000" w:rsidRPr="00000000" w14:paraId="00000009">
      <w:pPr>
        <w:spacing w:line="360" w:lineRule="auto"/>
        <w:jc w:val="both"/>
        <w:rPr>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Tìm kiếm các chủ đề đang được quan tâm: Các bạn có thể tìm kiếm các chủ đề đang được quan tâm trong lĩnh vực của mình bằng cách đọc các báo cáo nghiên cứu, các tài liệu, và các tạp chí khoa học liên quan.</w:t>
      </w:r>
    </w:p>
    <w:p w:rsidR="00000000" w:rsidDel="00000000" w:rsidP="00000000" w:rsidRDefault="00000000" w:rsidRPr="00000000" w14:paraId="0000000B">
      <w:pPr>
        <w:spacing w:line="360" w:lineRule="auto"/>
        <w:jc w:val="both"/>
        <w:rPr>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Xem xét vấn đề cần giải quyết: Hãy xem xét vấn đề cần giải quyết trong lĩnh vực của bạn. Các bạn có thể hỏi các chuyên gia hoặc giảng viên về vấn đề này để thu thập thêm thông tin.</w:t>
      </w:r>
    </w:p>
    <w:p w:rsidR="00000000" w:rsidDel="00000000" w:rsidP="00000000" w:rsidRDefault="00000000" w:rsidRPr="00000000" w14:paraId="0000000D">
      <w:pPr>
        <w:spacing w:line="360" w:lineRule="auto"/>
        <w:jc w:val="both"/>
        <w:rPr>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Đánh giá khả năng của mình:  Cần đánh giá khả năng của mình để chọn được đề tài nghiên cứu phù hợp. Hãy xem xét thời gian và nguồn lực mà chúng ta có thể dành cho nghiên cứu này.</w:t>
      </w:r>
    </w:p>
    <w:p w:rsidR="00000000" w:rsidDel="00000000" w:rsidP="00000000" w:rsidRDefault="00000000" w:rsidRPr="00000000" w14:paraId="0000000F">
      <w:pPr>
        <w:spacing w:line="360" w:lineRule="auto"/>
        <w:jc w:val="both"/>
        <w:rPr>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Tìm kiếm ý tưởng mới: Nếu muốn tạo ra đề tài nghiên cứu mới và độc đáo, hãy tìm kiếm các ý tưởng mới và sáng tạo.</w:t>
      </w:r>
    </w:p>
    <w:p w:rsidR="00000000" w:rsidDel="00000000" w:rsidP="00000000" w:rsidRDefault="00000000" w:rsidRPr="00000000" w14:paraId="00000011">
      <w:pPr>
        <w:spacing w:line="360" w:lineRule="auto"/>
        <w:jc w:val="both"/>
        <w:rPr>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Đảm bảo tính khả thi: Quan trọng là đảm bảo tính khả thi của đề tài nghiên cứu. Xác định nguồn tài chính và nguồn lực khác để thực hiện nghiên cứu.</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pacing w:line="360" w:lineRule="auto"/>
        <w:jc w:val="both"/>
        <w:rPr>
          <w:sz w:val="22"/>
          <w:szCs w:val="22"/>
        </w:rPr>
      </w:pPr>
      <w:r w:rsidDel="00000000" w:rsidR="00000000" w:rsidRPr="00000000">
        <w:rPr>
          <w:sz w:val="22"/>
          <w:szCs w:val="22"/>
          <w:rtl w:val="0"/>
        </w:rPr>
        <w:t xml:space="preserve">Ví dụ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Áp dụng Graph Database để giải quyết vấn đề lưu trữ hồ sơ và dự đoán bệnh di truyền trong y tế.</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Thuật toán tối ưu hoá định tuyến xe tải Vehicle Routing Optimization cho CTY ABC.</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Thuật toán quản lý đơn hàng Order Management cho CTY ABC.</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8051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Xk2sSPsYbFmMZL1zFw1/Bv7HMQ==">AMUW2mUldwFmc7XRjzfYAHxTOVnEL529d93cNXpX88etMJUV7ySTmej1TZaVsupqct6lJLSMENf5hfT2EbxRC7ILSPlaMRnLBNM7nPePQwC/hATvNwNgsmc=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2023-03-26T15:15:00Z</dcterms:created>
  <dc:creator>Microsoft Office User</dc:creator>
</cp:coreProperties>
</file>