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12"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Facial Inc.</w:t>
      </w:r>
      <w:r w:rsidDel="00000000" w:rsidR="00000000" w:rsidRPr="00000000">
        <w:rPr>
          <w:rFonts w:ascii="Cambria" w:cs="Cambria" w:eastAsia="Cambria" w:hAnsi="Cambria"/>
          <w:sz w:val="24"/>
          <w:szCs w:val="24"/>
          <w:rtl w:val="0"/>
        </w:rPr>
        <w:t xml:space="preserve"> is a well-known technology company including approximate 2000 employees. Suddenly, number of turnover increases rapidly in the latest months. The HR department is required to find out reasons behind for this phenomenon. At first glance, they collected all data mainly from 3 departments, namely </w:t>
      </w:r>
      <w:r w:rsidDel="00000000" w:rsidR="00000000" w:rsidRPr="00000000">
        <w:rPr>
          <w:rFonts w:ascii="Cambria" w:cs="Cambria" w:eastAsia="Cambria" w:hAnsi="Cambria"/>
          <w:i w:val="1"/>
          <w:sz w:val="24"/>
          <w:szCs w:val="24"/>
          <w:rtl w:val="0"/>
        </w:rPr>
        <w:t xml:space="preserve">Research &amp; Development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Engineer</w:t>
      </w:r>
      <w:r w:rsidDel="00000000" w:rsidR="00000000" w:rsidRPr="00000000">
        <w:rPr>
          <w:rFonts w:ascii="Cambria" w:cs="Cambria" w:eastAsia="Cambria" w:hAnsi="Cambria"/>
          <w:sz w:val="24"/>
          <w:szCs w:val="24"/>
          <w:rtl w:val="0"/>
        </w:rPr>
        <w:t xml:space="preserve"> and </w:t>
      </w:r>
      <w:r w:rsidDel="00000000" w:rsidR="00000000" w:rsidRPr="00000000">
        <w:rPr>
          <w:rFonts w:ascii="Cambria" w:cs="Cambria" w:eastAsia="Cambria" w:hAnsi="Cambria"/>
          <w:i w:val="1"/>
          <w:sz w:val="24"/>
          <w:szCs w:val="24"/>
          <w:rtl w:val="0"/>
        </w:rPr>
        <w:t xml:space="preserve">Staff</w:t>
      </w:r>
      <w:r w:rsidDel="00000000" w:rsidR="00000000" w:rsidRPr="00000000">
        <w:rPr>
          <w:rFonts w:ascii="Cambria" w:cs="Cambria" w:eastAsia="Cambria" w:hAnsi="Cambria"/>
          <w:sz w:val="24"/>
          <w:szCs w:val="24"/>
          <w:rtl w:val="0"/>
        </w:rPr>
        <w:t xml:space="preserve">, which have majority of leave. </w:t>
      </w:r>
    </w:p>
    <w:p w:rsidR="00000000" w:rsidDel="00000000" w:rsidP="00000000" w:rsidRDefault="00000000" w:rsidRPr="00000000" w14:paraId="00000002">
      <w:pPr>
        <w:spacing w:after="200" w:line="312" w:lineRule="auto"/>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You are required to use any appropriate methods to present potential reasons for the turnover of </w:t>
      </w:r>
      <w:r w:rsidDel="00000000" w:rsidR="00000000" w:rsidRPr="00000000">
        <w:rPr>
          <w:rFonts w:ascii="Cambria" w:cs="Cambria" w:eastAsia="Cambria" w:hAnsi="Cambria"/>
          <w:b w:val="1"/>
          <w:sz w:val="24"/>
          <w:szCs w:val="24"/>
          <w:rtl w:val="0"/>
        </w:rPr>
        <w:t xml:space="preserve">Facial Inc. </w:t>
      </w:r>
    </w:p>
    <w:p w:rsidR="00000000" w:rsidDel="00000000" w:rsidP="00000000" w:rsidRDefault="00000000" w:rsidRPr="00000000" w14:paraId="00000003">
      <w:pPr>
        <w:spacing w:after="200" w:line="312"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Notice that number of leave is less than number of current employees.</w:t>
      </w:r>
    </w:p>
    <w:p w:rsidR="00000000" w:rsidDel="00000000" w:rsidP="00000000" w:rsidRDefault="00000000" w:rsidRPr="00000000" w14:paraId="00000004">
      <w:pPr>
        <w:spacing w:after="200" w:line="312" w:lineRule="auto"/>
        <w:jc w:val="both"/>
        <w:rPr>
          <w:sz w:val="24"/>
          <w:szCs w:val="24"/>
          <w:u w:val="single"/>
        </w:rPr>
      </w:pPr>
      <w:r w:rsidDel="00000000" w:rsidR="00000000" w:rsidRPr="00000000">
        <w:rPr>
          <w:sz w:val="24"/>
          <w:szCs w:val="24"/>
          <w:u w:val="single"/>
          <w:rtl w:val="0"/>
        </w:rPr>
        <w:t xml:space="preserve">Note:</w:t>
      </w:r>
    </w:p>
    <w:p w:rsidR="00000000" w:rsidDel="00000000" w:rsidP="00000000" w:rsidRDefault="00000000" w:rsidRPr="00000000" w14:paraId="00000005">
      <w:pPr>
        <w:numPr>
          <w:ilvl w:val="0"/>
          <w:numId w:val="1"/>
        </w:numPr>
        <w:spacing w:after="0" w:before="0" w:line="312" w:lineRule="auto"/>
        <w:ind w:left="720" w:hanging="360"/>
        <w:jc w:val="both"/>
        <w:rPr>
          <w:rFonts w:ascii="Cambria" w:cs="Cambria" w:eastAsia="Cambria" w:hAnsi="Cambria"/>
          <w:sz w:val="24"/>
          <w:szCs w:val="24"/>
        </w:rPr>
      </w:pPr>
      <w:r w:rsidDel="00000000" w:rsidR="00000000" w:rsidRPr="00000000">
        <w:rPr>
          <w:sz w:val="24"/>
          <w:szCs w:val="24"/>
          <w:rtl w:val="0"/>
        </w:rPr>
        <w:t xml:space="preserve">The data are available in the </w:t>
      </w:r>
      <w:r w:rsidDel="00000000" w:rsidR="00000000" w:rsidRPr="00000000">
        <w:rPr>
          <w:b w:val="1"/>
          <w:sz w:val="24"/>
          <w:szCs w:val="24"/>
          <w:rtl w:val="0"/>
        </w:rPr>
        <w:t xml:space="preserve">dataset.csv</w:t>
      </w:r>
      <w:r w:rsidDel="00000000" w:rsidR="00000000" w:rsidRPr="00000000">
        <w:rPr>
          <w:sz w:val="24"/>
          <w:szCs w:val="24"/>
          <w:rtl w:val="0"/>
        </w:rPr>
        <w:t xml:space="preserve"> file with the description for all fields in the Google Sheets </w:t>
      </w:r>
      <w:r w:rsidDel="00000000" w:rsidR="00000000" w:rsidRPr="00000000">
        <w:rPr>
          <w:b w:val="1"/>
          <w:sz w:val="24"/>
          <w:szCs w:val="24"/>
          <w:rtl w:val="0"/>
        </w:rPr>
        <w:t xml:space="preserve">dataset_description</w:t>
      </w:r>
      <w:r w:rsidDel="00000000" w:rsidR="00000000" w:rsidRPr="00000000">
        <w:rPr>
          <w:sz w:val="24"/>
          <w:szCs w:val="24"/>
          <w:rtl w:val="0"/>
        </w:rPr>
        <w:t xml:space="preserve">;</w:t>
      </w:r>
    </w:p>
    <w:p w:rsidR="00000000" w:rsidDel="00000000" w:rsidP="00000000" w:rsidRDefault="00000000" w:rsidRPr="00000000" w14:paraId="00000006">
      <w:pPr>
        <w:numPr>
          <w:ilvl w:val="0"/>
          <w:numId w:val="1"/>
        </w:numPr>
        <w:spacing w:after="0" w:before="0" w:line="312" w:lineRule="auto"/>
        <w:ind w:left="720" w:hanging="360"/>
        <w:jc w:val="both"/>
        <w:rPr>
          <w:sz w:val="24"/>
          <w:szCs w:val="24"/>
        </w:rPr>
      </w:pPr>
      <w:r w:rsidDel="00000000" w:rsidR="00000000" w:rsidRPr="00000000">
        <w:rPr>
          <w:sz w:val="24"/>
          <w:szCs w:val="24"/>
          <w:rtl w:val="0"/>
        </w:rPr>
        <w:t xml:space="preserve">Any tools/softwares/scripts are allowed;</w:t>
      </w:r>
      <w:r w:rsidDel="00000000" w:rsidR="00000000" w:rsidRPr="00000000">
        <w:rPr>
          <w:rtl w:val="0"/>
        </w:rPr>
      </w:r>
    </w:p>
    <w:p w:rsidR="00000000" w:rsidDel="00000000" w:rsidP="00000000" w:rsidRDefault="00000000" w:rsidRPr="00000000" w14:paraId="00000007">
      <w:pPr>
        <w:numPr>
          <w:ilvl w:val="0"/>
          <w:numId w:val="1"/>
        </w:numPr>
        <w:spacing w:after="0" w:before="0" w:line="312" w:lineRule="auto"/>
        <w:ind w:left="720" w:hanging="360"/>
        <w:jc w:val="both"/>
        <w:rPr>
          <w:sz w:val="24"/>
          <w:szCs w:val="24"/>
        </w:rPr>
      </w:pPr>
      <w:r w:rsidDel="00000000" w:rsidR="00000000" w:rsidRPr="00000000">
        <w:rPr>
          <w:sz w:val="24"/>
          <w:szCs w:val="24"/>
          <w:rtl w:val="0"/>
        </w:rPr>
        <w:t xml:space="preserve">The problem can have many solutions;</w:t>
      </w:r>
      <w:r w:rsidDel="00000000" w:rsidR="00000000" w:rsidRPr="00000000">
        <w:rPr>
          <w:rtl w:val="0"/>
        </w:rPr>
      </w:r>
    </w:p>
    <w:p w:rsidR="00000000" w:rsidDel="00000000" w:rsidP="00000000" w:rsidRDefault="00000000" w:rsidRPr="00000000" w14:paraId="00000008">
      <w:pPr>
        <w:numPr>
          <w:ilvl w:val="0"/>
          <w:numId w:val="1"/>
        </w:numPr>
        <w:spacing w:after="200" w:before="0" w:line="312" w:lineRule="auto"/>
        <w:ind w:left="720" w:hanging="360"/>
        <w:jc w:val="both"/>
        <w:rPr>
          <w:sz w:val="24"/>
          <w:szCs w:val="24"/>
        </w:rPr>
      </w:pPr>
      <w:r w:rsidDel="00000000" w:rsidR="00000000" w:rsidRPr="00000000">
        <w:rPr>
          <w:sz w:val="24"/>
          <w:szCs w:val="24"/>
          <w:rtl w:val="0"/>
        </w:rPr>
        <w:t xml:space="preserve">A short presentation in 10-15 min is required as a methodology evaluation to non-technical audiences (need to be short, approximate 5 slides of content).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