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Cadence — Data Dictionary</w:t>
      </w:r>
    </w:p>
    <w:p>
      <w:pPr>
        <w:jc w:val="center"/>
      </w:pPr>
      <w:r>
        <w:t>Extracted from Cadence_FRD_001 (Draft v0.1) • Generated 2026-03-01</w:t>
      </w:r>
    </w:p>
    <w:p/>
    <w:p>
      <w:r>
        <w:rPr>
          <w:b/>
          <w:sz w:val="28"/>
        </w:rPr>
        <w:t>Schema Design Principles</w:t>
      </w:r>
    </w:p>
    <w:p>
      <w:r>
        <w:t>Schema Design Principles</w:t>
        <w:br/>
        <w:t>All primary keys are UUIDs generated by gen_random_uuid(). All timestamps are TIMESTAMPTZ (timezone-aware). employee_id columns use the HRIS string identifier (e.g. EMP-0042) as a natural key across workflow tables — this allows cross-workflow joins without requiring all workflows to be aware of each other's UUID keys. The config_audit_log table covers all configuration and governance changes across WF2 and WF3.</w:t>
      </w:r>
    </w:p>
    <w:p/>
    <w:p>
      <w:r>
        <w:rPr>
          <w:b/>
          <w:sz w:val="28"/>
        </w:rPr>
        <w:t>Relationship Matrix (Physical FKs)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shd w:val="clear" w:color="auto" w:fill="D9E8FB"/>
          </w:tcPr>
          <w:p>
            <w:r>
              <w:rPr>
                <w:b/>
                <w:sz w:val="20"/>
              </w:rPr>
              <w:t>From table.column</w:t>
            </w:r>
          </w:p>
        </w:tc>
        <w:tc>
          <w:tcPr>
            <w:tcW w:type="dxa" w:w="3456"/>
            <w:shd w:val="clear" w:color="auto" w:fill="D9E8FB"/>
          </w:tcPr>
          <w:p>
            <w:r>
              <w:rPr>
                <w:b/>
                <w:sz w:val="20"/>
              </w:rPr>
              <w:t>To table.column</w:t>
            </w:r>
          </w:p>
        </w:tc>
        <w:tc>
          <w:tcPr>
            <w:tcW w:type="dxa" w:w="3456"/>
            <w:shd w:val="clear" w:color="auto" w:fill="D9E8FB"/>
          </w:tcPr>
          <w:p>
            <w:r>
              <w:rPr>
                <w:b/>
                <w:sz w:val="20"/>
              </w:rPr>
              <w:t>Workflow</w:t>
            </w:r>
          </w:p>
        </w:tc>
        <w:tc>
          <w:tcPr>
            <w:tcW w:type="dxa" w:w="3456"/>
            <w:shd w:val="clear" w:color="auto" w:fill="D9E8FB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attrition_risk_scores.employee_id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config_audit_log.changed_by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Cross-cutting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headcount_snapshots.salary_grade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salary_bands.grade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WF1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headcount_snapshots.uploaded_by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WF1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merit_cycles.opened_by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merit_eligibility.cycle_id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merit_cycles.id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merit_eligibility.employee_id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merit_eligibility.overridden_by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merit_recommendations.approved_by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merit_recommendations.chro_approved_by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merit_recommendations.cycle_id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merit_cycles.id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merit_recommendations.employee_id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merit_recommendations.manager_id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monthly_checkins.employee_id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monthly_checkins.manager_id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one_on_ones.employee_id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one_on_ones.manager_id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performance_reviews.employee_id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performance_reviews.hr_approved_by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performance_reviews.manager_id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pipeline_run_log.triggered_by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WF1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retention_actions.employee_id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retention_actions.flagged_by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risk_factor_config.updated_by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salary_bands.updated_by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WF1, WF2, WF3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users.employee_id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Cross-cutting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users.manager_id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Cross-cutting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8"/>
        </w:rPr>
        <w:t>Table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shd w:val="clear" w:color="auto" w:fill="D9E8FB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3456"/>
            <w:shd w:val="clear" w:color="auto" w:fill="D9E8FB"/>
          </w:tcPr>
          <w:p>
            <w:r>
              <w:rPr>
                <w:b/>
                <w:sz w:val="20"/>
              </w:rPr>
              <w:t>Workflow</w:t>
            </w:r>
          </w:p>
        </w:tc>
        <w:tc>
          <w:tcPr>
            <w:tcW w:type="dxa" w:w="3456"/>
            <w:shd w:val="clear" w:color="auto" w:fill="D9E8FB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456"/>
            <w:shd w:val="clear" w:color="auto" w:fill="D9E8FB"/>
          </w:tcPr>
          <w:p>
            <w:r>
              <w:rPr>
                <w:b/>
                <w:sz w:val="20"/>
              </w:rPr>
              <w:t>Primary Key(s)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Cross-cutting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Authentication and role management. Linked to Supabase Auth.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headcount_snapshots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WF1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Monthly workforce snapshots. Primary source of employee master data across all workflows.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pipeline_run_log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WF1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Audit trail for every WF1 CSV upload and pipeline execution.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salary_bands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WF1, WF2, WF3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Salary band midpoints and ranges by grade. Drives compa-ratio calculations in WF2 and WF3.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performance_reviews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Quarterly review records covering the full lifecycle from self-assessment to HR approval.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one_on_ones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Weekly 1:1 records. Tracks employee topics, manager closure data, and sentiment flags.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monthly_checkins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Monthly check-in records with goal progress tracking and employee acknowledgement.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merit_cycles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Compensation review cycle metadata and lifecycle state.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merit_eligibility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Eligibility determination records per employee per cycle, including override audit trail.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merit_recommendations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Manager merit recommendations and the full approval chain through HR/Finance and CHRO.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risk_factor_config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WF3 scoring engine configuration. All factor weights, thresholds, and active status. HR-editable from the UI.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attrition_risk_scores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Daily composite risk scores and per-factor sub-scores. Permanent audit trail of every calculation run.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retention_actions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WF3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Retention intervention records linked to attrition risk flags.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config_audit_log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Cross-cutting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Non-deletable audit trail for all configuration and governance changes across WF2 and WF3.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id</w:t>
            </w:r>
          </w:p>
        </w:tc>
      </w:tr>
    </w:tbl>
    <w:p>
      <w:r>
        <w:br w:type="page"/>
      </w:r>
    </w:p>
    <w:p>
      <w:r>
        <w:rPr>
          <w:b/>
          <w:sz w:val="28"/>
        </w:rPr>
        <w:t>Detailed Table Definitions</w:t>
      </w:r>
    </w:p>
    <w:p/>
    <w:p>
      <w:r>
        <w:rPr>
          <w:b/>
          <w:sz w:val="26"/>
        </w:rPr>
        <w:t>1. users</w:t>
      </w:r>
    </w:p>
    <w:p>
      <w:r>
        <w:rPr>
          <w:i/>
        </w:rPr>
        <w:t>Workflow: Cross-cutting</w:t>
      </w:r>
    </w:p>
    <w:p>
      <w:r>
        <w:t>Authentication and role management. Linked to Supabase Auth.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 Managed by Supabase Auth — this is the auth.users.id foreign key. All application tables reference this ID for user attribution.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User's login email address. Unique across the application. Sourced from Supabase Auth.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full_name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User's display name shown in the sidebar, audit logs, and workflow attribution records.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Application role. One of: HR_ADMIN, MANAGER, EMPLOYEE. Enforced on every page via the require_auth() pattern. Cannot be null — every user must have an assigned role before they can access any workflow page.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Foreign key to headcount_snapshots.employee_id. Links an application user account to their HR record. Null for HR Admin accounts that do not correspond to an employee in the HRIS export (e.g. an external HR consultant).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manager_id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Self-referential FK to users.id. Identifies the user's line manager within the application. Used to scope Manager-role data access to direct reports only. Null for employees with no manager (e.g. the CEO) and for HR Admin accounts.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Whether the user account is active. Inactive users cannot log in but their records and audit trail are retained. Defaults to TRUE on account creation.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user record was created. Set automatically on INSERT.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last_login_at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of the user's most recent successful login. Used to trigger WF3 daily recalculation on first login of day. Null if user has never logged in.</w:t>
            </w:r>
          </w:p>
        </w:tc>
      </w:tr>
    </w:tbl>
    <w:p/>
    <w:p>
      <w:r>
        <w:rPr>
          <w:b/>
          <w:sz w:val="26"/>
        </w:rPr>
        <w:t>2. headcount_snapshots</w:t>
      </w:r>
    </w:p>
    <w:p>
      <w:r>
        <w:rPr>
          <w:i/>
        </w:rPr>
        <w:t>Workflow: WF1</w:t>
      </w:r>
    </w:p>
    <w:p>
      <w:r>
        <w:t>Monthly workforce snapshots. Primary source of employee master data across all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 Generated by gen_random_uuid().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reporting_period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calendar month this record represents, stored as the first day of that month (e.g. 2026-02-01 for the February 2026 snapshot). Set from the HR Analyst's period selection at upload time — never derived from file contents. UNIQUE constraint with employee_id prevents duplicate records for the same employee and period.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HRIS employee identifier from the source CSV. Used as the natural key to link records across reporting periods for MoM and YoY comparison. Not a UUID — uses the HRIS-assigned string identifier (e.g. EMP-0042).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first_name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Employee's first name. Used in display only — never used in calculations.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last_name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Employee's last name.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Department name as exported from the HRIS. Used as a primary grouping dimension in all WF1 KPI calculations and as the scoping dimension for WF2 budget pool allocation.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cost_centre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Cost centre code. Secondary grouping dimension for financial reporting views.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Office or work location. Used as a filter dimension in WF1 dashboard views.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job_title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Employee's current job title. Display only.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job_family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Job family grouping (e.g. Engineering, Sales, HR). Used for pay benchmarking comparisons and as a filter dimension in WF1.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Organisational level. One of: Executive, Senior Leadership, Management, Senior Individual Contributor, Individual Contributor. Used for span of control analysis and layer analysis KPIs.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employment_type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Permanent, Fixed-term, Contractor. Drives WF2 eligibility (only Permanent employees are eligible for merit). Used in employment mix KPIs.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manager_id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HRIS employee_id of this employee's line manager. Used to derive the manager hierarchy and calculate span of control. Null for employees with no manager.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hire_date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date the employee joined the organisation. Used to calculate tenure_months and to identify new hires (hire_date within reporting period).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role_start_date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date the employee entered their current role. Distinct from hire_date — an internal promotion updates role_start_date but not hire_date. Used to calculate tenure_in_role_months, which drives WF2 eligibility and WF3 time-in-role risk factor.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termination_date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date the employee's employment ended. Null for active employees. Populated for leavers in the period they departed.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termination_type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Voluntary, Involuntary, or null for active employees. Used to separately report voluntary and involuntary attrition rates.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salary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Current base salary in the organisation's reporting currency. Never exposed in Manager or Employee role views. Used for compa-ratio calculation in WF2 and WF3, and for budget pool calculations in WF2.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salary_grade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salary_bands.grade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Salary grade identifier (e.g. G4, L3). Foreign key to salary_bands.grade. Used to look up band midpoint and range for compa-ratio calculation.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budgeted_headcount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NUMERIC(5,0)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approved budgeted headcount for this employee's department, as recorded in the source CSV. Null if the department has no configured budget. Used to calculate headcount_vs_budget_variance.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Active, On Leave, Terminated. Used in WF2 eligibility (On Leave and Terminated employees are excluded from merit cycles).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tenure_months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NUMERIC(6,1)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Calculated field: months from hire_date to the last day of the reporting_period. Populated by the WF1 pipeline during ingestion — not in the source CSV.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tenure_in_role_months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NUMERIC(6,1)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Calculated field: months from role_start_date to the last day of the reporting_period. Drives WF2 eligibility (minimum 6 months) and WF3 time-in-role risk factor. Populated by the pipeline.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is_new_hire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Calculated field: TRUE if hire_date falls within the reporting_period month. Used to identify and report new hire counts and new hire attrition rate. Populated by the pipeline.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headcount_delta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Calculated field: current period active headcount for this department minus prior period active headcount for this department. Null if no prior period data exists. Populated by the pipeline.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uploaded_by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HR Analyst or HR Admin who submitted this upload. Stored for audit trail and data freshness indicator.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uploaded_at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this snapshot batch was uploaded. Displayed as data freshness indicator on all dashboard views.</w:t>
            </w:r>
          </w:p>
        </w:tc>
      </w:tr>
    </w:tbl>
    <w:p/>
    <w:p>
      <w:r>
        <w:rPr>
          <w:b/>
          <w:sz w:val="26"/>
        </w:rPr>
        <w:t>3. pipeline_run_log</w:t>
      </w:r>
    </w:p>
    <w:p>
      <w:r>
        <w:rPr>
          <w:i/>
        </w:rPr>
        <w:t>Workflow: WF1</w:t>
      </w:r>
    </w:p>
    <w:p>
      <w:r>
        <w:t>Audit trail for every WF1 CSV upload and pipeline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run_timestamp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pipeline run was initiated.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triggered_by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user who submitted the CSV upload.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reporting_period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reporting period selected by the analyst for this run.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total_records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Total number of rows in the submitted CSV file.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records_processed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Number of rows successfully validated and written to headcount_snapshots.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records_rejected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Number of rows that failed row-level validation (e.g. invalid employment_type value). Does not include schema-level rejections — those abort before any rows are processed.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new_hire_count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Count of employees with hire_date within the reporting period month.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leaver_count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Count of employees with termination_date within the reporting period month.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threshold_flags_raised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Count of threshold conditions triggered by this run's data (see WF1-FR-010).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validation_warnings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JSON array of warning messages for non-fatal issues (e.g. departments with missing budget data). Null if no warnings.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rejection_detail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JSON array of row-level rejection records, each containing the row number, employee_id, and the specific validation error. Null if no rows were rejected.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Success (all records processed, no fatal errors), Partial (some records processed, some rejected), Failed (pipeline aborted — schema validation failure or system error).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is_overwrite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TRUE if this run replaced an existing snapshot for the same reporting period. FALSE for new period uploads. Stored for audit trail.</w:t>
            </w:r>
          </w:p>
        </w:tc>
      </w:tr>
    </w:tbl>
    <w:p/>
    <w:p>
      <w:r>
        <w:rPr>
          <w:b/>
          <w:sz w:val="26"/>
        </w:rPr>
        <w:t>4. salary_bands</w:t>
      </w:r>
    </w:p>
    <w:p>
      <w:r>
        <w:rPr>
          <w:i/>
        </w:rPr>
        <w:t>Workflow: WF1, WF2, WF3</w:t>
      </w:r>
    </w:p>
    <w:p>
      <w:r>
        <w:t>Salary band midpoints and ranges by grade. Drives compa-ratio calculations in WF2 and WF3.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grade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Salary grade identifier. Matches the salary_grade column in headcount_snapshots. Used as the join key for compa-ratio calculation.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job_family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Job family this band applies to. Null if the band applies across all job families for this grade.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band_minimum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lower bound of the salary band for this grade.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band_midpoint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midpoint of the salary band. The compa-ratio is calculated as employee salary ÷ band_midpoint. A compa-ratio of 1.0 means the employee is paid exactly at midpoint.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band_maximum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upper bound of the salary band. WF2-FR-011 flags any recommendation that would place an employee above this value.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effective_from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date from which this band definition is effective. Allows bands to be updated for a new cycle without losing historical band values.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effective_to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date this band definition expires. Null for the current active band. Enables a point-in-time lookup of which band was in effect during any historical review cycle.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updated_by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HR Admin who last updated this band definition.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of the most recent update to this record.</w:t>
            </w:r>
          </w:p>
        </w:tc>
      </w:tr>
    </w:tbl>
    <w:p/>
    <w:p>
      <w:r>
        <w:rPr>
          <w:b/>
          <w:sz w:val="26"/>
        </w:rPr>
        <w:t>5. performance_reviews</w:t>
      </w:r>
    </w:p>
    <w:p>
      <w:r>
        <w:rPr>
          <w:i/>
        </w:rPr>
        <w:t>Workflow: WF4</w:t>
      </w:r>
    </w:p>
    <w:p>
      <w:r>
        <w:t>Quarterly review records covering the full lifecycle from self-assessment to HR approval.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headcount_snapshots.employee_id. Identifies the employee this review belongs to.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manager_id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manager who submitted this quarterly review.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review_quarter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quarter this review covers. Format: YYYY-QN (e.g. 2026-Q1). Used to identify the review period for WF2 eligibility and WF3 rating trajectory calculations.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review_type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QUARTERLY. Retained as a type column to allow monthly check-in records to be stored in a related table with the same review_quarter scoping.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Review lifecycle state. One of: SELF_ASSESSMENT_PENDING, MANAGER_REVIEW_PENDING, PENDING_HR_APPROVAL, APPROVED, RETURNED. The dual-endpoint design means a single record moves through all states from self-assessment to HR approval.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self_assessment_submitted_at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employee submitted their self-assessment. Null until submitted.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manager_submitted_at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manager submitted their ratings and narrative.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hr_approved_by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HR Admin who approved this review. Null until approved.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hr_approved_at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of HR approval. This is the formal trigger that makes the review available to WF2 eligibility engine and surfaces results to the employee.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rating_overall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Composite overall rating. One of: EXCEEDS, MEETS, BELOW, NEW_TO_ROLE. Populated by the manager at review submission. This is the field consumed by the WF2 eligibility engine.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rating_delivery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Dimension 2 rating (quality and timeliness of outputs). Same four-value scale as rating_overall.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rating_behaviour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Dimension 3 rating (behaviour and values alignment).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rating_development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Dimension 4 rating (progress against development objectives).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narrative_overall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Manager's written narrative for the overall rating dimension.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self_assessment_text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Employee's self-assessment narrative. Stored separately from manager narrative to maintain clear authorship. Visible to manager and HR Admin only.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return_note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HR Admin's written note when returning a review to the manager for revision. Null for reviews not returned.</w:t>
            </w:r>
          </w:p>
        </w:tc>
      </w:tr>
    </w:tbl>
    <w:p/>
    <w:p>
      <w:r>
        <w:rPr>
          <w:b/>
          <w:sz w:val="26"/>
        </w:rPr>
        <w:t>6. one_on_ones</w:t>
      </w:r>
    </w:p>
    <w:p>
      <w:r>
        <w:rPr>
          <w:i/>
        </w:rPr>
        <w:t>Workflow: WF4</w:t>
      </w:r>
    </w:p>
    <w:p>
      <w:r>
        <w:t>Weekly 1:1 records. Tracks employee topics, manager closure data, and sentiment flags.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headcount_snapshots.employee_id.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manager_id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manager responsible for closing this record.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week_start_date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Monday of the calendar week this 1:1 record belongs to. UNIQUE with employee_id — one record per employee per week.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OPEN (created, employee may add topics), COMPLETE (manager has submitted), MISSED (14-day alert triggered without completion).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employee_topics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JSON array of discussion topics and agenda items submitted by the employee during the week. Each item stores text and submission_timestamp. Null if employee submitted no topics.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agreed_actions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Manager's free-text record of agreed actions from the 1:1. Acceptable value is 'None this week'. Null until manager submits.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blockers_raised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Manager's free-text record of any blockers raised. Null if no blockers.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sentiment_flag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Manager's sentiment assessment for this 1:1. One of: POSITIVE, NEUTRAL, CONCERNING. Mandatory for record completion. Never visible to the Employee role — enforced at query layer.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manager_submitted_at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manager closed and submitted this record. Null for OPEN and MISSED records.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missed_alert_sent_at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14-day missed alert was dispatched. Null if not triggered.</w:t>
            </w:r>
          </w:p>
        </w:tc>
      </w:tr>
    </w:tbl>
    <w:p/>
    <w:p>
      <w:r>
        <w:rPr>
          <w:b/>
          <w:sz w:val="26"/>
        </w:rPr>
        <w:t>7. monthly_checkins</w:t>
      </w:r>
    </w:p>
    <w:p>
      <w:r>
        <w:rPr>
          <w:i/>
        </w:rPr>
        <w:t>Workflow: WF4</w:t>
      </w:r>
    </w:p>
    <w:p>
      <w:r>
        <w:t>Monthly check-in records with goal progress tracking and employee acknowledgement.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headcount_snapshots.employee_id.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manager_id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checkin_period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First day of the calendar month this check-in covers (e.g. 2026-02-01). UNIQUE with employee_id.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SUBMITTED (manager submitted, awaiting acknowledgement), ACKNOWLEDGED (employee confirmed receipt — final state).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goal_progress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JSON object mapping goal_id to progress_percentage (0–100). Each active quarterly objective must have a progress entry. Structure: [{goal_id, goal_description, progress_pct}].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key_achievements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Manager's free-text narrative of key achievements for the month.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development_focus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Manager's free-text description of the development focus for the coming month.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sentiment_rating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Manager's overall assessment of the month. One of: POSITIVE, NEUTRAL, CONCERNING. Consistent with weekly 1:1 sentiment scale to allow cross-period comparison.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manager_submitted_at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manager submitted this check-in.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employee_acknowledged_at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employee confirmed receipt. Null until acknowledged. A check-in is not ACKNOWLEDGED until this field is populated.</w:t>
            </w:r>
          </w:p>
        </w:tc>
      </w:tr>
    </w:tbl>
    <w:p/>
    <w:p>
      <w:r>
        <w:rPr>
          <w:b/>
          <w:sz w:val="26"/>
        </w:rPr>
        <w:t>8. merit_cycles</w:t>
      </w:r>
    </w:p>
    <w:p>
      <w:r>
        <w:rPr>
          <w:i/>
        </w:rPr>
        <w:t>Workflow: WF2</w:t>
      </w:r>
    </w:p>
    <w:p>
      <w:r>
        <w:t>Compensation review cycle metadata and lifecycle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cycle_label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Human-readable identifier. One of: CYCLE_1_YYYY or CYCLE_2_YYYY (e.g. CYCLE_1_2026).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cycle_period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performance period covered. One of: JAN_JUN or JUL_DEC.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employee_group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employee population this cycle covers. One of: GENERAL, SALES.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DRAFT (created but not opened), OPEN (active — managers can submit), CLOSED (submission deadline passed), COMPLETE (all approvals finalised).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submission_deadline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date by which managers must submit their recommendations. Set by HR Admin when opening the cycle.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total_budget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NUMERIC(15,2)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Company-wide total merit budget for this cycle, entered by HR/Finance at cycle open.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opened_by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HR Admin who opened this cycle.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opened_at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cycle was opened.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closed_at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cycle was closed. Null until closure.</w:t>
            </w:r>
          </w:p>
        </w:tc>
      </w:tr>
    </w:tbl>
    <w:p/>
    <w:p>
      <w:r>
        <w:rPr>
          <w:b/>
          <w:sz w:val="26"/>
        </w:rPr>
        <w:t>9. merit_eligibility</w:t>
      </w:r>
    </w:p>
    <w:p>
      <w:r>
        <w:rPr>
          <w:i/>
        </w:rPr>
        <w:t>Workflow: WF2</w:t>
      </w:r>
    </w:p>
    <w:p>
      <w:r>
        <w:t>Eligibility determination records per employee per cycle, including override audit trail.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cycle_id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merit_cycles.id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merit_cycles.id.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headcount_snapshots.employee_id. UNIQUE with cycle_id — one eligibility record per employee per cycle.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determination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System-generated eligibility result. One of: ELIGIBLE, INELIGIBLE, EXCLUDED. Set by the eligibility engine at cycle open and recalculated if HR triggers a refresh.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ineligibility_reasons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JSON array listing which eligibility criteria were failed (e.g. ['employment_type != Permanent', 'tenure_in_role_months &lt; 6']). Null for ELIGIBLE and EXCLUDED records.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exclusion_reason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specific automatic exclusion rule that applied (e.g. 'hired within 90 days', 'on_leave', 'active_pip'). Null for ELIGIBLE and INELIGIBLE records.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override_determination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HR Admin's override decision, if any. One of: ELIGIBLE, EXCLUDED. Null if no override was applied.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override_justification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Mandatory free-text justification for the override. Null if no override applied.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overridden_by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HR Admin who applied the override.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overridden_at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of the override action.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effective_determination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determination that the recommendation engine acts on. Equals override_determination if an override exists, otherwise equals determination. Always one of: ELIGIBLE, INELIGIBLE, EXCLUDED.</w:t>
            </w:r>
          </w:p>
        </w:tc>
      </w:tr>
    </w:tbl>
    <w:p/>
    <w:p>
      <w:r>
        <w:rPr>
          <w:b/>
          <w:sz w:val="26"/>
        </w:rPr>
        <w:t>10. merit_recommendations</w:t>
      </w:r>
    </w:p>
    <w:p>
      <w:r>
        <w:rPr>
          <w:i/>
        </w:rPr>
        <w:t>Workflow: WF2</w:t>
      </w:r>
    </w:p>
    <w:p>
      <w:r>
        <w:t>Manager merit recommendations and the full approval chain through HR/Finance and CHRO.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cycle_id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merit_cycles.id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merit_cycles.id.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headcount_snapshots.employee_id.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manager_id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manager who submitted this recommendation.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base_increase_pct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Recommended base salary increase as a percentage (e.g. 4.50 for 4.5%). 0.00 is a valid value but requires a justification_note.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bonus_amount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Recommended one-time bonus in currency. 0.00 if no bonus recommended.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effective_date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Proposed effective date for the base salary increase.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justification_note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Manager's free-text justification. Mandatory when base_increase_pct = 0 and bonus_amount = 0.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Recommendation lifecycle state. One of: DRAFT, SUBMITTED, PENDING_APPROVAL, PENDING_CHRO, APPROVED, REJECTED, PENDING_ESCALATION (pool exceeded).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exceeds_band_max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TRUE if the recommended increase would move the employee above their salary band maximum. Triggers automatic HR review routing per WF2-FR-011.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submitted_at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manager submitted this recommendation.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approved_by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HR Admin or Finance reviewer who approved.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approved_at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of approval.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chro_approved_by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CHRO who approved a large recommendation. Null if CHRO approval was not required.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chro_approved_at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of CHRO approval.</w:t>
            </w:r>
          </w:p>
        </w:tc>
      </w:tr>
    </w:tbl>
    <w:p/>
    <w:p>
      <w:r>
        <w:rPr>
          <w:b/>
          <w:sz w:val="26"/>
        </w:rPr>
        <w:t>11. risk_factor_config</w:t>
      </w:r>
    </w:p>
    <w:p>
      <w:r>
        <w:rPr>
          <w:i/>
        </w:rPr>
        <w:t>Workflow: WF3</w:t>
      </w:r>
    </w:p>
    <w:p>
      <w:r>
        <w:t>WF3 scoring engine configuration. All factor weights, thresholds, and active status. HR-editable from the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factor_code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Short identifier used by the scoring engine to reference this factor in code. One of: COMPA_RATIO, RATING_TRAJECTORY, TIME_SINCE_MERIT, TIME_IN_ROLE, SENTIMENT_TREND, CHECKIN_FREQUENCY, FLIGHT_RISK_ROLE. Unique and immutable — changing a factor_code breaks the engine.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factor_name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Human-readable name displayed in the HR Admin configuration panel and in the Risk Register factor breakdown.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factor_description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Plain-language explanation of what this factor measures and why it indicates attrition risk.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data_source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workflow that provides input data for this factor. One of: WF1, WF2, WF4, CONFIG.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Whether this factor is included in score calculations. Inactive factors are skipped and their weight is redistributed.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This factor's percentage contribution to the composite score (0–100). The sum of all active factor weights must equal 100.00. Validated by the application before saving any configuration change.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threshold_medium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NUMERIC(10,2)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value at which the sub-score transitions from 0 (no signal) to 50 (medium signal). Interpretation varies by factor — for COMPA_RATIO this is the ratio value; for CHECKIN_FREQUENCY it is a count of missed 1:1s.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threshold_high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NUMERIC(10,2)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value at which the sub-score transitions from 50 (medium signal) to 100 (high signal).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threshold_direction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BELOW (sub-score increases as the value falls below the threshold — used for COMPA_RATIO) or ABOVE (sub-score increases as the value rises above the threshold — used for all other factors).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is_binary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TRUE for factors with only two states (0 or 100, no medium tier). Currently TRUE for FLIGHT_RISK_ROLE only.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updated_by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HR Admin who last modified this configuration record.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of the most recent change.</w:t>
            </w:r>
          </w:p>
        </w:tc>
      </w:tr>
    </w:tbl>
    <w:p/>
    <w:p>
      <w:r>
        <w:rPr>
          <w:b/>
          <w:sz w:val="26"/>
        </w:rPr>
        <w:t>12. attrition_risk_scores</w:t>
      </w:r>
    </w:p>
    <w:p>
      <w:r>
        <w:rPr>
          <w:i/>
        </w:rPr>
        <w:t>Workflow: WF3</w:t>
      </w:r>
    </w:p>
    <w:p>
      <w:r>
        <w:t>Daily composite risk scores and per-factor sub-scores. Permanent audit trail of every calculation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headcount_snapshots.employee_id.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calculation_date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date this score was calculated. UNIQUE with employee_id — one score record per employee per day.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composite_score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weighted sum of all active factor sub-scores. Range 0–100.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rag_status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GREEN, AMBER, RED. Derived from composite_score against the RAG thresholds in risk_factor_config.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score_compa_ratio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Sub-score (0, 50, or 100) for the COMPA_RATIO factor at the time of calculation.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score_rating_trajectory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Sub-score for RATING_TRAJECTORY.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score_time_since_merit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Sub-score for TIME_SINCE_MERIT.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score_time_in_role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Sub-score for TIME_IN_ROLE.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score_sentiment_trend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Sub-score for SENTIMENT_TREND.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score_checkin_frequency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Sub-score for CHECKIN_FREQUENCY.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score_flight_risk_role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Sub-score for FLIGHT_RISK_ROLE.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config_snapshot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JSON snapshot of the risk_factor_config state (weights and thresholds) at the time of calculation. Ensures the audit trail can reproduce the score exactly, even if configuration is subsequently changed.</w:t>
            </w:r>
          </w:p>
        </w:tc>
      </w:tr>
    </w:tbl>
    <w:p/>
    <w:p>
      <w:r>
        <w:rPr>
          <w:b/>
          <w:sz w:val="26"/>
        </w:rPr>
        <w:t>13. retention_actions</w:t>
      </w:r>
    </w:p>
    <w:p>
      <w:r>
        <w:rPr>
          <w:i/>
        </w:rPr>
        <w:t>Workflow: WF3</w:t>
      </w:r>
    </w:p>
    <w:p>
      <w:r>
        <w:t>Retention intervention records linked to attrition risk flags.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headcount_snapshots.employee_id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headcount_snapshots.employee_id.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flagged_by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 The HR Admin who flagged this employee for a retention intervention.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flagged_at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flag was created.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risk_score_at_flag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composite risk score at the time the flag was created. Retained so HR can track whether the intervention moves the score.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rag_at_flag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RAG status at the time of flagging. One of: AMBER, RED.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action_description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Free-text description of the retention action taken (e.g. 'Compensation review initiated', 'Promotion discussion opened with HRBP'). Updated when HR records the action.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outcome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Free-text description of the outcome. Populated when the action is closed.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resolved_at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when the retention action was closed. Null for open actions.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OPEN, RESOLVED.</w:t>
            </w:r>
          </w:p>
        </w:tc>
      </w:tr>
    </w:tbl>
    <w:p/>
    <w:p>
      <w:r>
        <w:rPr>
          <w:b/>
          <w:sz w:val="26"/>
        </w:rPr>
        <w:t>14. config_audit_log</w:t>
      </w:r>
    </w:p>
    <w:p>
      <w:r>
        <w:rPr>
          <w:i/>
        </w:rPr>
        <w:t>Workflow: Cross-cutting</w:t>
      </w:r>
    </w:p>
    <w:p>
      <w:r>
        <w:t>Non-deletable audit trail for all configuration and governance changes across WF2 and WF3.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Null?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PK?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FK / Ref</w:t>
            </w:r>
          </w:p>
        </w:tc>
        <w:tc>
          <w:tcPr>
            <w:tcW w:type="dxa" w:w="2304"/>
            <w:shd w:val="clear" w:color="auto" w:fill="D9E8FB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changed_by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users.id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to users.id.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changed_at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Timestamp of the change.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table_name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table that was modified (e.g. risk_factor_config, merit_cycles).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record_id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primary key of the record that was modified.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field_name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column that was changed.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old_value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value before the change, cast to TEXT. Null for INSERT operations.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new_value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The value after the change, cast to TEXT.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action_type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One of: INSERT, UPDATE, DELETE.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context_note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Optional free-text note added by the user at the time of the change (e.g. the justification for a WF2 eligibility override).</w:t>
            </w:r>
          </w:p>
        </w:tc>
      </w:tr>
    </w:tbl>
    <w:sectPr w:rsidR="00FC693F" w:rsidRPr="0006063C" w:rsidSect="00034616"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