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3531" w14:textId="15B6DBBD" w:rsidR="0092246A" w:rsidRPr="003D68C2" w:rsidRDefault="0092246A" w:rsidP="0092246A">
      <w:pPr>
        <w:rPr>
          <w:b/>
          <w:bCs/>
          <w:sz w:val="36"/>
          <w:szCs w:val="36"/>
        </w:rPr>
      </w:pPr>
      <w:r>
        <w:rPr>
          <w:b/>
          <w:bCs/>
          <w:sz w:val="36"/>
          <w:szCs w:val="36"/>
        </w:rPr>
        <w:t xml:space="preserve">                                                  </w:t>
      </w:r>
      <w:r w:rsidRPr="003D68C2">
        <w:rPr>
          <w:b/>
          <w:bCs/>
          <w:sz w:val="36"/>
          <w:szCs w:val="36"/>
        </w:rPr>
        <w:t xml:space="preserve">Lab </w:t>
      </w:r>
      <w:r>
        <w:rPr>
          <w:b/>
          <w:bCs/>
          <w:sz w:val="36"/>
          <w:szCs w:val="36"/>
        </w:rPr>
        <w:t>11</w:t>
      </w:r>
    </w:p>
    <w:p w14:paraId="13348321" w14:textId="77777777" w:rsidR="0092246A" w:rsidRDefault="0092246A" w:rsidP="0092246A">
      <w:pPr>
        <w:rPr>
          <w:b/>
          <w:bCs/>
        </w:rPr>
      </w:pPr>
    </w:p>
    <w:p w14:paraId="609732DF" w14:textId="77777777" w:rsidR="0092246A" w:rsidRDefault="0092246A" w:rsidP="0092246A">
      <w:pPr>
        <w:rPr>
          <w:b/>
          <w:bCs/>
        </w:rPr>
      </w:pPr>
    </w:p>
    <w:p w14:paraId="23878375" w14:textId="77777777" w:rsidR="0092246A" w:rsidRPr="003D68C2" w:rsidRDefault="0092246A" w:rsidP="0092246A">
      <w:pPr>
        <w:rPr>
          <w:b/>
          <w:bCs/>
        </w:rPr>
      </w:pPr>
      <w:r w:rsidRPr="003D68C2">
        <w:rPr>
          <w:b/>
          <w:bCs/>
          <w:noProof/>
        </w:rPr>
        <w:drawing>
          <wp:inline distT="0" distB="0" distL="0" distR="0" wp14:anchorId="77998ACC" wp14:editId="586EAA1F">
            <wp:extent cx="5168348" cy="3810000"/>
            <wp:effectExtent l="0" t="0" r="0" b="0"/>
            <wp:docPr id="124204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4319" cy="3814402"/>
                    </a:xfrm>
                    <a:prstGeom prst="rect">
                      <a:avLst/>
                    </a:prstGeom>
                    <a:noFill/>
                    <a:ln>
                      <a:noFill/>
                    </a:ln>
                  </pic:spPr>
                </pic:pic>
              </a:graphicData>
            </a:graphic>
          </wp:inline>
        </w:drawing>
      </w:r>
    </w:p>
    <w:p w14:paraId="20CAEF4E" w14:textId="77777777" w:rsidR="0092246A" w:rsidRPr="003D68C2" w:rsidRDefault="0092246A" w:rsidP="0092246A">
      <w:pPr>
        <w:rPr>
          <w:b/>
          <w:bCs/>
        </w:rPr>
      </w:pPr>
    </w:p>
    <w:p w14:paraId="244B47F9" w14:textId="77777777" w:rsidR="0092246A" w:rsidRPr="003D68C2" w:rsidRDefault="0092246A" w:rsidP="0092246A">
      <w:pPr>
        <w:rPr>
          <w:b/>
          <w:bCs/>
        </w:rPr>
      </w:pPr>
    </w:p>
    <w:p w14:paraId="7714DD9E" w14:textId="77777777" w:rsidR="0092246A" w:rsidRDefault="0092246A" w:rsidP="0092246A">
      <w:pPr>
        <w:rPr>
          <w:b/>
          <w:bCs/>
        </w:rPr>
      </w:pPr>
      <w:r>
        <w:rPr>
          <w:b/>
          <w:bCs/>
        </w:rPr>
        <w:t xml:space="preserve">                                                      </w:t>
      </w:r>
    </w:p>
    <w:p w14:paraId="7686DF25" w14:textId="77777777" w:rsidR="0092246A" w:rsidRDefault="0092246A" w:rsidP="0092246A">
      <w:pPr>
        <w:rPr>
          <w:b/>
          <w:bCs/>
        </w:rPr>
      </w:pPr>
      <w:r>
        <w:rPr>
          <w:b/>
          <w:bCs/>
        </w:rPr>
        <w:t xml:space="preserve">                                                     </w:t>
      </w:r>
    </w:p>
    <w:p w14:paraId="2F2B8C3F" w14:textId="77777777" w:rsidR="0092246A" w:rsidRPr="003D68C2" w:rsidRDefault="0092246A" w:rsidP="0092246A">
      <w:pPr>
        <w:rPr>
          <w:b/>
          <w:bCs/>
        </w:rPr>
      </w:pPr>
      <w:r>
        <w:rPr>
          <w:b/>
          <w:bCs/>
        </w:rPr>
        <w:t xml:space="preserve">                                                      </w:t>
      </w:r>
      <w:r w:rsidRPr="003D68C2">
        <w:rPr>
          <w:b/>
          <w:bCs/>
        </w:rPr>
        <w:t xml:space="preserve">Name            </w:t>
      </w:r>
      <w:r>
        <w:rPr>
          <w:b/>
          <w:bCs/>
        </w:rPr>
        <w:t>Syed M Haider Jafir</w:t>
      </w:r>
    </w:p>
    <w:p w14:paraId="34B025D4" w14:textId="77777777" w:rsidR="0092246A" w:rsidRPr="003D68C2" w:rsidRDefault="0092246A" w:rsidP="0092246A">
      <w:pPr>
        <w:rPr>
          <w:b/>
          <w:bCs/>
        </w:rPr>
      </w:pPr>
      <w:r>
        <w:rPr>
          <w:b/>
          <w:bCs/>
        </w:rPr>
        <w:t xml:space="preserve">                                                      </w:t>
      </w:r>
      <w:r w:rsidRPr="003D68C2">
        <w:rPr>
          <w:b/>
          <w:bCs/>
        </w:rPr>
        <w:t>Roll no           SU92-BSAIM-</w:t>
      </w:r>
      <w:r>
        <w:rPr>
          <w:b/>
          <w:bCs/>
        </w:rPr>
        <w:t>S</w:t>
      </w:r>
      <w:r w:rsidRPr="003D68C2">
        <w:rPr>
          <w:b/>
          <w:bCs/>
        </w:rPr>
        <w:t>2</w:t>
      </w:r>
      <w:r>
        <w:rPr>
          <w:b/>
          <w:bCs/>
        </w:rPr>
        <w:t>4</w:t>
      </w:r>
      <w:r w:rsidRPr="003D68C2">
        <w:rPr>
          <w:b/>
          <w:bCs/>
        </w:rPr>
        <w:t>-0</w:t>
      </w:r>
      <w:r>
        <w:rPr>
          <w:b/>
          <w:bCs/>
        </w:rPr>
        <w:t>04</w:t>
      </w:r>
    </w:p>
    <w:p w14:paraId="64A800CB" w14:textId="77777777" w:rsidR="0092246A" w:rsidRPr="003D68C2" w:rsidRDefault="0092246A" w:rsidP="0092246A">
      <w:pPr>
        <w:rPr>
          <w:b/>
          <w:bCs/>
        </w:rPr>
      </w:pPr>
      <w:r>
        <w:rPr>
          <w:b/>
          <w:bCs/>
        </w:rPr>
        <w:t xml:space="preserve">                                                      </w:t>
      </w:r>
      <w:r w:rsidRPr="003D68C2">
        <w:rPr>
          <w:b/>
          <w:bCs/>
        </w:rPr>
        <w:t>Section          BSAI-4A</w:t>
      </w:r>
    </w:p>
    <w:p w14:paraId="1C33503A" w14:textId="701EBA3B" w:rsidR="0092246A" w:rsidRDefault="0092246A" w:rsidP="0092246A">
      <w:pPr>
        <w:rPr>
          <w:b/>
          <w:bCs/>
        </w:rPr>
      </w:pPr>
      <w:r>
        <w:rPr>
          <w:b/>
          <w:bCs/>
        </w:rPr>
        <w:t xml:space="preserve">                                                      </w:t>
      </w:r>
      <w:r w:rsidRPr="003D68C2">
        <w:rPr>
          <w:b/>
          <w:bCs/>
        </w:rPr>
        <w:t xml:space="preserve">Subject          </w:t>
      </w:r>
      <w:r>
        <w:rPr>
          <w:b/>
          <w:bCs/>
        </w:rPr>
        <w:t>PFAI</w:t>
      </w:r>
      <w:r>
        <w:rPr>
          <w:b/>
          <w:bCs/>
        </w:rPr>
        <w:t>(Lab)</w:t>
      </w:r>
    </w:p>
    <w:p w14:paraId="36E22DBD" w14:textId="77777777" w:rsidR="00972ED0" w:rsidRDefault="00972ED0"/>
    <w:p w14:paraId="0FA128B2" w14:textId="77777777" w:rsidR="0092246A" w:rsidRDefault="0092246A"/>
    <w:p w14:paraId="6E1F96C2" w14:textId="77777777" w:rsidR="0092246A" w:rsidRPr="0092246A" w:rsidRDefault="0092246A" w:rsidP="0092246A">
      <w:pPr>
        <w:rPr>
          <w:b/>
          <w:bCs/>
          <w:sz w:val="32"/>
          <w:szCs w:val="32"/>
        </w:rPr>
      </w:pPr>
      <w:r w:rsidRPr="0092246A">
        <w:rPr>
          <w:b/>
          <w:bCs/>
        </w:rPr>
        <w:lastRenderedPageBreak/>
        <w:br/>
      </w:r>
      <w:r w:rsidRPr="0092246A">
        <w:rPr>
          <w:b/>
          <w:bCs/>
          <w:sz w:val="32"/>
          <w:szCs w:val="32"/>
        </w:rPr>
        <w:t xml:space="preserve">1. </w:t>
      </w:r>
      <w:proofErr w:type="spellStart"/>
      <w:r w:rsidRPr="0092246A">
        <w:rPr>
          <w:b/>
          <w:bCs/>
          <w:sz w:val="32"/>
          <w:szCs w:val="32"/>
        </w:rPr>
        <w:t>LangChain</w:t>
      </w:r>
      <w:proofErr w:type="spellEnd"/>
    </w:p>
    <w:p w14:paraId="4CE779C0" w14:textId="77777777" w:rsidR="0092246A" w:rsidRPr="0092246A" w:rsidRDefault="0092246A" w:rsidP="0092246A">
      <w:proofErr w:type="spellStart"/>
      <w:r w:rsidRPr="0092246A">
        <w:t>LangChain</w:t>
      </w:r>
      <w:proofErr w:type="spellEnd"/>
      <w:r w:rsidRPr="0092246A">
        <w:t xml:space="preserve"> is an open-source framework designed for building applications that integrate large language models (LLMs) with other tools and data sources. It provides modular components like chains, agents, memory, and retrieval systems to create complex workflows, such as chatbots or question-answering systems. Unlike standalone models or techniques, </w:t>
      </w:r>
      <w:proofErr w:type="spellStart"/>
      <w:r w:rsidRPr="0092246A">
        <w:t>LangChain</w:t>
      </w:r>
      <w:proofErr w:type="spellEnd"/>
      <w:r w:rsidRPr="0092246A">
        <w:t xml:space="preserve"> acts as a "glue" layer, enabling developers to chain together prompts, APIs, databases, and LLMs for scalable AI applications. It's not a model itself but a toolkit for orchestration.</w:t>
      </w:r>
    </w:p>
    <w:p w14:paraId="67369C88" w14:textId="77777777" w:rsidR="0092246A" w:rsidRPr="0092246A" w:rsidRDefault="0092246A" w:rsidP="0092246A">
      <w:pPr>
        <w:rPr>
          <w:b/>
          <w:bCs/>
          <w:sz w:val="32"/>
          <w:szCs w:val="32"/>
        </w:rPr>
      </w:pPr>
      <w:r w:rsidRPr="0092246A">
        <w:rPr>
          <w:b/>
          <w:bCs/>
          <w:sz w:val="32"/>
          <w:szCs w:val="32"/>
        </w:rPr>
        <w:t>2. LLMs (Large Language Models)</w:t>
      </w:r>
    </w:p>
    <w:p w14:paraId="351FE8D2" w14:textId="77777777" w:rsidR="0092246A" w:rsidRPr="0092246A" w:rsidRDefault="0092246A" w:rsidP="0092246A">
      <w:r w:rsidRPr="0092246A">
        <w:t>LLMs are a subset of AI models, typically based on transformer architectures, trained on massive datasets to understand and generate human-like text. Examples include GPT-4, Llama, or Grok. They excel at tasks like translation, summarization, and code generation by predicting the next token in a sequence. LLMs differ from broader generative AI by focusing specifically on language processing, whereas concepts like GANs generate images or other media. They can be fine-tuned but often suffer from hallucinations without augmentation techniques like RAG.</w:t>
      </w:r>
    </w:p>
    <w:p w14:paraId="24338AD8" w14:textId="77777777" w:rsidR="0092246A" w:rsidRPr="0092246A" w:rsidRDefault="0092246A" w:rsidP="0092246A">
      <w:pPr>
        <w:rPr>
          <w:b/>
          <w:bCs/>
          <w:sz w:val="32"/>
          <w:szCs w:val="32"/>
        </w:rPr>
      </w:pPr>
      <w:r w:rsidRPr="0092246A">
        <w:rPr>
          <w:b/>
          <w:bCs/>
          <w:sz w:val="32"/>
          <w:szCs w:val="32"/>
        </w:rPr>
        <w:t>3. RAG (Retrieval-Augmented Generation)</w:t>
      </w:r>
    </w:p>
    <w:p w14:paraId="6862500A" w14:textId="77777777" w:rsidR="0092246A" w:rsidRPr="0092246A" w:rsidRDefault="0092246A" w:rsidP="0092246A">
      <w:r w:rsidRPr="0092246A">
        <w:t xml:space="preserve">RAG is a hybrid technique that enhances LLMs by combining retrieval of external information with generative output. It works by first querying a knowledge base (e.g., using vector search) to fetch relevant documents, then feeding those into the LLM to generate more accurate, context-grounded responses. This addresses LLM limitations like outdated knowledge or inaccuracies. Unlike pure LLMs, which rely solely on internalized training data, RAG integrates real-time retrieval, often using tools like </w:t>
      </w:r>
      <w:proofErr w:type="spellStart"/>
      <w:r w:rsidRPr="0092246A">
        <w:t>VectorDBs</w:t>
      </w:r>
      <w:proofErr w:type="spellEnd"/>
      <w:r w:rsidRPr="0092246A">
        <w:t xml:space="preserve"> or FAISS for efficiency. It's a method, not a model or database.</w:t>
      </w:r>
    </w:p>
    <w:p w14:paraId="1EA58C17" w14:textId="77777777" w:rsidR="0092246A" w:rsidRPr="0092246A" w:rsidRDefault="0092246A" w:rsidP="0092246A">
      <w:pPr>
        <w:rPr>
          <w:b/>
          <w:bCs/>
          <w:sz w:val="32"/>
          <w:szCs w:val="32"/>
        </w:rPr>
      </w:pPr>
      <w:r w:rsidRPr="0092246A">
        <w:rPr>
          <w:b/>
          <w:bCs/>
          <w:sz w:val="32"/>
          <w:szCs w:val="32"/>
        </w:rPr>
        <w:t>4. FAISS (Facebook AI Similarity Search)</w:t>
      </w:r>
    </w:p>
    <w:p w14:paraId="4FFC1CE1" w14:textId="77777777" w:rsidR="0092246A" w:rsidRPr="0092246A" w:rsidRDefault="0092246A" w:rsidP="0092246A">
      <w:r w:rsidRPr="0092246A">
        <w:t xml:space="preserve">FAISS is an open-source library developed by Meta (formerly Facebook) for efficient similarity search and clustering in high-dimensional vector spaces. It's optimized for large-scale nearest-neighbor searches, making it ideal for applications like recommendation systems or semantic search in AI. FAISS differs from </w:t>
      </w:r>
      <w:proofErr w:type="spellStart"/>
      <w:r w:rsidRPr="0092246A">
        <w:t>VectorDBs</w:t>
      </w:r>
      <w:proofErr w:type="spellEnd"/>
      <w:r w:rsidRPr="0092246A">
        <w:t xml:space="preserve"> by being a specialized algorithm library rather than a full database system; it's often integrated into </w:t>
      </w:r>
      <w:proofErr w:type="spellStart"/>
      <w:r w:rsidRPr="0092246A">
        <w:t>VectorDBs</w:t>
      </w:r>
      <w:proofErr w:type="spellEnd"/>
      <w:r w:rsidRPr="0092246A">
        <w:t xml:space="preserve"> for indexing. Unlike broader concepts like vectors (which it operates on), FAISS focuses on speed and scalability for vector-based queries.</w:t>
      </w:r>
    </w:p>
    <w:p w14:paraId="15ECCB5E" w14:textId="77777777" w:rsidR="0092246A" w:rsidRPr="0092246A" w:rsidRDefault="0092246A" w:rsidP="0092246A">
      <w:pPr>
        <w:rPr>
          <w:b/>
          <w:bCs/>
          <w:sz w:val="32"/>
          <w:szCs w:val="32"/>
        </w:rPr>
      </w:pPr>
      <w:r w:rsidRPr="0092246A">
        <w:rPr>
          <w:b/>
          <w:bCs/>
          <w:sz w:val="32"/>
          <w:szCs w:val="32"/>
        </w:rPr>
        <w:lastRenderedPageBreak/>
        <w:t>5. Vector</w:t>
      </w:r>
    </w:p>
    <w:p w14:paraId="384290A4" w14:textId="77777777" w:rsidR="0092246A" w:rsidRPr="0092246A" w:rsidRDefault="0092246A" w:rsidP="0092246A">
      <w:r w:rsidRPr="0092246A">
        <w:t xml:space="preserve">In AI and machine learning, a vector refers to a mathematical representation of data (e.g., text, images, or audio) as a fixed-length array of numbers in a multi-dimensional space. These "embeddings" capture semantic meaning, allowing comparison via distance metrics (e.g., cosine similarity). Vectors are foundational building blocks—e.g., text is converted to vectors for search or generation tasks. They differ from </w:t>
      </w:r>
      <w:proofErr w:type="spellStart"/>
      <w:r w:rsidRPr="0092246A">
        <w:t>VectorDBs</w:t>
      </w:r>
      <w:proofErr w:type="spellEnd"/>
      <w:r w:rsidRPr="0092246A">
        <w:t xml:space="preserve"> (which store them) or tools like FAISS (which search them) by being the raw data structure itself, not a system or model.</w:t>
      </w:r>
    </w:p>
    <w:p w14:paraId="6CB3C5F5" w14:textId="77777777" w:rsidR="0092246A" w:rsidRPr="0092246A" w:rsidRDefault="0092246A" w:rsidP="0092246A">
      <w:pPr>
        <w:rPr>
          <w:b/>
          <w:bCs/>
          <w:sz w:val="32"/>
          <w:szCs w:val="32"/>
        </w:rPr>
      </w:pPr>
      <w:r w:rsidRPr="0092246A">
        <w:rPr>
          <w:b/>
          <w:bCs/>
          <w:sz w:val="32"/>
          <w:szCs w:val="32"/>
        </w:rPr>
        <w:t xml:space="preserve">6. </w:t>
      </w:r>
      <w:proofErr w:type="spellStart"/>
      <w:r w:rsidRPr="0092246A">
        <w:rPr>
          <w:b/>
          <w:bCs/>
          <w:sz w:val="32"/>
          <w:szCs w:val="32"/>
        </w:rPr>
        <w:t>VectorDB</w:t>
      </w:r>
      <w:proofErr w:type="spellEnd"/>
      <w:r w:rsidRPr="0092246A">
        <w:rPr>
          <w:b/>
          <w:bCs/>
          <w:sz w:val="32"/>
          <w:szCs w:val="32"/>
        </w:rPr>
        <w:t xml:space="preserve"> (Vector Database)</w:t>
      </w:r>
    </w:p>
    <w:p w14:paraId="47BE34CD" w14:textId="77777777" w:rsidR="0092246A" w:rsidRPr="0092246A" w:rsidRDefault="0092246A" w:rsidP="0092246A">
      <w:r w:rsidRPr="0092246A">
        <w:t xml:space="preserve">A </w:t>
      </w:r>
      <w:proofErr w:type="spellStart"/>
      <w:r w:rsidRPr="0092246A">
        <w:t>VectorDB</w:t>
      </w:r>
      <w:proofErr w:type="spellEnd"/>
      <w:r w:rsidRPr="0092246A">
        <w:t xml:space="preserve"> is a specialized database designed to store, index, and query high-dimensional vectors efficiently, often alongside metadata. Examples include Pinecone, Milvus, or </w:t>
      </w:r>
      <w:proofErr w:type="spellStart"/>
      <w:r w:rsidRPr="0092246A">
        <w:t>Weaviate</w:t>
      </w:r>
      <w:proofErr w:type="spellEnd"/>
      <w:r w:rsidRPr="0092246A">
        <w:t xml:space="preserve">. It supports similarity searches, making it crucial for applications like RAG or recommendation engines. Unlike traditional databases (e.g., SQL for structured data), </w:t>
      </w:r>
      <w:proofErr w:type="spellStart"/>
      <w:r w:rsidRPr="0092246A">
        <w:t>VectorDBs</w:t>
      </w:r>
      <w:proofErr w:type="spellEnd"/>
      <w:r w:rsidRPr="0092246A">
        <w:t xml:space="preserve"> handle unstructured data via vector embeddings. They integrate with libraries like FAISS for indexing but provide persistence, scalability, and querying features, setting them apart from mere vectors or search tools.</w:t>
      </w:r>
    </w:p>
    <w:p w14:paraId="66FC6C6B" w14:textId="77777777" w:rsidR="0092246A" w:rsidRPr="0092246A" w:rsidRDefault="0092246A" w:rsidP="0092246A">
      <w:pPr>
        <w:rPr>
          <w:b/>
          <w:bCs/>
          <w:sz w:val="32"/>
          <w:szCs w:val="32"/>
        </w:rPr>
      </w:pPr>
      <w:r w:rsidRPr="0092246A">
        <w:rPr>
          <w:b/>
          <w:bCs/>
          <w:sz w:val="32"/>
          <w:szCs w:val="32"/>
        </w:rPr>
        <w:t>7. Generative AI (GenAI)</w:t>
      </w:r>
    </w:p>
    <w:p w14:paraId="7CD83DCD" w14:textId="77777777" w:rsidR="0092246A" w:rsidRPr="0092246A" w:rsidRDefault="0092246A" w:rsidP="0092246A">
      <w:r w:rsidRPr="0092246A">
        <w:t xml:space="preserve">Generative AI is a broad category of AI systems that create new content, such as text, images, music, or code, based on patterns learned from training data. It encompasses models like LLMs for text or diffusion models for images. GenAI differs from discriminative AI (which classifies data) by focusing on synthesis. It's an umbrella term—including LLMs, GANs, and RAG-enhanced systems—but not specific tools like </w:t>
      </w:r>
      <w:proofErr w:type="spellStart"/>
      <w:r w:rsidRPr="0092246A">
        <w:t>LangChain</w:t>
      </w:r>
      <w:proofErr w:type="spellEnd"/>
      <w:r w:rsidRPr="0092246A">
        <w:t xml:space="preserve"> (for building GenAI apps) or </w:t>
      </w:r>
      <w:proofErr w:type="spellStart"/>
      <w:r w:rsidRPr="0092246A">
        <w:t>VectorDBs</w:t>
      </w:r>
      <w:proofErr w:type="spellEnd"/>
      <w:r w:rsidRPr="0092246A">
        <w:t xml:space="preserve"> (for supporting GenAI retrieval).</w:t>
      </w:r>
    </w:p>
    <w:p w14:paraId="0EC7E81F" w14:textId="77777777" w:rsidR="0092246A" w:rsidRPr="0092246A" w:rsidRDefault="0092246A" w:rsidP="0092246A">
      <w:pPr>
        <w:rPr>
          <w:b/>
          <w:bCs/>
          <w:sz w:val="32"/>
          <w:szCs w:val="32"/>
        </w:rPr>
      </w:pPr>
      <w:r w:rsidRPr="0092246A">
        <w:rPr>
          <w:b/>
          <w:bCs/>
          <w:sz w:val="32"/>
          <w:szCs w:val="32"/>
        </w:rPr>
        <w:t>8. GANs (Generative Adversarial Networks)</w:t>
      </w:r>
    </w:p>
    <w:p w14:paraId="2620B079" w14:textId="77777777" w:rsidR="0092246A" w:rsidRPr="0092246A" w:rsidRDefault="0092246A" w:rsidP="0092246A">
      <w:r w:rsidRPr="0092246A">
        <w:t xml:space="preserve">GANs are a type of generative model consisting of two neural networks: a generator that creates fake data (e.g., images) and a discriminator that evaluates its realism. They "compete" during training to produce highly realistic outputs, like photorealistic faces or art. GANs are a subset of GenAI, specializing in adversarial learning for media generation, unlike LLMs (text-focused) or RAG (retrieval-based). They don't involve vectors or databases inherently but can use them for enhancements, and they're models, not frameworks like </w:t>
      </w:r>
      <w:proofErr w:type="spellStart"/>
      <w:r w:rsidRPr="0092246A">
        <w:t>LangChain</w:t>
      </w:r>
      <w:proofErr w:type="spellEnd"/>
      <w:r w:rsidRPr="0092246A">
        <w:t>.</w:t>
      </w:r>
    </w:p>
    <w:p w14:paraId="4F1EE92C" w14:textId="77777777" w:rsidR="0092246A" w:rsidRPr="0092246A" w:rsidRDefault="0092246A" w:rsidP="0092246A">
      <w:pPr>
        <w:rPr>
          <w:b/>
          <w:bCs/>
        </w:rPr>
      </w:pPr>
      <w:r w:rsidRPr="0092246A">
        <w:rPr>
          <w:b/>
          <w:bCs/>
        </w:rPr>
        <w:t>Key Differences and Relationships</w:t>
      </w:r>
    </w:p>
    <w:p w14:paraId="6FE4274E" w14:textId="77777777" w:rsidR="0092246A" w:rsidRPr="0092246A" w:rsidRDefault="0092246A" w:rsidP="0092246A">
      <w:r w:rsidRPr="0092246A">
        <w:lastRenderedPageBreak/>
        <w:t>To highlight distinctions:</w:t>
      </w:r>
    </w:p>
    <w:p w14:paraId="1EC4D1E0" w14:textId="77777777" w:rsidR="0092246A" w:rsidRPr="0092246A" w:rsidRDefault="0092246A" w:rsidP="0092246A">
      <w:pPr>
        <w:numPr>
          <w:ilvl w:val="0"/>
          <w:numId w:val="1"/>
        </w:numPr>
      </w:pPr>
      <w:r w:rsidRPr="0092246A">
        <w:rPr>
          <w:b/>
          <w:bCs/>
        </w:rPr>
        <w:t>Levels of Abstraction</w:t>
      </w:r>
      <w:r w:rsidRPr="0092246A">
        <w:t xml:space="preserve">: Vectors are basic data structures; </w:t>
      </w:r>
      <w:proofErr w:type="spellStart"/>
      <w:r w:rsidRPr="0092246A">
        <w:t>VectorDBs</w:t>
      </w:r>
      <w:proofErr w:type="spellEnd"/>
      <w:r w:rsidRPr="0092246A">
        <w:t xml:space="preserve"> and FAISS handle storage/search of them; LLMs and GANs are models that often use vectors; RAG is a technique combining retrieval (e.g., via FAISS/</w:t>
      </w:r>
      <w:proofErr w:type="spellStart"/>
      <w:r w:rsidRPr="0092246A">
        <w:t>VectorDB</w:t>
      </w:r>
      <w:proofErr w:type="spellEnd"/>
      <w:r w:rsidRPr="0092246A">
        <w:t xml:space="preserve">) with generation (e.g., via LLMs); </w:t>
      </w:r>
      <w:proofErr w:type="spellStart"/>
      <w:r w:rsidRPr="0092246A">
        <w:t>LangChain</w:t>
      </w:r>
      <w:proofErr w:type="spellEnd"/>
      <w:r w:rsidRPr="0092246A">
        <w:t xml:space="preserve"> is a framework to orchestrate all these; GenAI is the overarching field.</w:t>
      </w:r>
    </w:p>
    <w:p w14:paraId="7FB43FA2" w14:textId="77777777" w:rsidR="0092246A" w:rsidRPr="0092246A" w:rsidRDefault="0092246A" w:rsidP="0092246A">
      <w:pPr>
        <w:numPr>
          <w:ilvl w:val="0"/>
          <w:numId w:val="1"/>
        </w:numPr>
      </w:pPr>
      <w:r w:rsidRPr="0092246A">
        <w:rPr>
          <w:b/>
          <w:bCs/>
        </w:rPr>
        <w:t>Focus Areas</w:t>
      </w:r>
      <w:r w:rsidRPr="0092246A">
        <w:t>: LLMs and RAG emphasize language/text; GANs target images/media; FAISS/</w:t>
      </w:r>
      <w:proofErr w:type="spellStart"/>
      <w:r w:rsidRPr="0092246A">
        <w:t>VectorDB</w:t>
      </w:r>
      <w:proofErr w:type="spellEnd"/>
      <w:r w:rsidRPr="0092246A">
        <w:t xml:space="preserve"> are for search efficiency; Vectors are universal representations.</w:t>
      </w:r>
    </w:p>
    <w:p w14:paraId="40FA3212" w14:textId="77777777" w:rsidR="0092246A" w:rsidRPr="0092246A" w:rsidRDefault="0092246A" w:rsidP="0092246A">
      <w:pPr>
        <w:numPr>
          <w:ilvl w:val="0"/>
          <w:numId w:val="1"/>
        </w:numPr>
      </w:pPr>
      <w:r w:rsidRPr="0092246A">
        <w:rPr>
          <w:b/>
          <w:bCs/>
        </w:rPr>
        <w:t>Interconnections</w:t>
      </w:r>
      <w:r w:rsidRPr="0092246A">
        <w:t xml:space="preserve">: RAG often uses </w:t>
      </w:r>
      <w:proofErr w:type="spellStart"/>
      <w:r w:rsidRPr="0092246A">
        <w:t>VectorDBs</w:t>
      </w:r>
      <w:proofErr w:type="spellEnd"/>
      <w:r w:rsidRPr="0092246A">
        <w:t xml:space="preserve">/FAISS for retrieval to augment LLMs. </w:t>
      </w:r>
      <w:proofErr w:type="spellStart"/>
      <w:r w:rsidRPr="0092246A">
        <w:t>LangChain</w:t>
      </w:r>
      <w:proofErr w:type="spellEnd"/>
      <w:r w:rsidRPr="0092246A">
        <w:t xml:space="preserve"> can integrate RAG, LLMs, and </w:t>
      </w:r>
      <w:proofErr w:type="spellStart"/>
      <w:r w:rsidRPr="0092246A">
        <w:t>VectorDBs</w:t>
      </w:r>
      <w:proofErr w:type="spellEnd"/>
      <w:r w:rsidRPr="0092246A">
        <w:t>. GenAI includes LLMs and GANs as examples.</w:t>
      </w:r>
    </w:p>
    <w:p w14:paraId="6B9BDD1F" w14:textId="77777777" w:rsidR="0092246A" w:rsidRDefault="0092246A"/>
    <w:sectPr w:rsidR="00922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135F3"/>
    <w:multiLevelType w:val="multilevel"/>
    <w:tmpl w:val="CB3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838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6A"/>
    <w:rsid w:val="0021584C"/>
    <w:rsid w:val="0058303B"/>
    <w:rsid w:val="0092246A"/>
    <w:rsid w:val="00972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8056"/>
  <w15:chartTrackingRefBased/>
  <w15:docId w15:val="{02549C15-F51B-479C-B008-F7139A2C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46A"/>
  </w:style>
  <w:style w:type="paragraph" w:styleId="Heading1">
    <w:name w:val="heading 1"/>
    <w:basedOn w:val="Normal"/>
    <w:next w:val="Normal"/>
    <w:link w:val="Heading1Char"/>
    <w:uiPriority w:val="9"/>
    <w:qFormat/>
    <w:rsid w:val="00922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6A"/>
    <w:rPr>
      <w:rFonts w:eastAsiaTheme="majorEastAsia" w:cstheme="majorBidi"/>
      <w:color w:val="272727" w:themeColor="text1" w:themeTint="D8"/>
    </w:rPr>
  </w:style>
  <w:style w:type="paragraph" w:styleId="Title">
    <w:name w:val="Title"/>
    <w:basedOn w:val="Normal"/>
    <w:next w:val="Normal"/>
    <w:link w:val="TitleChar"/>
    <w:uiPriority w:val="10"/>
    <w:qFormat/>
    <w:rsid w:val="00922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6A"/>
    <w:pPr>
      <w:spacing w:before="160"/>
      <w:jc w:val="center"/>
    </w:pPr>
    <w:rPr>
      <w:i/>
      <w:iCs/>
      <w:color w:val="404040" w:themeColor="text1" w:themeTint="BF"/>
    </w:rPr>
  </w:style>
  <w:style w:type="character" w:customStyle="1" w:styleId="QuoteChar">
    <w:name w:val="Quote Char"/>
    <w:basedOn w:val="DefaultParagraphFont"/>
    <w:link w:val="Quote"/>
    <w:uiPriority w:val="29"/>
    <w:rsid w:val="0092246A"/>
    <w:rPr>
      <w:i/>
      <w:iCs/>
      <w:color w:val="404040" w:themeColor="text1" w:themeTint="BF"/>
    </w:rPr>
  </w:style>
  <w:style w:type="paragraph" w:styleId="ListParagraph">
    <w:name w:val="List Paragraph"/>
    <w:basedOn w:val="Normal"/>
    <w:uiPriority w:val="34"/>
    <w:qFormat/>
    <w:rsid w:val="0092246A"/>
    <w:pPr>
      <w:ind w:left="720"/>
      <w:contextualSpacing/>
    </w:pPr>
  </w:style>
  <w:style w:type="character" w:styleId="IntenseEmphasis">
    <w:name w:val="Intense Emphasis"/>
    <w:basedOn w:val="DefaultParagraphFont"/>
    <w:uiPriority w:val="21"/>
    <w:qFormat/>
    <w:rsid w:val="0092246A"/>
    <w:rPr>
      <w:i/>
      <w:iCs/>
      <w:color w:val="0F4761" w:themeColor="accent1" w:themeShade="BF"/>
    </w:rPr>
  </w:style>
  <w:style w:type="paragraph" w:styleId="IntenseQuote">
    <w:name w:val="Intense Quote"/>
    <w:basedOn w:val="Normal"/>
    <w:next w:val="Normal"/>
    <w:link w:val="IntenseQuoteChar"/>
    <w:uiPriority w:val="30"/>
    <w:qFormat/>
    <w:rsid w:val="00922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46A"/>
    <w:rPr>
      <w:i/>
      <w:iCs/>
      <w:color w:val="0F4761" w:themeColor="accent1" w:themeShade="BF"/>
    </w:rPr>
  </w:style>
  <w:style w:type="character" w:styleId="IntenseReference">
    <w:name w:val="Intense Reference"/>
    <w:basedOn w:val="DefaultParagraphFont"/>
    <w:uiPriority w:val="32"/>
    <w:qFormat/>
    <w:rsid w:val="009224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Jafir</dc:creator>
  <cp:keywords/>
  <dc:description/>
  <cp:lastModifiedBy>Hadi Jafir</cp:lastModifiedBy>
  <cp:revision>1</cp:revision>
  <dcterms:created xsi:type="dcterms:W3CDTF">2025-11-28T12:52:00Z</dcterms:created>
  <dcterms:modified xsi:type="dcterms:W3CDTF">2025-11-28T12:58:00Z</dcterms:modified>
</cp:coreProperties>
</file>