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247" w:rsidRPr="004576A4" w:rsidRDefault="006C5247" w:rsidP="006C5247">
      <w:pPr>
        <w:bidi/>
        <w:rPr>
          <w:b/>
          <w:bCs/>
        </w:rPr>
      </w:pPr>
      <w:r w:rsidRPr="004576A4">
        <w:rPr>
          <w:rFonts w:hint="cs"/>
          <w:b/>
          <w:bCs/>
          <w:rtl/>
        </w:rPr>
        <w:t xml:space="preserve">درباره ما </w:t>
      </w:r>
      <w:r w:rsidRPr="004576A4">
        <w:rPr>
          <w:b/>
          <w:bCs/>
          <w:rtl/>
        </w:rPr>
        <w:t>–</w:t>
      </w:r>
      <w:r w:rsidRPr="004576A4">
        <w:rPr>
          <w:rFonts w:hint="cs"/>
          <w:b/>
          <w:bCs/>
          <w:rtl/>
        </w:rPr>
        <w:t xml:space="preserve"> </w:t>
      </w:r>
      <w:r w:rsidRPr="004576A4">
        <w:rPr>
          <w:b/>
          <w:bCs/>
        </w:rPr>
        <w:t xml:space="preserve">About us </w:t>
      </w:r>
    </w:p>
    <w:p w:rsidR="00B150D7" w:rsidRDefault="006C5247" w:rsidP="006C5247">
      <w:pPr>
        <w:bidi/>
        <w:rPr>
          <w:rtl/>
        </w:rPr>
      </w:pPr>
      <w:r>
        <w:rPr>
          <w:rtl/>
        </w:rPr>
        <w:t xml:space="preserve">شرکت </w:t>
      </w:r>
      <w:r>
        <w:rPr>
          <w:rtl/>
        </w:rPr>
        <w:t xml:space="preserve">تحلیلگران آینده </w:t>
      </w:r>
      <w:r>
        <w:rPr>
          <w:rtl/>
        </w:rPr>
        <w:t xml:space="preserve"> از سال 1386 به منظور ایجاد و توسعه سیستم های مورد نیاز مشتریان سازمانی و با هدف بهبود فرآیندهای عملیاتی و نظارتی و با بکارگیری نیروهای متخصص و خلاق و جدید ترین ابزار و روش های تولید و بهبود نرم افزار های سازمانی تاسیس گردید. این شرکت در تلاش است تا با مدیریت دانش و تشریک مساعی مشتریان و کارکنانش و بروز آوری سیستم ها و فرایندها به یکی از 10 شرکت برتر ایران از لحاظ کیفیت سیستمها و خدمت رسانی به مشتریان تبدیل شود</w:t>
      </w:r>
      <w:r>
        <w:t xml:space="preserve"> </w:t>
      </w:r>
      <w:r>
        <w:rPr>
          <w:rtl/>
        </w:rPr>
        <w:t xml:space="preserve">تاریخچه شرکت </w:t>
      </w:r>
      <w:r>
        <w:rPr>
          <w:rtl/>
        </w:rPr>
        <w:t xml:space="preserve">تحلیلگران آینده </w:t>
      </w:r>
      <w:r>
        <w:rPr>
          <w:rtl/>
        </w:rPr>
        <w:t xml:space="preserve"> با هدف تهیه و تامین نیازمندی های مشتریان در بازار نرم افزار در سال 1386 تاسیس گردید. پس از تغییر اعضای هیات مدیره در سال 1392، اهداف، استراتژی ها و برنامه های عملیاتی شرکت در همه زمینه ها بازبینی شده و نتیجه بازبینی در قالب اهداف جدید به مدیر عامل شرکت ابلاغ شد تا نسبت به تهیه و تدوین برنامه های عملیاتی در سه بازه کوتاه مدت، میان مدت و بلند مدت اقدام به عمل آورد. توسعه فعالیت شرکت در زمینه ارایه راه حل های جامع، تولید و عرضه نرم افزار وب مبنا، افزایش محصولات و خدمات قابل عرضه به مشتریان از جمله اهداف جدید شرکت بوده اند. برای نیل به این اهداف پس از جذب و بکارگیری کارشناسان و متخصصین مرتبط، نیازهای مشتریان شرکت شناسایی و مدون شده و متناسب با هر نیاز راهکار مقتضی عرضه شده است که از جمله آنها می توان به تولید سایت و پورتال های سازمانی با استفاده از </w:t>
      </w:r>
      <w:r>
        <w:t xml:space="preserve">Microsoft SharePoint </w:t>
      </w:r>
      <w:r>
        <w:rPr>
          <w:rtl/>
        </w:rPr>
        <w:t>اشاره نمود</w:t>
      </w:r>
      <w:r>
        <w:t>.</w:t>
      </w:r>
      <w:r>
        <w:br/>
      </w:r>
      <w:r>
        <w:rPr>
          <w:rtl/>
        </w:rPr>
        <w:t xml:space="preserve">ارایه راهکارهای سیستمی و تولید نرم افزاری های تخصصی صنعت بانکداری، ارایه مشاوره و تامین سخت افزار قابل استفاده در راهکارهای، پشتیبانی از سیستم های عرضه شده و تعریف و مدیریت پروژه های نرم افزاری بخش دیگری از فعالیت های شرکت برای نیل به اهداف پیش گفته را تشکیل می دهند. شرکت </w:t>
      </w:r>
      <w:r>
        <w:rPr>
          <w:rtl/>
        </w:rPr>
        <w:t xml:space="preserve">تحلیلگران آینده </w:t>
      </w:r>
      <w:r>
        <w:rPr>
          <w:rtl/>
        </w:rPr>
        <w:t xml:space="preserve"> با تکیه بر تجربه مدیران و کارشناسان خود و با استفاده از دانش روز امید دارد </w:t>
      </w:r>
      <w:r>
        <w:rPr>
          <w:rFonts w:hint="cs"/>
          <w:rtl/>
        </w:rPr>
        <w:t xml:space="preserve">در زمره </w:t>
      </w:r>
      <w:r>
        <w:rPr>
          <w:rtl/>
        </w:rPr>
        <w:t>برتر</w:t>
      </w:r>
      <w:r>
        <w:rPr>
          <w:rFonts w:hint="cs"/>
          <w:rtl/>
        </w:rPr>
        <w:t xml:space="preserve">ین </w:t>
      </w:r>
      <w:r>
        <w:rPr>
          <w:rtl/>
        </w:rPr>
        <w:t>شرکت ارایه کننده خدمات و نرم افزارهای توسعه و بهبود فرایندهای سازمانی قرار گیرد</w:t>
      </w:r>
      <w:r>
        <w:t>.</w:t>
      </w:r>
    </w:p>
    <w:p w:rsidR="004576A4" w:rsidRDefault="004576A4" w:rsidP="004576A4">
      <w:pPr>
        <w:bidi/>
        <w:rPr>
          <w:rtl/>
        </w:rPr>
      </w:pPr>
    </w:p>
    <w:p w:rsidR="004576A4" w:rsidRDefault="004576A4" w:rsidP="004576A4">
      <w:pPr>
        <w:bidi/>
      </w:pPr>
    </w:p>
    <w:p w:rsidR="006C5247" w:rsidRDefault="006C5247" w:rsidP="006C5247">
      <w:pPr>
        <w:bidi/>
      </w:pPr>
    </w:p>
    <w:p w:rsidR="004576A4" w:rsidRDefault="004576A4">
      <w:pPr>
        <w:rPr>
          <w:b/>
          <w:bCs/>
          <w:rtl/>
          <w:lang w:bidi="fa-IR"/>
        </w:rPr>
      </w:pPr>
      <w:r>
        <w:rPr>
          <w:b/>
          <w:bCs/>
          <w:rtl/>
          <w:lang w:bidi="fa-IR"/>
        </w:rPr>
        <w:br w:type="page"/>
      </w:r>
    </w:p>
    <w:p w:rsidR="006C5247" w:rsidRDefault="006C5247" w:rsidP="006C5247">
      <w:pPr>
        <w:bidi/>
        <w:rPr>
          <w:b/>
          <w:bCs/>
          <w:rtl/>
          <w:lang w:bidi="fa-IR"/>
        </w:rPr>
      </w:pPr>
      <w:r w:rsidRPr="004576A4">
        <w:rPr>
          <w:rFonts w:hint="cs"/>
          <w:b/>
          <w:bCs/>
          <w:rtl/>
          <w:lang w:bidi="fa-IR"/>
        </w:rPr>
        <w:lastRenderedPageBreak/>
        <w:t>راهکارها</w:t>
      </w:r>
    </w:p>
    <w:p w:rsidR="00E16823" w:rsidRDefault="00E16823" w:rsidP="00E16823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 مدیریت جامع ارتباط با مشتریان </w:t>
      </w:r>
      <w:r w:rsidRPr="00E16823">
        <w:rPr>
          <w:b/>
          <w:bCs/>
          <w:lang w:bidi="fa-IR"/>
        </w:rPr>
        <w:t>CRM</w:t>
      </w:r>
    </w:p>
    <w:p w:rsidR="004576A4" w:rsidRPr="004576A4" w:rsidRDefault="004576A4" w:rsidP="004576A4">
      <w:pPr>
        <w:bidi/>
        <w:spacing w:after="0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4576A4"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>
            <wp:extent cx="5572125" cy="4114800"/>
            <wp:effectExtent l="0" t="0" r="9525" b="0"/>
            <wp:docPr id="2" name="Picture 2" descr="http://rahyabrayan.com/wp-content/uploads/2014/11/servic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ahyabrayan.com/wp-content/uploads/2014/11/service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6A4" w:rsidRPr="004576A4" w:rsidRDefault="004576A4" w:rsidP="00A05180">
      <w:pPr>
        <w:bidi/>
        <w:spacing w:before="100" w:beforeAutospacing="1" w:after="100" w:afterAutospacing="1" w:line="375" w:lineRule="atLeast"/>
        <w:jc w:val="both"/>
        <w:rPr>
          <w:rtl/>
        </w:rPr>
      </w:pPr>
      <w:r w:rsidRPr="004576A4">
        <w:rPr>
          <w:rtl/>
        </w:rPr>
        <w:t>راهکارهای مدیریت ارتباط با مشتری، بخشی از استراتژی کسب و کار است که هدف آن صرفاً به افزایش میزان فروش و سوددهی محدود نمی‌شود. سازمانها با بکارگیری این راهکارها تلاش دارند به دیدگاهی منحصر بفرد و یکپارچه از مشتری و یک راه‌کار مشتریمدارانه دست یافته و با افزایش میانگین سطح رضایت مشتری، زنجیره تبادلات بلند مدت بین شرکت و مشتریان را تقویت و سودآورنمایند.</w:t>
      </w:r>
      <w:r w:rsidRPr="004576A4">
        <w:rPr>
          <w:rtl/>
        </w:rPr>
        <w:br/>
        <w:t xml:space="preserve">تیم تخصصی </w:t>
      </w:r>
      <w:r w:rsidRPr="004576A4">
        <w:t>CRM</w:t>
      </w:r>
      <w:r w:rsidRPr="004576A4">
        <w:rPr>
          <w:rtl/>
        </w:rPr>
        <w:t xml:space="preserve"> در این شرکت با درک تفاوت های میان صنایع و کسب و کارهای مختلف و برخورداری از تجارب موفق و ارزشمند در حوزه پیادهسازی این سامانه ها با استفاده از </w:t>
      </w:r>
      <w:r w:rsidRPr="004576A4">
        <w:t>Microsoft Dynamic CRM</w:t>
      </w:r>
      <w:r w:rsidRPr="004576A4">
        <w:rPr>
          <w:rtl/>
        </w:rPr>
        <w:t xml:space="preserve"> در سازمان های مختلف اعم از مراکز تماس، بانک ها و شرکت های خدماتی، می تواند همراهی مطمئن و کارآزموده در ایجاد و توسعه سامانه های </w:t>
      </w:r>
      <w:r w:rsidRPr="004576A4">
        <w:t>CRM</w:t>
      </w:r>
      <w:r w:rsidRPr="004576A4">
        <w:rPr>
          <w:rtl/>
        </w:rPr>
        <w:t xml:space="preserve"> باشد. این تیم از تخصص هایی مشتمل و نه محدود به موارد زیر برخوردار است:</w:t>
      </w:r>
    </w:p>
    <w:p w:rsidR="004576A4" w:rsidRDefault="004576A4" w:rsidP="004576A4">
      <w:pPr>
        <w:spacing w:after="0" w:line="375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576A4">
        <w:rPr>
          <w:rFonts w:ascii="Times New Roman" w:eastAsia="Times New Roman" w:hAnsi="Times New Roman" w:cs="Times New Roman"/>
          <w:sz w:val="27"/>
          <w:szCs w:val="27"/>
        </w:rPr>
        <w:t>• Enterprise Class CRM Solutions</w:t>
      </w:r>
      <w:r w:rsidRPr="004576A4">
        <w:rPr>
          <w:rFonts w:ascii="Times New Roman" w:eastAsia="Times New Roman" w:hAnsi="Times New Roman" w:cs="Times New Roman"/>
          <w:sz w:val="27"/>
          <w:szCs w:val="27"/>
        </w:rPr>
        <w:br/>
        <w:t>• MS Dynamic CRM SDK/</w:t>
      </w:r>
      <w:r w:rsidR="00A05180" w:rsidRPr="004576A4">
        <w:rPr>
          <w:rFonts w:ascii="Times New Roman" w:eastAsia="Times New Roman" w:hAnsi="Times New Roman" w:cs="Times New Roman"/>
          <w:sz w:val="27"/>
          <w:szCs w:val="27"/>
        </w:rPr>
        <w:t>Toolkit</w:t>
      </w:r>
      <w:r w:rsidRPr="004576A4">
        <w:rPr>
          <w:rFonts w:ascii="Times New Roman" w:eastAsia="Times New Roman" w:hAnsi="Times New Roman" w:cs="Times New Roman"/>
          <w:sz w:val="27"/>
          <w:szCs w:val="27"/>
        </w:rPr>
        <w:t xml:space="preserve"> Development</w:t>
      </w:r>
      <w:r w:rsidRPr="004576A4">
        <w:rPr>
          <w:rFonts w:ascii="Times New Roman" w:eastAsia="Times New Roman" w:hAnsi="Times New Roman" w:cs="Times New Roman"/>
          <w:sz w:val="27"/>
          <w:szCs w:val="27"/>
        </w:rPr>
        <w:br/>
        <w:t>• Knowledge-Base Integration</w:t>
      </w:r>
      <w:r w:rsidRPr="004576A4">
        <w:rPr>
          <w:rFonts w:ascii="Times New Roman" w:eastAsia="Times New Roman" w:hAnsi="Times New Roman" w:cs="Times New Roman"/>
          <w:sz w:val="27"/>
          <w:szCs w:val="27"/>
        </w:rPr>
        <w:br/>
        <w:t>• Call Center Oriented CRM Development and Implementation</w:t>
      </w:r>
    </w:p>
    <w:p w:rsidR="004235EA" w:rsidRDefault="004235EA" w:rsidP="004576A4">
      <w:pPr>
        <w:spacing w:after="0" w:line="375" w:lineRule="atLeast"/>
        <w:rPr>
          <w:rFonts w:ascii="Times New Roman" w:eastAsia="Times New Roman" w:hAnsi="Times New Roman" w:cs="Times New Roman"/>
          <w:sz w:val="27"/>
          <w:szCs w:val="27"/>
        </w:rPr>
      </w:pPr>
    </w:p>
    <w:p w:rsidR="004235EA" w:rsidRPr="004576A4" w:rsidRDefault="004235EA" w:rsidP="004235EA">
      <w:pPr>
        <w:bidi/>
        <w:spacing w:before="100" w:beforeAutospacing="1" w:after="100" w:afterAutospacing="1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4235EA" w:rsidRPr="004576A4" w:rsidRDefault="004235EA" w:rsidP="004235EA">
      <w:pPr>
        <w:bidi/>
        <w:spacing w:before="100" w:beforeAutospacing="1" w:after="100" w:afterAutospacing="1" w:line="375" w:lineRule="atLeast"/>
        <w:jc w:val="both"/>
        <w:rPr>
          <w:rtl/>
        </w:rPr>
      </w:pPr>
      <w:r w:rsidRPr="004576A4">
        <w:rPr>
          <w:rtl/>
        </w:rPr>
        <w:t>در یک دسته بندی کلی، می توان سامانه مدیریت ارتباط با مشتریان (</w:t>
      </w:r>
      <w:r w:rsidRPr="004576A4">
        <w:t>CRM</w:t>
      </w:r>
      <w:r w:rsidRPr="004576A4">
        <w:rPr>
          <w:rtl/>
        </w:rPr>
        <w:t>) را به سه دسته عملیاتی (</w:t>
      </w:r>
      <w:r w:rsidRPr="004576A4">
        <w:t>Operational</w:t>
      </w:r>
      <w:r w:rsidRPr="004576A4">
        <w:rPr>
          <w:rtl/>
        </w:rPr>
        <w:t>)، تحلیلی (</w:t>
      </w:r>
      <w:r w:rsidRPr="004576A4">
        <w:t>Analytical</w:t>
      </w:r>
      <w:r w:rsidRPr="004576A4">
        <w:rPr>
          <w:rtl/>
        </w:rPr>
        <w:t>) و تعاملی (</w:t>
      </w:r>
      <w:r w:rsidRPr="004576A4">
        <w:t>Collaborative</w:t>
      </w:r>
      <w:r w:rsidRPr="004576A4">
        <w:rPr>
          <w:rtl/>
        </w:rPr>
        <w:t xml:space="preserve">) تقسیم نمود. رایج ترین سناریو در استقرار سامانه های مدیریت ارتباط با مشتریان عبارت است از پیاده سازی یک </w:t>
      </w:r>
      <w:r w:rsidRPr="004576A4">
        <w:t>CRM</w:t>
      </w:r>
      <w:r w:rsidRPr="004576A4">
        <w:rPr>
          <w:rtl/>
        </w:rPr>
        <w:t xml:space="preserve"> تعاملی و تبدیل آن به </w:t>
      </w:r>
      <w:r w:rsidRPr="004576A4">
        <w:t>CRM</w:t>
      </w:r>
      <w:r w:rsidRPr="004576A4">
        <w:rPr>
          <w:rtl/>
        </w:rPr>
        <w:t xml:space="preserve">ای از نوع عملیاتی یا تحلیلی. این بدان معناست که در رویکرد رایج نسبت به پیاده سازی این قبیل سامانه ها اولویت با ساختارهای تعاملی است. </w:t>
      </w:r>
      <w:r w:rsidRPr="004576A4">
        <w:t>CRM</w:t>
      </w:r>
      <w:r w:rsidRPr="004576A4">
        <w:rPr>
          <w:rtl/>
        </w:rPr>
        <w:t>های تعاملی را می توان به دو گروه مرکز تماسی (</w:t>
      </w:r>
      <w:r w:rsidRPr="004576A4">
        <w:t>Call Center</w:t>
      </w:r>
      <w:r w:rsidRPr="004576A4">
        <w:rPr>
          <w:rtl/>
        </w:rPr>
        <w:t>) و خدماتی (</w:t>
      </w:r>
      <w:r w:rsidRPr="004576A4">
        <w:t>Service</w:t>
      </w:r>
      <w:r w:rsidRPr="004576A4">
        <w:rPr>
          <w:rtl/>
        </w:rPr>
        <w:t>) افراز نمود. این دو گروه به لحاظ نحوه پیاد ه سازی، ماهیت کسب و کار هدف، کاربران سامانه، شکل و معماری بهره برداری از سامانه، قالب، حجم یا نوع اطلاعات جمع آوری شده و نحوه و نوع گزارشگری های مورد نیاز تفاوت های بنیادین دارند و نیازمند رویکردهای اجرایی متفاوتی هستند.</w:t>
      </w:r>
    </w:p>
    <w:p w:rsidR="004235EA" w:rsidRDefault="004235EA" w:rsidP="004235EA">
      <w:pPr>
        <w:bidi/>
        <w:rPr>
          <w:rtl/>
          <w:lang w:bidi="fa-IR"/>
        </w:rPr>
      </w:pPr>
    </w:p>
    <w:p w:rsidR="004235EA" w:rsidRPr="004576A4" w:rsidRDefault="004235EA" w:rsidP="004576A4">
      <w:pPr>
        <w:spacing w:after="0" w:line="375" w:lineRule="atLeast"/>
        <w:rPr>
          <w:rFonts w:ascii="Times New Roman" w:eastAsia="Times New Roman" w:hAnsi="Times New Roman" w:cs="Times New Roman"/>
          <w:sz w:val="27"/>
          <w:szCs w:val="27"/>
          <w:rtl/>
        </w:rPr>
      </w:pPr>
    </w:p>
    <w:p w:rsidR="004576A4" w:rsidRDefault="004576A4" w:rsidP="004235EA">
      <w:pPr>
        <w:bidi/>
        <w:spacing w:before="100" w:beforeAutospacing="1" w:after="100" w:afterAutospacing="1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4576A4">
        <w:rPr>
          <w:rFonts w:ascii="Times New Roman" w:eastAsia="Times New Roman" w:hAnsi="Times New Roman" w:cs="Times New Roman"/>
          <w:sz w:val="27"/>
          <w:szCs w:val="27"/>
          <w:rtl/>
        </w:rPr>
        <w:t> </w:t>
      </w:r>
      <w:r w:rsidR="004235EA" w:rsidRPr="004235EA">
        <w:rPr>
          <w:rFonts w:ascii="Times New Roman" w:eastAsia="Times New Roman" w:hAnsi="Times New Roman" w:cs="Times New Roman" w:hint="cs"/>
          <w:sz w:val="27"/>
          <w:szCs w:val="27"/>
          <w:rtl/>
        </w:rPr>
        <w:t>توسعه</w:t>
      </w:r>
      <w:r w:rsidR="004235EA" w:rsidRPr="004235EA">
        <w:rPr>
          <w:rFonts w:ascii="Times New Roman" w:eastAsia="Times New Roman" w:hAnsi="Times New Roman" w:cs="Times New Roman"/>
          <w:sz w:val="27"/>
          <w:szCs w:val="27"/>
          <w:rtl/>
        </w:rPr>
        <w:t xml:space="preserve"> </w:t>
      </w:r>
      <w:r w:rsidR="004235EA" w:rsidRPr="004235EA">
        <w:rPr>
          <w:rFonts w:ascii="Times New Roman" w:eastAsia="Times New Roman" w:hAnsi="Times New Roman" w:cs="Times New Roman" w:hint="cs"/>
          <w:sz w:val="27"/>
          <w:szCs w:val="27"/>
          <w:rtl/>
        </w:rPr>
        <w:t>کسب</w:t>
      </w:r>
      <w:r w:rsidR="004235EA" w:rsidRPr="004235EA">
        <w:rPr>
          <w:rFonts w:ascii="Times New Roman" w:eastAsia="Times New Roman" w:hAnsi="Times New Roman" w:cs="Times New Roman"/>
          <w:sz w:val="27"/>
          <w:szCs w:val="27"/>
          <w:rtl/>
        </w:rPr>
        <w:t xml:space="preserve"> </w:t>
      </w:r>
      <w:r w:rsidR="004235EA" w:rsidRPr="004235EA">
        <w:rPr>
          <w:rFonts w:ascii="Times New Roman" w:eastAsia="Times New Roman" w:hAnsi="Times New Roman" w:cs="Times New Roman" w:hint="cs"/>
          <w:sz w:val="27"/>
          <w:szCs w:val="27"/>
          <w:rtl/>
        </w:rPr>
        <w:t>و</w:t>
      </w:r>
      <w:r w:rsidR="004235EA" w:rsidRPr="004235EA">
        <w:rPr>
          <w:rFonts w:ascii="Times New Roman" w:eastAsia="Times New Roman" w:hAnsi="Times New Roman" w:cs="Times New Roman"/>
          <w:sz w:val="27"/>
          <w:szCs w:val="27"/>
          <w:rtl/>
        </w:rPr>
        <w:t xml:space="preserve"> </w:t>
      </w:r>
      <w:r w:rsidR="004235EA" w:rsidRPr="004235EA">
        <w:rPr>
          <w:rFonts w:ascii="Times New Roman" w:eastAsia="Times New Roman" w:hAnsi="Times New Roman" w:cs="Times New Roman" w:hint="cs"/>
          <w:sz w:val="27"/>
          <w:szCs w:val="27"/>
          <w:rtl/>
        </w:rPr>
        <w:t>کارهای</w:t>
      </w:r>
      <w:r w:rsidR="004235EA" w:rsidRPr="004235EA">
        <w:rPr>
          <w:rFonts w:ascii="Times New Roman" w:eastAsia="Times New Roman" w:hAnsi="Times New Roman" w:cs="Times New Roman"/>
          <w:sz w:val="27"/>
          <w:szCs w:val="27"/>
          <w:rtl/>
        </w:rPr>
        <w:t xml:space="preserve"> </w:t>
      </w:r>
      <w:r w:rsidR="004235EA" w:rsidRPr="004235EA">
        <w:rPr>
          <w:rFonts w:ascii="Times New Roman" w:eastAsia="Times New Roman" w:hAnsi="Times New Roman" w:cs="Times New Roman" w:hint="cs"/>
          <w:sz w:val="27"/>
          <w:szCs w:val="27"/>
          <w:rtl/>
        </w:rPr>
        <w:t>الکترونیکی</w:t>
      </w:r>
      <w:r w:rsidR="004235EA">
        <w:rPr>
          <w:rFonts w:ascii="Times New Roman" w:eastAsia="Times New Roman" w:hAnsi="Times New Roman" w:cs="Times New Roman"/>
          <w:sz w:val="27"/>
          <w:szCs w:val="27"/>
        </w:rPr>
        <w:t xml:space="preserve">  </w:t>
      </w:r>
      <w:r w:rsidR="004235EA" w:rsidRPr="004235EA">
        <w:rPr>
          <w:rFonts w:ascii="Times New Roman" w:eastAsia="Times New Roman" w:hAnsi="Times New Roman" w:cs="Times New Roman"/>
          <w:sz w:val="27"/>
          <w:szCs w:val="27"/>
        </w:rPr>
        <w:t>E-Commerce</w:t>
      </w:r>
      <w:r w:rsidR="004235EA">
        <w:rPr>
          <w:rFonts w:ascii="Times New Roman" w:eastAsia="Times New Roman" w:hAnsi="Times New Roman" w:cs="Times New Roman"/>
          <w:sz w:val="27"/>
          <w:szCs w:val="27"/>
        </w:rPr>
        <w:t xml:space="preserve"> --</w:t>
      </w:r>
    </w:p>
    <w:p w:rsidR="004235EA" w:rsidRDefault="004235EA" w:rsidP="004235EA">
      <w:pPr>
        <w:bidi/>
        <w:spacing w:before="100" w:beforeAutospacing="1" w:after="100" w:afterAutospacing="1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4235EA" w:rsidRPr="004235EA" w:rsidRDefault="004235EA" w:rsidP="004235EA">
      <w:pPr>
        <w:bidi/>
        <w:spacing w:after="0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4235EA"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>
            <wp:extent cx="5572125" cy="4114800"/>
            <wp:effectExtent l="0" t="0" r="9525" b="0"/>
            <wp:docPr id="3" name="Picture 3" descr="http://rahyabrayan.com/wp-content/uploads/2014/11/servic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rahyabrayan.com/wp-content/uploads/2014/11/service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5EA" w:rsidRPr="004235EA" w:rsidRDefault="004235EA" w:rsidP="004235EA">
      <w:pPr>
        <w:bidi/>
        <w:spacing w:before="100" w:beforeAutospacing="1" w:after="100" w:afterAutospacing="1" w:line="375" w:lineRule="atLeast"/>
        <w:jc w:val="both"/>
        <w:rPr>
          <w:rtl/>
        </w:rPr>
      </w:pPr>
      <w:r w:rsidRPr="004235EA">
        <w:rPr>
          <w:rtl/>
        </w:rPr>
        <w:lastRenderedPageBreak/>
        <w:t>نقش کسب و کارهای الکترونیکی در تغییر تعریف و هویت رایج مشاغل و خدمات بر کسی پوشیده نیست. اقبال سازمان ها و صنایع نیز به ارایه خدمات و محصولاتشان از این طریق طی سال های اخیر رشد فزآینده و چشمگیری داشته است. این گرایش حول دو محور افزایش سودآوری و کاهش هزینه ها متمرکز است و در این میان نقش راهبردی و تحول آفرین این رویکرد کمتر مورد توجه قرار گرفته است.</w:t>
      </w:r>
    </w:p>
    <w:p w:rsidR="004235EA" w:rsidRPr="004235EA" w:rsidRDefault="004235EA" w:rsidP="004235EA">
      <w:pPr>
        <w:bidi/>
        <w:spacing w:before="100" w:beforeAutospacing="1" w:after="100" w:afterAutospacing="1" w:line="375" w:lineRule="atLeast"/>
        <w:jc w:val="both"/>
        <w:rPr>
          <w:rtl/>
        </w:rPr>
      </w:pPr>
      <w:r w:rsidRPr="004235EA">
        <w:rPr>
          <w:rtl/>
        </w:rPr>
        <w:t>شرکت رهیاب رایان فردا با برخورداری از شرکای تجاری استراتژیک و امکانات انسانی، سخت افزاری و نرم افزاری گسترده در این حوزه، طرحی دقیق و بلند مدت را دنبال می کند و در این میان از همکاری و مشارکت راهبردی با صاحبان کسب و کارهای استقبال می نماید.</w:t>
      </w:r>
    </w:p>
    <w:p w:rsidR="004235EA" w:rsidRPr="004235EA" w:rsidRDefault="004235EA" w:rsidP="004235EA">
      <w:pPr>
        <w:bidi/>
        <w:spacing w:before="100" w:beforeAutospacing="1" w:after="100" w:afterAutospacing="1" w:line="375" w:lineRule="atLeast"/>
        <w:jc w:val="both"/>
        <w:rPr>
          <w:rtl/>
        </w:rPr>
      </w:pPr>
      <w:r w:rsidRPr="004235EA">
        <w:rPr>
          <w:rtl/>
        </w:rPr>
        <w:t>تیم توسعه کسب و کارهای الکترونیکی این شرکت علاوه بر بهره گیری از تجارب بسیار، تخصص هایی مشتمل و نه محدود به موارد زیر را داراست که می تواند در موفقیت طرح های مشتریان و شرکای تجاری این شرکت نقش کلیدی و موثری ایفا نماید:</w:t>
      </w:r>
    </w:p>
    <w:p w:rsidR="004235EA" w:rsidRPr="004235EA" w:rsidRDefault="004235EA" w:rsidP="004235EA">
      <w:pPr>
        <w:bidi/>
        <w:spacing w:before="100" w:beforeAutospacing="1" w:after="100" w:afterAutospacing="1" w:line="375" w:lineRule="atLeast"/>
        <w:rPr>
          <w:rtl/>
        </w:rPr>
      </w:pPr>
      <w:r w:rsidRPr="004235EA">
        <w:rPr>
          <w:rtl/>
        </w:rPr>
        <w:t>• نیازسنجی، شناخت، امکان سنجی و تدوین طرح های تجاری</w:t>
      </w:r>
      <w:r w:rsidRPr="004235EA">
        <w:rPr>
          <w:rtl/>
        </w:rPr>
        <w:br/>
        <w:t>• تدوین و طراحی استراتژی های نوین کسب و کار</w:t>
      </w:r>
      <w:r w:rsidRPr="004235EA">
        <w:rPr>
          <w:rtl/>
        </w:rPr>
        <w:br/>
        <w:t>• شناخت و طراحی محصول و خدمات مورد نیاز جامعه هدف (</w:t>
      </w:r>
      <w:r w:rsidRPr="004235EA">
        <w:t>Target Audience</w:t>
      </w:r>
      <w:r w:rsidRPr="004235EA">
        <w:rPr>
          <w:rtl/>
        </w:rPr>
        <w:t>)</w:t>
      </w:r>
      <w:r w:rsidRPr="004235EA">
        <w:rPr>
          <w:rtl/>
        </w:rPr>
        <w:br/>
        <w:t>• شناخت، استخراج، طراحی/بازطراحی یا مهندسی مجدد فرآیندهای کسب و کار</w:t>
      </w:r>
      <w:r w:rsidRPr="004235EA">
        <w:rPr>
          <w:rtl/>
        </w:rPr>
        <w:br/>
        <w:t>• طراحی و پیاده سازی معماری(</w:t>
      </w:r>
      <w:r w:rsidRPr="004235EA">
        <w:t>Architecture</w:t>
      </w:r>
      <w:r w:rsidRPr="004235EA">
        <w:rPr>
          <w:rtl/>
        </w:rPr>
        <w:t>)، زیرساخت (</w:t>
      </w:r>
      <w:r w:rsidRPr="004235EA">
        <w:t>Infrastructure</w:t>
      </w:r>
      <w:r w:rsidRPr="004235EA">
        <w:rPr>
          <w:rtl/>
        </w:rPr>
        <w:t>) و ابزارهای مورد نیاز</w:t>
      </w:r>
      <w:r w:rsidRPr="004235EA">
        <w:rPr>
          <w:rtl/>
        </w:rPr>
        <w:br/>
        <w:t>• تحقیق و توسعه در زمینه شناسایی رقبا و راهکارها</w:t>
      </w:r>
    </w:p>
    <w:p w:rsidR="000527E1" w:rsidRDefault="000527E1">
      <w:pPr>
        <w:rPr>
          <w:rFonts w:ascii="Times New Roman" w:eastAsia="Times New Roman" w:hAnsi="Times New Roman" w:cs="Times New Roman"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sz w:val="27"/>
          <w:szCs w:val="27"/>
          <w:rtl/>
        </w:rPr>
        <w:br w:type="page"/>
      </w:r>
    </w:p>
    <w:p w:rsidR="004235EA" w:rsidRDefault="004235EA" w:rsidP="004235EA">
      <w:pPr>
        <w:bidi/>
        <w:spacing w:before="100" w:beforeAutospacing="1" w:after="100" w:afterAutospacing="1" w:line="375" w:lineRule="atLeast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0527E1" w:rsidRDefault="000527E1" w:rsidP="00A05180">
      <w:pPr>
        <w:bidi/>
        <w:spacing w:after="0" w:line="375" w:lineRule="atLeast"/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:rsidR="000527E1" w:rsidRDefault="000527E1" w:rsidP="000527E1">
      <w:pPr>
        <w:bidi/>
        <w:spacing w:after="0" w:line="375" w:lineRule="atLeast"/>
        <w:rPr>
          <w:rFonts w:ascii="Times New Roman" w:eastAsia="Times New Roman" w:hAnsi="Times New Roman" w:cs="Times New Roman"/>
          <w:sz w:val="27"/>
          <w:szCs w:val="27"/>
          <w:lang w:bidi="fa-IR"/>
        </w:rPr>
      </w:pPr>
      <w:r>
        <w:rPr>
          <w:rFonts w:ascii="Times New Roman" w:eastAsia="Times New Roman" w:hAnsi="Times New Roman" w:cs="Times New Roman" w:hint="cs"/>
          <w:sz w:val="27"/>
          <w:szCs w:val="27"/>
          <w:rtl/>
          <w:lang w:bidi="fa-IR"/>
        </w:rPr>
        <w:t>هوش تجاری (</w:t>
      </w:r>
      <w:r>
        <w:rPr>
          <w:rFonts w:ascii="Times New Roman" w:eastAsia="Times New Roman" w:hAnsi="Times New Roman" w:cs="Times New Roman"/>
          <w:sz w:val="27"/>
          <w:szCs w:val="27"/>
          <w:lang w:bidi="fa-IR"/>
        </w:rPr>
        <w:t>BI</w:t>
      </w:r>
      <w:r>
        <w:rPr>
          <w:rFonts w:ascii="Times New Roman" w:eastAsia="Times New Roman" w:hAnsi="Times New Roman" w:cs="Times New Roman" w:hint="cs"/>
          <w:sz w:val="27"/>
          <w:szCs w:val="27"/>
          <w:rtl/>
          <w:lang w:bidi="fa-IR"/>
        </w:rPr>
        <w:t xml:space="preserve">) و داشبورد گزارش مدیریت </w:t>
      </w:r>
    </w:p>
    <w:p w:rsidR="000527E1" w:rsidRDefault="000527E1" w:rsidP="000527E1">
      <w:pPr>
        <w:bidi/>
        <w:spacing w:after="0" w:line="375" w:lineRule="atLeast"/>
        <w:rPr>
          <w:rFonts w:ascii="Times New Roman" w:eastAsia="Times New Roman" w:hAnsi="Times New Roman" w:cs="Times New Roman" w:hint="cs"/>
          <w:sz w:val="27"/>
          <w:szCs w:val="27"/>
          <w:rtl/>
          <w:lang w:bidi="fa-IR"/>
        </w:rPr>
      </w:pPr>
    </w:p>
    <w:p w:rsidR="006C5247" w:rsidRPr="006C5247" w:rsidRDefault="006C5247" w:rsidP="000527E1">
      <w:pPr>
        <w:bidi/>
        <w:spacing w:after="0" w:line="375" w:lineRule="atLeast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6C5247"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>
            <wp:extent cx="5572125" cy="4114800"/>
            <wp:effectExtent l="0" t="0" r="9525" b="0"/>
            <wp:docPr id="1" name="Picture 1" descr="http://rahyabrayan.com/wp-content/uploads/2014/03/servic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ahyabrayan.com/wp-content/uploads/2014/03/service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247" w:rsidRPr="006C5247" w:rsidRDefault="006C5247" w:rsidP="006C5247">
      <w:pPr>
        <w:bidi/>
        <w:spacing w:before="100" w:beforeAutospacing="1" w:after="100" w:afterAutospacing="1" w:line="375" w:lineRule="atLeast"/>
        <w:rPr>
          <w:rtl/>
        </w:rPr>
      </w:pPr>
      <w:r w:rsidRPr="006C5247">
        <w:rPr>
          <w:rtl/>
        </w:rPr>
        <w:t>امروزه، مدیران صنایع و سازمان‌ها بیش از پیش نیازمند توانمندی تصمیم‌گیری سریع، دقیق و هوشمندانه برای حفظ بقای سازمان در بازار رقابتی هستند. برای دستیابی به این مهم ابزارهای بسیاری مورد نیاز است تا در کمترین زمان و با روشی ساده، امکان پایش وضعیت کسب و کار و تحلیل آن جهت پی بردن به علل نوسان شاخص‌های اصلی را فراهم نماید.</w:t>
      </w:r>
    </w:p>
    <w:p w:rsidR="006C5247" w:rsidRPr="006C5247" w:rsidRDefault="006C5247" w:rsidP="006C5247">
      <w:pPr>
        <w:bidi/>
        <w:spacing w:before="100" w:beforeAutospacing="1" w:after="100" w:afterAutospacing="1" w:line="375" w:lineRule="atLeast"/>
        <w:rPr>
          <w:rtl/>
        </w:rPr>
      </w:pPr>
      <w:r w:rsidRPr="006C5247">
        <w:rPr>
          <w:rtl/>
        </w:rPr>
        <w:t xml:space="preserve">این در حالی است که همزمان با توسعه چشم‌گیر راهکارهای </w:t>
      </w:r>
      <w:r w:rsidRPr="006C5247">
        <w:t>Enterprise</w:t>
      </w:r>
      <w:r w:rsidRPr="006C5247">
        <w:rPr>
          <w:rtl/>
        </w:rPr>
        <w:t xml:space="preserve"> نظیر </w:t>
      </w:r>
      <w:r w:rsidRPr="006C5247">
        <w:t>ERP</w:t>
      </w:r>
      <w:r w:rsidRPr="006C5247">
        <w:rPr>
          <w:rtl/>
        </w:rPr>
        <w:t xml:space="preserve">ها و </w:t>
      </w:r>
      <w:r w:rsidRPr="006C5247">
        <w:t>CRM</w:t>
      </w:r>
      <w:r w:rsidRPr="006C5247">
        <w:rPr>
          <w:rtl/>
        </w:rPr>
        <w:t>ها و ایجاد کانال های ارتباطی نوین مانند وب‌سایت‌ها و شبکه‌های اجتماعی، سازمان‌ها با حجم فزاینده‌ای از داده‌های مختلف با پراکندگی جغرافیایی زیاد روبرو هستند و جمع‌آوری، پالایش و استخراج اطلاعات معنادار از این انبوه داده‌ها و تحلیل این اطلاعات و دستیابی به دانش تصمیم‌ ساز، تبدیل به یک چالش جدی برای تصمیم‌گیران و تحلیل‌گران کسب و کار‌ها شده است.</w:t>
      </w:r>
    </w:p>
    <w:p w:rsidR="006C5247" w:rsidRPr="006C5247" w:rsidRDefault="006C5247" w:rsidP="006C5247">
      <w:pPr>
        <w:bidi/>
        <w:spacing w:before="100" w:beforeAutospacing="1" w:after="100" w:afterAutospacing="1" w:line="375" w:lineRule="atLeast"/>
        <w:rPr>
          <w:rtl/>
        </w:rPr>
      </w:pPr>
      <w:r w:rsidRPr="006C5247">
        <w:rPr>
          <w:rtl/>
        </w:rPr>
        <w:t xml:space="preserve">تحلیل صحیح و سریع داده‌ها، تاثیر انکارناپذیری در عرصه رقابت بنگاه‌ها و موسسات تجاری چه در سطح داخلی و چه در عرصه بین‌المللی دارد. راهکارهای هوش تجاری و داشبورد مدیریت پاسخی کارآمد و آزموده شده به این نیاز جدی هستند. این راهکارها انبوه اطلاعات سیستم‌های عملیاتی سازمان را در ساختاری تجمیعی، خلاصه شده، تحلیلی و مناسب برای نیازهای اطلاعاتی مدیران و </w:t>
      </w:r>
      <w:r w:rsidRPr="006C5247">
        <w:rPr>
          <w:rtl/>
        </w:rPr>
        <w:lastRenderedPageBreak/>
        <w:t>تحلیل‌گران کسب و کار آماده می‌کنند تا گزارش‌گیری، ساخت نمایه های گرافیکی و امکانات تجزیه و تحلیل اطلاعات را در محیط کاربری ساده و کاربردی امکان‌پذیر کنند.</w:t>
      </w:r>
    </w:p>
    <w:p w:rsidR="006C5247" w:rsidRPr="006C5247" w:rsidRDefault="006C5247" w:rsidP="006C5247">
      <w:pPr>
        <w:bidi/>
        <w:spacing w:before="100" w:beforeAutospacing="1" w:after="100" w:afterAutospacing="1" w:line="375" w:lineRule="atLeast"/>
        <w:rPr>
          <w:rtl/>
        </w:rPr>
      </w:pPr>
      <w:r w:rsidRPr="006C5247">
        <w:rPr>
          <w:rtl/>
        </w:rPr>
        <w:t xml:space="preserve">تیم هوش تجاری این شرکت متشکل از تعدادی از بهترین دانش آموختگان دانشگاه های داخلی و خارجی با تجارت ملی و بین المللی در این حوزه می تواند ضمن ارایه بهترین راهکارها متناسب با نیازهای بخش های مختلف صنایع، راه پرفراز و نشیب ایجاد و بهره برداری از چنین سامانه هایی را به تجربه ای ارزشمند، کارآمد و ارزش افزار برای مشتریان شرکت تبدیل نماید. تخصص های تیم </w:t>
      </w:r>
      <w:r w:rsidRPr="006C5247">
        <w:t>BI</w:t>
      </w:r>
      <w:r w:rsidRPr="006C5247">
        <w:rPr>
          <w:rtl/>
        </w:rPr>
        <w:t xml:space="preserve"> و داشبورد مدیریت مشتمل و نه محدود به موارد ذیل می باشد:</w:t>
      </w:r>
    </w:p>
    <w:p w:rsidR="006C5247" w:rsidRPr="006C5247" w:rsidRDefault="006C5247" w:rsidP="006C5247">
      <w:pPr>
        <w:spacing w:after="0" w:line="375" w:lineRule="atLeast"/>
        <w:rPr>
          <w:rFonts w:ascii="Times New Roman" w:eastAsia="Times New Roman" w:hAnsi="Times New Roman" w:cs="Times New Roman"/>
          <w:sz w:val="27"/>
          <w:szCs w:val="27"/>
          <w:rtl/>
        </w:rPr>
      </w:pPr>
      <w:r w:rsidRPr="006C5247">
        <w:rPr>
          <w:rFonts w:ascii="Times New Roman" w:eastAsia="Times New Roman" w:hAnsi="Times New Roman" w:cs="Times New Roman"/>
          <w:sz w:val="27"/>
          <w:szCs w:val="27"/>
        </w:rPr>
        <w:t xml:space="preserve">• </w:t>
      </w:r>
      <w:r w:rsidR="00A05180" w:rsidRPr="006C5247">
        <w:rPr>
          <w:rFonts w:ascii="Times New Roman" w:eastAsia="Times New Roman" w:hAnsi="Times New Roman" w:cs="Times New Roman"/>
          <w:sz w:val="27"/>
          <w:szCs w:val="27"/>
        </w:rPr>
        <w:t>Data warehouse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t xml:space="preserve"> Architecture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 xml:space="preserve">• Business Intelligence </w:t>
      </w:r>
      <w:r w:rsidR="00A05180" w:rsidRPr="006C5247">
        <w:rPr>
          <w:rFonts w:ascii="Times New Roman" w:eastAsia="Times New Roman" w:hAnsi="Times New Roman" w:cs="Times New Roman"/>
          <w:sz w:val="27"/>
          <w:szCs w:val="27"/>
        </w:rPr>
        <w:t>Concepts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t xml:space="preserve"> and criteria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ETL Design and Development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Enterprise information management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Data analysis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Data Migration and Integration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DB design: Logic</w:t>
      </w:r>
      <w:r w:rsidR="00A05180">
        <w:rPr>
          <w:rFonts w:ascii="Times New Roman" w:eastAsia="Times New Roman" w:hAnsi="Times New Roman" w:cs="Times New Roman"/>
          <w:sz w:val="27"/>
          <w:szCs w:val="27"/>
        </w:rPr>
        <w:t xml:space="preserve">al, Physical, ERD, Star Schema </w:t>
      </w:r>
      <w:proofErr w:type="spellStart"/>
      <w:r w:rsidRPr="006C5247">
        <w:rPr>
          <w:rFonts w:ascii="Times New Roman" w:eastAsia="Times New Roman" w:hAnsi="Times New Roman" w:cs="Times New Roman"/>
          <w:sz w:val="27"/>
          <w:szCs w:val="27"/>
        </w:rPr>
        <w:t>etc</w:t>
      </w:r>
      <w:proofErr w:type="spellEnd"/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Relational and Dimensional Modeling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Data Analysis and Modelling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Data Quality measures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Reporting Services</w:t>
      </w:r>
      <w:r w:rsidRPr="006C5247">
        <w:rPr>
          <w:rFonts w:ascii="Times New Roman" w:eastAsia="Times New Roman" w:hAnsi="Times New Roman" w:cs="Times New Roman"/>
          <w:sz w:val="27"/>
          <w:szCs w:val="27"/>
        </w:rPr>
        <w:br/>
        <w:t>• Business Requirement gathering</w:t>
      </w:r>
    </w:p>
    <w:p w:rsidR="006C5247" w:rsidRDefault="006C5247" w:rsidP="006C5247">
      <w:pPr>
        <w:bidi/>
        <w:rPr>
          <w:rFonts w:hint="cs"/>
          <w:rtl/>
          <w:lang w:bidi="fa-IR"/>
        </w:rPr>
      </w:pPr>
      <w:bookmarkStart w:id="0" w:name="_GoBack"/>
      <w:bookmarkEnd w:id="0"/>
    </w:p>
    <w:sectPr w:rsidR="006C5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247"/>
    <w:rsid w:val="000527E1"/>
    <w:rsid w:val="001C348E"/>
    <w:rsid w:val="004235EA"/>
    <w:rsid w:val="004576A4"/>
    <w:rsid w:val="006C5247"/>
    <w:rsid w:val="00732AB5"/>
    <w:rsid w:val="00A05180"/>
    <w:rsid w:val="00DD74DE"/>
    <w:rsid w:val="00E1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7F433-B144-4847-8406-8189C138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2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C5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7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3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حمیدرضا مقدم</dc:creator>
  <cp:keywords/>
  <dc:description/>
  <cp:lastModifiedBy>حمیدرضا مقدم</cp:lastModifiedBy>
  <cp:revision>3</cp:revision>
  <dcterms:created xsi:type="dcterms:W3CDTF">2015-06-23T10:11:00Z</dcterms:created>
  <dcterms:modified xsi:type="dcterms:W3CDTF">2015-06-23T11:16:00Z</dcterms:modified>
</cp:coreProperties>
</file>