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UNIVERSITAS SUMATERA SELATAN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Lembaga Penjaminan Mutu dan Akreditasi (LPMA)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Palembang — lpma.uss.ac.id</w:t>
      </w:r>
    </w:p>
    <w:p>
      <w:pPr>
        <w:pBdr>
          <w:bottom w:val="single" w:color="1F4E78" w:sz="18" w:space="4"/>
        </w:pBdr>
        <w:spacing w:after="2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PERMINTAAN TINDAKAN KOREKTIF (PTK)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Sistem Penjaminan Mutu Internal (SPMI) — Universitas Sumatera Selatan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No. Formulir: FR-PTK-USS-01  |  Dasar: MM-USS-02-04 (Manual Pengendalian)  |  1 formulir untuk 1 temuan ketidaksesuaian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Petunjuk: diterbitkan oleh auditor untuk setiap temuan berkategori KTS Minor/KTS Mayor pada Instrumen AMI atau Laporan Hasil AMAI/EMI. Auditee wajib mengisi &amp; menandatangani bagian rencana tindakan, lalu PTK ini dipantau lewat Laporan Tindak Lanjut (LTL).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A. IDENTITAS TEMUAN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No. PTK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Terbit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Merujuk pada Laporan Hasil AMAI/EMI No.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Kode &amp; Nama Standar Terkait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Tahap PPEPP Terkait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Kerja / Fakultas / Program Studi (Auditee)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Kategori Temuan (KTS Minor / KTS Mayor)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B. URAIAN KETIDAKSESUAIAN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C. AKAR PENYEBAB (diisi bersama auditor &amp; auditee)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D. RENCANA TINDAKAN KOREKSI (diisi auditee)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p>
      <w:pPr>
        <w:pBdr>
          <w:bottom w:val="single" w:color="AAAAAA" w:sz="2" w:space="1"/>
        </w:pBdr>
        <w:spacing w:after="160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Penanggung Jawab Tindak Lanjut (PIC)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Batas Waktu Penyelesaian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E. KOMITMEN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00"/>
      </w:tblGrid>
      <w:tr>
        <w:tc>
          <w:tcPr>
            <w:tcW w:type="dxa" w:w="3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Diajukan oleh
(Auditor)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  <w:tc>
          <w:tcPr>
            <w:tcW w:type="dxa" w:w="3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Diterima oleh
(Auditee/PIC)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  <w:tc>
          <w:tcPr>
            <w:tcW w:type="dxa" w:w="3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Mengetahui
(Kepala LPMA)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(________________________)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Nama &amp; Tanda Tangan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Tanggal: ____________________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0"/>
          <w:szCs w:val="20"/>
        </w:rPr>
        <w:t xml:space="preserve">F. VERIFIKASI PENYELESAIAN (diisi setelah tindak lanjut dilaksanakan)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Tanggal Verifikasi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Hasil Verifikasi (Efektif / Belum Efektif / Perlu PTK Baru)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Catatan Verifikator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Verifikator</w:t>
            </w:r>
          </w:p>
        </w:tc>
        <w:tc>
          <w:tcPr>
            <w:tcW w:type="dxa" w:w="65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808080"/>
          <w:sz w:val="14"/>
          <w:szCs w:val="14"/>
        </w:rPr>
        <w:t xml:space="preserve">Sumber acuan: Manual Pengendalian SPMI USS (MM-USS-02-04), Instrumen AMI &amp; Laporan Hasil AMAI/EMI (Template Laporan PPEPP SPMI USS.xlsx). Status pada bagian F ditindaklanjuti pada Laporan Tindak Lanjut (LTL).</w:t>
      </w:r>
    </w:p>
    <w:sectPr>
      <w:footerReference w:type="default" r:id="rId7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Permintaan Tindakan Korektif (PTK) — SPMI USS   |   Halaman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dari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2026-08-30T08:44:38.796Z</dcterms:created>
  <dcterms:modified xsi:type="dcterms:W3CDTF">2026-08-30T08:44:38.796Z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