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w:t>
            </w:r>
            <w:r w:rsidR="004967EC" w:rsidRPr="006F687B">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w:t>
            </w:r>
            <w:r w:rsidR="004967EC" w:rsidRPr="006F687B">
              <w:rPr>
                <w:rFonts w:ascii="Faruma" w:hAnsi="Faruma" w:cs="Faruma" w:hint="cs"/>
                <w:spacing w:val="-20"/>
                <w:sz w:val="28"/>
                <w:szCs w:val="28"/>
                <w:rtl/>
                <w:lang w:bidi="dv-MV"/>
              </w:rPr>
              <w:t>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2362DA3" w:rsidR="006F1D31" w:rsidRPr="007567A5" w:rsidRDefault="00E84CDC" w:rsidP="00E84CDC">
            <w:pPr>
              <w:bidi/>
              <w:rPr>
                <w:rFonts w:ascii="Faruma" w:hAnsi="Faruma" w:cs="Faruma" w:hint="cs"/>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ދިގުދެމިގެންވާ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ގޮތަށެވެ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3722004A" w14:textId="1E6E655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C31AC9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68B7FB3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752D7AAB"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6CC7DE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12B44E5D" w14:textId="4AAE6E3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20C839D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أنه لا طاعة لبشر في معصية الله عز وجل. من كان من أهل الإسلام، ولا </w:t>
            </w:r>
            <w:r w:rsidRPr="006F687B">
              <w:rPr>
                <w:rFonts w:cs="Arial"/>
                <w:sz w:val="26"/>
                <w:szCs w:val="26"/>
                <w:rtl/>
              </w:rPr>
              <w:lastRenderedPageBreak/>
              <w:t>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له، وتخاف عليه ولا تدري ما يسبق له عند الموت إلى الله من الندم، وما أحدث الله في ذلك الوقت إذا مات على الإسلام ترجو له رحمة الله، وتخاف عليه ذنوبه، وما من ذنب إلا وللعبد منه توبة.</w:t>
            </w:r>
          </w:p>
        </w:tc>
        <w:tc>
          <w:tcPr>
            <w:tcW w:w="8472" w:type="dxa"/>
            <w:shd w:val="clear" w:color="auto" w:fill="F2F2F2" w:themeFill="background1" w:themeFillShade="F2"/>
          </w:tcPr>
          <w:p w14:paraId="724E28CC" w14:textId="3C5F7D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784E969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79F46DC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 xml:space="preserve">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w:t>
            </w:r>
            <w:r w:rsidRPr="006F687B">
              <w:rPr>
                <w:rFonts w:cs="Arial"/>
                <w:sz w:val="26"/>
                <w:szCs w:val="26"/>
                <w:rtl/>
              </w:rPr>
              <w:lastRenderedPageBreak/>
              <w:t>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31256C5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03BA7D8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297334F4"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ދުނިޔެ މަތީގައި އެ މީހެއްގެ ވެރި ރައްބު ފެންނަ ކަމަށް ދަޢުވާ ކޮށްފި މީހާ ﷲއަށް ކާފިރު ވެއްޖެއެވެ.</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42C06780"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6F687B" w:rsidRDefault="006F1D31" w:rsidP="006F1D31">
            <w:pPr>
              <w:bidi/>
              <w:ind w:firstLine="170"/>
              <w:rPr>
                <w:rFonts w:cs="Arial"/>
                <w:sz w:val="26"/>
                <w:szCs w:val="26"/>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6A4F803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 xml:space="preserve">والإيمان بأن الله تبارك وتعالى قد علم ما كان من أول الدهر، وما لم يكن مما هو كائن، أحصاه وعده </w:t>
            </w:r>
            <w:r w:rsidRPr="006F687B">
              <w:rPr>
                <w:rFonts w:cs="Arial"/>
                <w:sz w:val="26"/>
                <w:szCs w:val="26"/>
                <w:rtl/>
              </w:rPr>
              <w:lastRenderedPageBreak/>
              <w:t>عدا، ومن قال: إنه لا يعلم ما كان وما هو كائن فقد كفر بالله العظيم.</w:t>
            </w:r>
          </w:p>
        </w:tc>
        <w:tc>
          <w:tcPr>
            <w:tcW w:w="8472" w:type="dxa"/>
            <w:shd w:val="clear" w:color="auto" w:fill="F2F2F2" w:themeFill="background1" w:themeFillShade="F2"/>
          </w:tcPr>
          <w:p w14:paraId="039FAD42" w14:textId="06F70C0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4E957C60" w:rsidR="006F1D31" w:rsidRPr="006F687B" w:rsidRDefault="006F1D31" w:rsidP="00734B1D">
            <w:pPr>
              <w:bidi/>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73ED8A31"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މީހަކު އޭނާގެ އަނބިމީހާ ތިން ފަހަރު ވަރިކޮށްފި ނަމަ، ފަހެ އޭނާއަށް އެ އަންހެނާ ހަރާމްވެއްޖެކަން ކަށަވަރެވެ. އަދި އެ އަންހެނާ އެހެން ފިރިޔަކާ ކައިވެނިކޮށްފުމަށް ދާންދެން، އެ މީހާއަކަށް އެ އަންހެނާ ޙަލާލެއް ނުވާނެއެވެ.</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42749475" w:rsidR="006F1D31" w:rsidRPr="006F687B" w:rsidRDefault="006F1D31" w:rsidP="00734B1D">
            <w:pPr>
              <w:bidi/>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0D701650" w:rsidR="006F1D31" w:rsidRPr="006F687B" w:rsidRDefault="006F1D31" w:rsidP="00734B1D">
            <w:pPr>
              <w:bidi/>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2014AB52" w:rsidR="006F1D31" w:rsidRPr="006F687B" w:rsidRDefault="006F1D31" w:rsidP="00734B1D">
            <w:pPr>
              <w:bidi/>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2FD111CB"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ވަޖަލް ވަޙީ ކުރެއްވި ބަސްފުޅަށް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434DA5C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59AE9E69"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ﷲއާއެކު އެއްވެސް ޚާލިޤަކު ނުވާކަމެވެ.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3B5C259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1CE728CD" w:rsidR="006F1D31"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ވެހޭ ކޮންމެ ވާރޭ ތިއްކަކާއެކު މަލާއިކަތެއް ވާކަމަށް އީމާންވުމެވެ. އުޑުން އެ މ</w:t>
            </w:r>
            <w:r w:rsidR="00983F82">
              <w:rPr>
                <w:rFonts w:ascii="Faruma" w:hAnsi="Faruma" w:cs="Faruma" w:hint="cs"/>
                <w:spacing w:val="-20"/>
                <w:sz w:val="28"/>
                <w:szCs w:val="28"/>
                <w:rtl/>
                <w:lang w:bidi="dv-MV"/>
              </w:rPr>
              <w:t xml:space="preserve">ަލާއިކަތާ </w:t>
            </w:r>
            <w:r>
              <w:rPr>
                <w:rFonts w:ascii="Faruma" w:hAnsi="Faruma" w:cs="Faruma" w:hint="cs"/>
                <w:spacing w:val="-20"/>
                <w:sz w:val="28"/>
                <w:szCs w:val="28"/>
                <w:rtl/>
                <w:lang w:bidi="dv-MV"/>
              </w:rPr>
              <w:t>ފައިބައިވަޑައިގެން ﷲ ޢައްޒަ ވަޖަލް އަމުރުފުޅު ކުރެއްވި ތަނަކު އެ ވާރޭ ތިކި ބާއްވައެވެ.</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1F4042A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18CDFD9F"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މީހަކު ބަލިވެއްޖެ ނަމަ، އެ ބަލިމަޑުކަމުގެ ސަބަބުން ﷲ އޭނާއަށް އަޖުރު ދެއްވާ ކަމަށް އީމާންވުމެވެ.</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3CC8435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ޤަތުލުވުމުގެ ސަބަބުން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5403112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w:t>
            </w:r>
            <w:r w:rsidRPr="006F687B">
              <w:rPr>
                <w:rFonts w:cs="Arial"/>
                <w:sz w:val="26"/>
                <w:szCs w:val="26"/>
                <w:rtl/>
              </w:rPr>
              <w:lastRenderedPageBreak/>
              <w:t>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w:t>
            </w:r>
            <w:r w:rsidRPr="006F687B">
              <w:rPr>
                <w:rFonts w:cs="Arial"/>
                <w:sz w:val="26"/>
                <w:szCs w:val="26"/>
                <w:rtl/>
              </w:rPr>
              <w:lastRenderedPageBreak/>
              <w:t>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 xml:space="preserve">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w:t>
            </w:r>
            <w:r w:rsidRPr="006F687B">
              <w:rPr>
                <w:rFonts w:cs="Arial"/>
                <w:sz w:val="26"/>
                <w:szCs w:val="26"/>
                <w:rtl/>
              </w:rPr>
              <w:lastRenderedPageBreak/>
              <w:t>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w:t>
            </w:r>
            <w:r w:rsidRPr="006F687B">
              <w:rPr>
                <w:rFonts w:cs="Arial"/>
                <w:sz w:val="26"/>
                <w:szCs w:val="26"/>
                <w:rtl/>
              </w:rPr>
              <w:lastRenderedPageBreak/>
              <w:t>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 xml:space="preserve">واعلم أنه لا يزال الناس في عصابة من أهل الحق والسنة، يهديهم الله ويهدي بهم غيرهم، ويحيي بهم السنن، فهم الذين وصفهم الله مع قلتهم عند </w:t>
            </w:r>
            <w:r w:rsidRPr="006F687B">
              <w:rPr>
                <w:rFonts w:cs="Arial"/>
                <w:sz w:val="26"/>
                <w:szCs w:val="26"/>
                <w:rtl/>
              </w:rPr>
              <w:lastRenderedPageBreak/>
              <w:t>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 xml:space="preserve">قتل عثمان بن عفان وكان قتله أول الفُرقة، وأول الاختلاف، فتحاربت الأمة وتفرقت واتبعت الطمع والأهواء والميل إلى الدنيا، </w:t>
            </w:r>
            <w:r w:rsidRPr="006F687B">
              <w:rPr>
                <w:rFonts w:cs="Arial"/>
                <w:sz w:val="26"/>
                <w:szCs w:val="26"/>
                <w:rtl/>
              </w:rPr>
              <w:lastRenderedPageBreak/>
              <w:t>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 xml:space="preserve">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w:t>
            </w:r>
            <w:r w:rsidRPr="006F687B">
              <w:rPr>
                <w:rFonts w:cs="Arial"/>
                <w:sz w:val="26"/>
                <w:szCs w:val="26"/>
                <w:rtl/>
              </w:rPr>
              <w:lastRenderedPageBreak/>
              <w:t>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 xml:space="preserve">والصلوات الخمس جائزة خلف [من] صليت خلفه، إلا أن يكون [جهميا] ، فإنه معطل، وإن صليت خلفه فأعد صلاتك، وإن كان إمامك يوم الجمعة جهميا، وهو سلطان فصل خلفه، وأعد </w:t>
            </w:r>
            <w:r w:rsidRPr="006F687B">
              <w:rPr>
                <w:rFonts w:cs="Arial"/>
                <w:sz w:val="26"/>
                <w:szCs w:val="26"/>
                <w:rtl/>
              </w:rPr>
              <w:lastRenderedPageBreak/>
              <w:t>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w:t>
            </w:r>
            <w:r w:rsidRPr="006F687B">
              <w:rPr>
                <w:rFonts w:cs="Arial"/>
                <w:sz w:val="26"/>
                <w:szCs w:val="26"/>
                <w:rtl/>
              </w:rPr>
              <w:lastRenderedPageBreak/>
              <w:t>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 xml:space="preserve">[الرجل] مجتهدا – وإن بدا متقشفا محترقا بالعبادة - صاحب هوى، فلا تجالسه، ولا تقعد معه، ولا تسمع كلامه ولا [تمش] معه في </w:t>
            </w:r>
            <w:r w:rsidRPr="006F687B">
              <w:rPr>
                <w:rFonts w:cs="Arial"/>
                <w:sz w:val="26"/>
                <w:szCs w:val="26"/>
                <w:rtl/>
              </w:rPr>
              <w:lastRenderedPageBreak/>
              <w:t>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 xml:space="preserve">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w:t>
            </w:r>
            <w:r w:rsidRPr="006F687B">
              <w:rPr>
                <w:rFonts w:cs="Arial"/>
                <w:sz w:val="26"/>
                <w:szCs w:val="26"/>
                <w:rtl/>
              </w:rPr>
              <w:lastRenderedPageBreak/>
              <w:t>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 xml:space="preserve">ومن قال: الصلاة خلف كل بر وفاجر، والجهاد مع كل خليفة، ولم ير الخروج على السلطان </w:t>
            </w:r>
            <w:r w:rsidRPr="006F687B">
              <w:rPr>
                <w:rFonts w:cs="Arial"/>
                <w:sz w:val="26"/>
                <w:szCs w:val="26"/>
                <w:rtl/>
              </w:rPr>
              <w:lastRenderedPageBreak/>
              <w:t>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 xml:space="preserve">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w:t>
            </w:r>
            <w:r w:rsidRPr="006F687B">
              <w:rPr>
                <w:rFonts w:cs="Arial"/>
                <w:sz w:val="26"/>
                <w:szCs w:val="26"/>
                <w:rtl/>
              </w:rPr>
              <w:lastRenderedPageBreak/>
              <w:t>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 xml:space="preserve">ومن أعرض بوجهه عن صاحب بدعة ملأ الله قلبه إيمانا، ومن انتهر صاحب بدعة آمنه الله يوم </w:t>
            </w:r>
            <w:r w:rsidRPr="006F687B">
              <w:rPr>
                <w:rFonts w:cs="Arial"/>
                <w:sz w:val="26"/>
                <w:szCs w:val="26"/>
                <w:rtl/>
              </w:rPr>
              <w:lastRenderedPageBreak/>
              <w:t>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FBD0A" w14:textId="77777777" w:rsidR="00655D85" w:rsidRDefault="00655D85" w:rsidP="00A45DD1">
      <w:pPr>
        <w:spacing w:after="0" w:line="240" w:lineRule="auto"/>
      </w:pPr>
      <w:r>
        <w:separator/>
      </w:r>
    </w:p>
  </w:endnote>
  <w:endnote w:type="continuationSeparator" w:id="0">
    <w:p w14:paraId="5F62C369" w14:textId="77777777" w:rsidR="00655D85" w:rsidRDefault="00655D8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45B85" w14:textId="77777777" w:rsidR="00655D85" w:rsidRDefault="00655D85" w:rsidP="00A45DD1">
      <w:pPr>
        <w:spacing w:after="0" w:line="240" w:lineRule="auto"/>
      </w:pPr>
      <w:r>
        <w:separator/>
      </w:r>
    </w:p>
  </w:footnote>
  <w:footnote w:type="continuationSeparator" w:id="0">
    <w:p w14:paraId="0EB3C9EE" w14:textId="77777777" w:rsidR="00655D85" w:rsidRDefault="00655D85"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92008"/>
    <w:rsid w:val="000D5B67"/>
    <w:rsid w:val="000D697C"/>
    <w:rsid w:val="000D7577"/>
    <w:rsid w:val="00100E85"/>
    <w:rsid w:val="00105374"/>
    <w:rsid w:val="00155970"/>
    <w:rsid w:val="00181083"/>
    <w:rsid w:val="00181BCA"/>
    <w:rsid w:val="00183EED"/>
    <w:rsid w:val="00184988"/>
    <w:rsid w:val="001A7523"/>
    <w:rsid w:val="001B1B43"/>
    <w:rsid w:val="001B1FD8"/>
    <w:rsid w:val="001B36DC"/>
    <w:rsid w:val="001C1FB1"/>
    <w:rsid w:val="001E46FD"/>
    <w:rsid w:val="001F0B6D"/>
    <w:rsid w:val="00231D7A"/>
    <w:rsid w:val="00233C17"/>
    <w:rsid w:val="00260CA5"/>
    <w:rsid w:val="0026150E"/>
    <w:rsid w:val="00264F61"/>
    <w:rsid w:val="0027077B"/>
    <w:rsid w:val="00277CE0"/>
    <w:rsid w:val="002A6184"/>
    <w:rsid w:val="002A7070"/>
    <w:rsid w:val="002A758E"/>
    <w:rsid w:val="002D34DC"/>
    <w:rsid w:val="002D651F"/>
    <w:rsid w:val="002E7212"/>
    <w:rsid w:val="002F5474"/>
    <w:rsid w:val="003057DC"/>
    <w:rsid w:val="00316C4C"/>
    <w:rsid w:val="00330209"/>
    <w:rsid w:val="003332C9"/>
    <w:rsid w:val="00346D0C"/>
    <w:rsid w:val="00372EE5"/>
    <w:rsid w:val="00385EE6"/>
    <w:rsid w:val="0039763C"/>
    <w:rsid w:val="003A2756"/>
    <w:rsid w:val="003A535F"/>
    <w:rsid w:val="003B5932"/>
    <w:rsid w:val="003C7093"/>
    <w:rsid w:val="003F128F"/>
    <w:rsid w:val="00401691"/>
    <w:rsid w:val="00405986"/>
    <w:rsid w:val="00413D1B"/>
    <w:rsid w:val="00414A89"/>
    <w:rsid w:val="0042471E"/>
    <w:rsid w:val="0044225E"/>
    <w:rsid w:val="004562C8"/>
    <w:rsid w:val="004967EC"/>
    <w:rsid w:val="004A6EB7"/>
    <w:rsid w:val="004A7385"/>
    <w:rsid w:val="004C1433"/>
    <w:rsid w:val="004D7945"/>
    <w:rsid w:val="004F4125"/>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254B"/>
    <w:rsid w:val="007B77AF"/>
    <w:rsid w:val="007D02CE"/>
    <w:rsid w:val="007D2002"/>
    <w:rsid w:val="007D6126"/>
    <w:rsid w:val="007D7B2C"/>
    <w:rsid w:val="007F1C0A"/>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8E5834"/>
    <w:rsid w:val="00931065"/>
    <w:rsid w:val="00956988"/>
    <w:rsid w:val="00964DC2"/>
    <w:rsid w:val="009745F8"/>
    <w:rsid w:val="00975401"/>
    <w:rsid w:val="00983831"/>
    <w:rsid w:val="00983F82"/>
    <w:rsid w:val="009962F3"/>
    <w:rsid w:val="009A1265"/>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B71A7"/>
    <w:rsid w:val="00AC007E"/>
    <w:rsid w:val="00AC5131"/>
    <w:rsid w:val="00AD0D9B"/>
    <w:rsid w:val="00AD5B98"/>
    <w:rsid w:val="00AE7F55"/>
    <w:rsid w:val="00B0021B"/>
    <w:rsid w:val="00B10C61"/>
    <w:rsid w:val="00B31B20"/>
    <w:rsid w:val="00B47C9A"/>
    <w:rsid w:val="00B53EDB"/>
    <w:rsid w:val="00B968BD"/>
    <w:rsid w:val="00B97231"/>
    <w:rsid w:val="00BA5F44"/>
    <w:rsid w:val="00BB39FA"/>
    <w:rsid w:val="00BC0BA7"/>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34</Pages>
  <Words>7925</Words>
  <Characters>45174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57</cp:revision>
  <dcterms:created xsi:type="dcterms:W3CDTF">2020-06-18T16:03:00Z</dcterms:created>
  <dcterms:modified xsi:type="dcterms:W3CDTF">2020-10-22T20:14:00Z</dcterms:modified>
</cp:coreProperties>
</file>