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0AD341DF" w14:textId="77777777" w:rsidR="006F1D31" w:rsidRPr="006F687B" w:rsidRDefault="006F1D31" w:rsidP="006F1D31">
            <w:pPr>
              <w:bidi/>
              <w:rPr>
                <w:rFonts w:cs="Arial"/>
                <w:sz w:val="26"/>
                <w:szCs w:val="26"/>
                <w:rtl/>
              </w:rPr>
            </w:pPr>
            <w:r w:rsidRPr="006F687B">
              <w:rPr>
                <w:rFonts w:cs="Arial"/>
                <w:sz w:val="26"/>
                <w:szCs w:val="26"/>
                <w:rtl/>
              </w:rPr>
              <w:t>بحوض</w:t>
            </w:r>
          </w:p>
          <w:p w14:paraId="47F90A0D" w14:textId="77777777" w:rsidR="006F1D31" w:rsidRPr="006F687B" w:rsidRDefault="006F1D31" w:rsidP="006F1D31">
            <w:pPr>
              <w:bidi/>
              <w:rPr>
                <w:rFonts w:cs="Arial"/>
                <w:sz w:val="26"/>
                <w:szCs w:val="26"/>
                <w:rtl/>
              </w:rPr>
            </w:pPr>
          </w:p>
          <w:p w14:paraId="499CCB0D" w14:textId="38035ED4" w:rsidR="006F1D31" w:rsidRPr="006F687B" w:rsidRDefault="006F1D31" w:rsidP="006F1D31">
            <w:pPr>
              <w:bidi/>
              <w:rPr>
                <w:spacing w:val="-20"/>
              </w:rPr>
            </w:pP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w:t>
            </w: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380A1DEE" w14:textId="77777777" w:rsidR="006F1D31" w:rsidRPr="006F687B" w:rsidRDefault="006F1D31" w:rsidP="006F1D31">
            <w:pPr>
              <w:bidi/>
              <w:ind w:firstLine="170"/>
              <w:rPr>
                <w:rFonts w:cs="Arial"/>
                <w:sz w:val="26"/>
                <w:szCs w:val="26"/>
              </w:rPr>
            </w:pPr>
            <w:r w:rsidRPr="006F687B">
              <w:rPr>
                <w:rFonts w:cs="Arial"/>
                <w:sz w:val="26"/>
                <w:szCs w:val="26"/>
                <w:rtl/>
              </w:rPr>
              <w:t>والسمع والطاعة للأئمة فيما يحب الله ويرضى.</w:t>
            </w:r>
          </w:p>
          <w:p w14:paraId="4DBF9DD6" w14:textId="640B69FB" w:rsidR="006F1D31" w:rsidRPr="006F687B" w:rsidRDefault="006F1D31" w:rsidP="006F1D31">
            <w:pPr>
              <w:bidi/>
              <w:ind w:firstLine="170"/>
              <w:rPr>
                <w:rFonts w:cs="Arial"/>
                <w:sz w:val="26"/>
                <w:szCs w:val="26"/>
              </w:rPr>
            </w:pP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hint="cs"/>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hint="cs"/>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577ADC59"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77777777" w:rsidR="006F1D31" w:rsidRPr="006F687B" w:rsidRDefault="006F1D31" w:rsidP="006F1D31">
            <w:pPr>
              <w:bidi/>
              <w:rPr>
                <w:spacing w:val="-20"/>
              </w:rPr>
            </w:pP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hint="cs"/>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42749475" w:rsidR="006F1D31" w:rsidRPr="006F687B" w:rsidRDefault="006F1D31" w:rsidP="00734B1D">
            <w:pPr>
              <w:bidi/>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0D701650" w:rsidR="006F1D31" w:rsidRPr="006F687B" w:rsidRDefault="006F1D31" w:rsidP="00734B1D">
            <w:pPr>
              <w:bidi/>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2014AB52" w:rsidR="006F1D31" w:rsidRPr="006F687B" w:rsidRDefault="006F1D31" w:rsidP="00734B1D">
            <w:pPr>
              <w:bidi/>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2FD111CB"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ވަޖަލް ވަޙީ ކުރެއްވި ބަސްފުޅަށް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434DA5C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59AE9E69"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ﷲއާއެކު އެއްވެސް ޚާލިޤަކު ނުވާކަމެވެ.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3B5C259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1CE728CD" w:rsidR="006F1D31"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ވެހޭ ކޮންމެ ވާރޭ ތިއްކަކާއެކު މަލާއިކަތެއް ވާކަމަށް އީމާންވުމެވެ. އުޑުން އެ މ</w:t>
            </w:r>
            <w:r w:rsidR="00983F82">
              <w:rPr>
                <w:rFonts w:ascii="Faruma" w:hAnsi="Faruma" w:cs="Faruma" w:hint="cs"/>
                <w:spacing w:val="-20"/>
                <w:sz w:val="28"/>
                <w:szCs w:val="28"/>
                <w:rtl/>
                <w:lang w:bidi="dv-MV"/>
              </w:rPr>
              <w:t xml:space="preserve">ަލާއިކަތާ </w:t>
            </w:r>
            <w:r>
              <w:rPr>
                <w:rFonts w:ascii="Faruma" w:hAnsi="Faruma" w:cs="Faruma" w:hint="cs"/>
                <w:spacing w:val="-20"/>
                <w:sz w:val="28"/>
                <w:szCs w:val="28"/>
                <w:rtl/>
                <w:lang w:bidi="dv-MV"/>
              </w:rPr>
              <w:t>ފައިބައިވަޑައިގެން ﷲ ޢައްޒަ ވަޖަލް އަމުރުފުޅު ކުރެއްވި ތަނަކު އެ ވާރޭ ތިކި ބާއްވައެވެ.</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1F4042A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18CDFD9F"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މީހަކު ބަލިވެއްޖެ ނަމަ، އެ ބަލިމަޑުކަމުގެ ސަބަބުން ﷲ އޭނާއަށް އަޖުރު ދެއްވާ ކަމަށް އީމާންވުމެވެ.</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3CC8435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ޤަތުލުވުމުގެ ސަބަބުން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5403112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14B65D6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6F1D31" w:rsidRPr="006F687B" w14:paraId="5328C299" w14:textId="77777777" w:rsidTr="007771A8">
        <w:tc>
          <w:tcPr>
            <w:tcW w:w="537" w:type="dxa"/>
            <w:shd w:val="clear" w:color="auto" w:fill="F2F2F2" w:themeFill="background1" w:themeFillShade="F2"/>
          </w:tcPr>
          <w:p w14:paraId="326D723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DB20AF9" w14:textId="7F4C6FE4" w:rsidR="006F1D31" w:rsidRPr="006F687B" w:rsidRDefault="006F1D31" w:rsidP="006F1D31">
            <w:pPr>
              <w:bidi/>
              <w:rPr>
                <w:spacing w:val="-20"/>
              </w:rPr>
            </w:pPr>
          </w:p>
        </w:tc>
        <w:tc>
          <w:tcPr>
            <w:tcW w:w="709" w:type="dxa"/>
            <w:shd w:val="clear" w:color="auto" w:fill="F2F2F2" w:themeFill="background1" w:themeFillShade="F2"/>
          </w:tcPr>
          <w:p w14:paraId="725BBA03" w14:textId="77777777" w:rsidR="006F1D31" w:rsidRPr="006F687B" w:rsidRDefault="006F1D31" w:rsidP="006F1D31">
            <w:pPr>
              <w:bidi/>
              <w:rPr>
                <w:spacing w:val="-20"/>
              </w:rPr>
            </w:pPr>
          </w:p>
        </w:tc>
        <w:tc>
          <w:tcPr>
            <w:tcW w:w="4394" w:type="dxa"/>
            <w:shd w:val="clear" w:color="auto" w:fill="F2F2F2" w:themeFill="background1" w:themeFillShade="F2"/>
          </w:tcPr>
          <w:p w14:paraId="43FBF0D6" w14:textId="434EBD29" w:rsidR="006F1D31" w:rsidRPr="006F687B" w:rsidRDefault="006F1D31" w:rsidP="006F1D31">
            <w:pPr>
              <w:bidi/>
              <w:ind w:firstLine="170"/>
              <w:rPr>
                <w:rFonts w:cs="Arial"/>
                <w:sz w:val="26"/>
                <w:szCs w:val="26"/>
              </w:rPr>
            </w:pPr>
            <w:r w:rsidRPr="006F687B">
              <w:rPr>
                <w:rFonts w:cs="Arial"/>
                <w:sz w:val="26"/>
                <w:szCs w:val="26"/>
                <w:rtl/>
              </w:rPr>
              <w:t xml:space="preserve">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w:t>
            </w:r>
            <w:r w:rsidRPr="006F687B">
              <w:rPr>
                <w:rFonts w:cs="Arial"/>
                <w:sz w:val="26"/>
                <w:szCs w:val="26"/>
                <w:rtl/>
              </w:rPr>
              <w:lastRenderedPageBreak/>
              <w:t>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332A67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F1D31" w:rsidRPr="006F687B" w:rsidRDefault="006F1D31" w:rsidP="006F1D31">
            <w:pPr>
              <w:bidi/>
              <w:rPr>
                <w:spacing w:val="-20"/>
              </w:rPr>
            </w:pPr>
          </w:p>
        </w:tc>
        <w:tc>
          <w:tcPr>
            <w:tcW w:w="747" w:type="dxa"/>
            <w:shd w:val="clear" w:color="auto" w:fill="F2F2F2" w:themeFill="background1" w:themeFillShade="F2"/>
          </w:tcPr>
          <w:p w14:paraId="47383A7E" w14:textId="77777777" w:rsidR="006F1D31" w:rsidRPr="006F687B" w:rsidRDefault="006F1D31" w:rsidP="006F1D31">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7CC6ECFD"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6F1D31" w:rsidRPr="006F687B" w14:paraId="0AFBDAD4" w14:textId="77777777" w:rsidTr="007771A8">
        <w:tc>
          <w:tcPr>
            <w:tcW w:w="537" w:type="dxa"/>
            <w:shd w:val="clear" w:color="auto" w:fill="F2F2F2" w:themeFill="background1" w:themeFillShade="F2"/>
          </w:tcPr>
          <w:p w14:paraId="4A74CF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478B55" w14:textId="028BDB9D" w:rsidR="006F1D31" w:rsidRPr="006F687B" w:rsidRDefault="006F1D31" w:rsidP="006F1D31">
            <w:pPr>
              <w:bidi/>
              <w:rPr>
                <w:spacing w:val="-20"/>
              </w:rPr>
            </w:pPr>
          </w:p>
        </w:tc>
        <w:tc>
          <w:tcPr>
            <w:tcW w:w="709" w:type="dxa"/>
            <w:shd w:val="clear" w:color="auto" w:fill="F2F2F2" w:themeFill="background1" w:themeFillShade="F2"/>
          </w:tcPr>
          <w:p w14:paraId="30B8F08E" w14:textId="77777777" w:rsidR="006F1D31" w:rsidRPr="006F687B" w:rsidRDefault="006F1D31" w:rsidP="006F1D31">
            <w:pPr>
              <w:bidi/>
              <w:rPr>
                <w:spacing w:val="-20"/>
              </w:rPr>
            </w:pPr>
          </w:p>
        </w:tc>
        <w:tc>
          <w:tcPr>
            <w:tcW w:w="4394" w:type="dxa"/>
            <w:shd w:val="clear" w:color="auto" w:fill="F2F2F2" w:themeFill="background1" w:themeFillShade="F2"/>
          </w:tcPr>
          <w:p w14:paraId="41F145AA" w14:textId="74F21CFA" w:rsidR="006F1D31" w:rsidRPr="006F687B" w:rsidRDefault="006F1D31" w:rsidP="006F1D31">
            <w:pPr>
              <w:bidi/>
              <w:ind w:firstLine="170"/>
              <w:rPr>
                <w:rFonts w:cs="Arial"/>
                <w:sz w:val="26"/>
                <w:szCs w:val="26"/>
              </w:rPr>
            </w:pPr>
            <w:r w:rsidRPr="006F687B">
              <w:rPr>
                <w:rFonts w:cs="Arial"/>
                <w:sz w:val="26"/>
                <w:szCs w:val="26"/>
                <w:rtl/>
              </w:rPr>
              <w:t>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أداره في السماوات، وفرضت عليه الصلاة في تلك الليلة، ورجع إلى مكة في تلك الليلة، وذلك قبل الهجرة.</w:t>
            </w:r>
          </w:p>
        </w:tc>
        <w:tc>
          <w:tcPr>
            <w:tcW w:w="8472" w:type="dxa"/>
            <w:shd w:val="clear" w:color="auto" w:fill="F2F2F2" w:themeFill="background1" w:themeFillShade="F2"/>
          </w:tcPr>
          <w:p w14:paraId="600A5413" w14:textId="767EACB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F1D31" w:rsidRPr="006F687B" w:rsidRDefault="006F1D31" w:rsidP="006F1D31">
            <w:pPr>
              <w:bidi/>
              <w:rPr>
                <w:spacing w:val="-20"/>
              </w:rPr>
            </w:pPr>
          </w:p>
        </w:tc>
        <w:tc>
          <w:tcPr>
            <w:tcW w:w="747" w:type="dxa"/>
            <w:shd w:val="clear" w:color="auto" w:fill="F2F2F2" w:themeFill="background1" w:themeFillShade="F2"/>
          </w:tcPr>
          <w:p w14:paraId="79C4B90B" w14:textId="77777777" w:rsidR="006F1D31" w:rsidRPr="006F687B" w:rsidRDefault="006F1D31" w:rsidP="006F1D31">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74B46CE6"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48C2A8F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 xml:space="preserve">والإيمان بأن الله تبارك وتعالى هو الذي كلم موسى بن عمران يوم الطور وموسى يسمع من الله </w:t>
            </w:r>
            <w:r w:rsidRPr="006F687B">
              <w:rPr>
                <w:rFonts w:cs="Arial"/>
                <w:sz w:val="26"/>
                <w:szCs w:val="26"/>
                <w:rtl/>
              </w:rPr>
              <w:lastRenderedPageBreak/>
              <w:t>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 xml:space="preserve">«ربكم كما ترون القمر ليلة البدر، لا </w:t>
            </w:r>
            <w:r w:rsidRPr="006F687B">
              <w:rPr>
                <w:rFonts w:cs="Arial"/>
                <w:sz w:val="26"/>
                <w:szCs w:val="26"/>
                <w:rtl/>
              </w:rPr>
              <w:lastRenderedPageBreak/>
              <w:t>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 xml:space="preserve">واعلم أن الشراء والبيع ما بيع في أسواق المسلمين حلال ما بيع على حكم الكتاب والإسلام </w:t>
            </w:r>
            <w:r w:rsidRPr="006F687B">
              <w:rPr>
                <w:rFonts w:cs="Arial"/>
                <w:sz w:val="26"/>
                <w:szCs w:val="26"/>
                <w:rtl/>
              </w:rPr>
              <w:lastRenderedPageBreak/>
              <w:t>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w:t>
            </w:r>
            <w:r w:rsidRPr="006F687B">
              <w:rPr>
                <w:rFonts w:cs="Arial"/>
                <w:sz w:val="26"/>
                <w:szCs w:val="26"/>
                <w:rtl/>
              </w:rPr>
              <w:lastRenderedPageBreak/>
              <w:t>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 xml:space="preserve">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w:t>
            </w:r>
            <w:r w:rsidRPr="006F687B">
              <w:rPr>
                <w:rFonts w:cs="Arial"/>
                <w:sz w:val="26"/>
                <w:szCs w:val="26"/>
                <w:rtl/>
              </w:rPr>
              <w:lastRenderedPageBreak/>
              <w:t>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lastRenderedPageBreak/>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 xml:space="preserve">فاتق الله، وعليك بالأمر الأول العتيق، وهو ما وصفت لك في هذا الكتاب، فرحم الله عبدا، ورحم والديه قرأ هذا الكتاب، وبثه وعمل به ودعا إليه، </w:t>
            </w:r>
            <w:r w:rsidRPr="006F687B">
              <w:rPr>
                <w:rFonts w:cs="Arial"/>
                <w:sz w:val="26"/>
                <w:szCs w:val="26"/>
                <w:rtl/>
              </w:rPr>
              <w:lastRenderedPageBreak/>
              <w:t>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 xml:space="preserve">ومعاذ بن معاذ، ووهب بن جرير، وحماد بن سلمة، وحماد بن زيد، [ومالك بن أنس، والأوزاعي، وزائدة بن </w:t>
            </w:r>
            <w:r w:rsidRPr="006F687B">
              <w:rPr>
                <w:rFonts w:cs="Arial"/>
                <w:sz w:val="26"/>
                <w:szCs w:val="26"/>
                <w:rtl/>
              </w:rPr>
              <w:lastRenderedPageBreak/>
              <w:t>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 xml:space="preserve">ورأى يونس بن عبيد ابنه [وقد] خرج من عند صاحب هوى، فقال: يا بني! من أين جئت؟ قال: من عند فلان. قال: يا بني لأن أراك تخرج من بيت خنثى أحب إلي من أن أراك تخرج من بيت فلان، </w:t>
            </w:r>
            <w:r w:rsidRPr="006F687B">
              <w:rPr>
                <w:rFonts w:cs="Arial"/>
                <w:sz w:val="26"/>
                <w:szCs w:val="26"/>
                <w:rtl/>
              </w:rPr>
              <w:lastRenderedPageBreak/>
              <w:t>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 xml:space="preserve">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w:t>
            </w:r>
            <w:r w:rsidRPr="006F687B">
              <w:rPr>
                <w:rFonts w:cs="Arial"/>
                <w:sz w:val="26"/>
                <w:szCs w:val="26"/>
                <w:rtl/>
              </w:rPr>
              <w:lastRenderedPageBreak/>
              <w:t>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 xml:space="preserve">وسمع رسول الله صلى الله عليه وسلم قوما على باب حجرته، يقول أحدهم: ألم يقل الله كذا؟ ويقول الآخر: ألم يقل [الله] كذا؟ فخرج مغضبا، فقال: </w:t>
            </w:r>
            <w:r w:rsidRPr="006F687B">
              <w:rPr>
                <w:rFonts w:cs="Arial"/>
                <w:sz w:val="26"/>
                <w:szCs w:val="26"/>
                <w:rtl/>
              </w:rPr>
              <w:lastRenderedPageBreak/>
              <w:t>«أبهذا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 xml:space="preserve">وبدعة ظهرت، هي كفر بالله العظيم، ومن قال بها فهو كافر، لا شك فيه: من يؤمن بالرجعة، </w:t>
            </w:r>
            <w:r w:rsidRPr="006F687B">
              <w:rPr>
                <w:rFonts w:cs="Arial"/>
                <w:sz w:val="26"/>
                <w:szCs w:val="26"/>
                <w:rtl/>
              </w:rPr>
              <w:lastRenderedPageBreak/>
              <w:t>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C50CD" w14:textId="77777777" w:rsidR="00122C0D" w:rsidRDefault="00122C0D" w:rsidP="00A45DD1">
      <w:pPr>
        <w:spacing w:after="0" w:line="240" w:lineRule="auto"/>
      </w:pPr>
      <w:r>
        <w:separator/>
      </w:r>
    </w:p>
  </w:endnote>
  <w:endnote w:type="continuationSeparator" w:id="0">
    <w:p w14:paraId="37A17B28" w14:textId="77777777" w:rsidR="00122C0D" w:rsidRDefault="00122C0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381F7" w14:textId="77777777" w:rsidR="00122C0D" w:rsidRDefault="00122C0D" w:rsidP="00A45DD1">
      <w:pPr>
        <w:spacing w:after="0" w:line="240" w:lineRule="auto"/>
      </w:pPr>
      <w:r>
        <w:separator/>
      </w:r>
    </w:p>
  </w:footnote>
  <w:footnote w:type="continuationSeparator" w:id="0">
    <w:p w14:paraId="1D47C31B" w14:textId="77777777" w:rsidR="00122C0D" w:rsidRDefault="00122C0D"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92008"/>
    <w:rsid w:val="000A3F3F"/>
    <w:rsid w:val="000D5B67"/>
    <w:rsid w:val="000D697C"/>
    <w:rsid w:val="000D7577"/>
    <w:rsid w:val="00100E85"/>
    <w:rsid w:val="00105374"/>
    <w:rsid w:val="00122C0D"/>
    <w:rsid w:val="00125F07"/>
    <w:rsid w:val="00155970"/>
    <w:rsid w:val="00181083"/>
    <w:rsid w:val="00181BCA"/>
    <w:rsid w:val="00183EED"/>
    <w:rsid w:val="00184988"/>
    <w:rsid w:val="00187BAF"/>
    <w:rsid w:val="001A7523"/>
    <w:rsid w:val="001B1B43"/>
    <w:rsid w:val="001B1FD8"/>
    <w:rsid w:val="001B36DC"/>
    <w:rsid w:val="001C1FB1"/>
    <w:rsid w:val="001E46FD"/>
    <w:rsid w:val="001F0B6D"/>
    <w:rsid w:val="00231D7A"/>
    <w:rsid w:val="00233C17"/>
    <w:rsid w:val="00260CA5"/>
    <w:rsid w:val="0026150E"/>
    <w:rsid w:val="00264F61"/>
    <w:rsid w:val="0027077B"/>
    <w:rsid w:val="00277CE0"/>
    <w:rsid w:val="002A6184"/>
    <w:rsid w:val="002A7070"/>
    <w:rsid w:val="002A758E"/>
    <w:rsid w:val="002D34DC"/>
    <w:rsid w:val="002D651F"/>
    <w:rsid w:val="002E7212"/>
    <w:rsid w:val="002F5474"/>
    <w:rsid w:val="003057DC"/>
    <w:rsid w:val="00316C4C"/>
    <w:rsid w:val="00330209"/>
    <w:rsid w:val="003332C9"/>
    <w:rsid w:val="00346D0C"/>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7945"/>
    <w:rsid w:val="004F0F85"/>
    <w:rsid w:val="004F4125"/>
    <w:rsid w:val="005031D6"/>
    <w:rsid w:val="005178A8"/>
    <w:rsid w:val="00523A78"/>
    <w:rsid w:val="0053586D"/>
    <w:rsid w:val="00536846"/>
    <w:rsid w:val="0054416B"/>
    <w:rsid w:val="005445A7"/>
    <w:rsid w:val="00544CE2"/>
    <w:rsid w:val="00560801"/>
    <w:rsid w:val="00566CDB"/>
    <w:rsid w:val="005738C3"/>
    <w:rsid w:val="005A1DB2"/>
    <w:rsid w:val="005C2FF0"/>
    <w:rsid w:val="005C75C4"/>
    <w:rsid w:val="005D77F1"/>
    <w:rsid w:val="005F724C"/>
    <w:rsid w:val="006241FD"/>
    <w:rsid w:val="00624E0B"/>
    <w:rsid w:val="00627D11"/>
    <w:rsid w:val="006314B8"/>
    <w:rsid w:val="00632D45"/>
    <w:rsid w:val="00643E5E"/>
    <w:rsid w:val="00655D85"/>
    <w:rsid w:val="00661B19"/>
    <w:rsid w:val="006674AE"/>
    <w:rsid w:val="00667798"/>
    <w:rsid w:val="00693B05"/>
    <w:rsid w:val="006C6111"/>
    <w:rsid w:val="006F1D31"/>
    <w:rsid w:val="006F1F32"/>
    <w:rsid w:val="006F687B"/>
    <w:rsid w:val="0070277D"/>
    <w:rsid w:val="00711ED4"/>
    <w:rsid w:val="00734B1D"/>
    <w:rsid w:val="0074685E"/>
    <w:rsid w:val="007567A5"/>
    <w:rsid w:val="007771A8"/>
    <w:rsid w:val="00787DEE"/>
    <w:rsid w:val="007A7146"/>
    <w:rsid w:val="007B254B"/>
    <w:rsid w:val="007B77AF"/>
    <w:rsid w:val="007D02CE"/>
    <w:rsid w:val="007D2002"/>
    <w:rsid w:val="007D6126"/>
    <w:rsid w:val="007D7B2C"/>
    <w:rsid w:val="007F1C0A"/>
    <w:rsid w:val="007F44C1"/>
    <w:rsid w:val="00800367"/>
    <w:rsid w:val="00807C85"/>
    <w:rsid w:val="008178B1"/>
    <w:rsid w:val="00820388"/>
    <w:rsid w:val="00827226"/>
    <w:rsid w:val="00846C0B"/>
    <w:rsid w:val="008566F7"/>
    <w:rsid w:val="00884D39"/>
    <w:rsid w:val="0089397B"/>
    <w:rsid w:val="00896722"/>
    <w:rsid w:val="00896F9D"/>
    <w:rsid w:val="008B50D3"/>
    <w:rsid w:val="008B7F95"/>
    <w:rsid w:val="008C3316"/>
    <w:rsid w:val="008E0D02"/>
    <w:rsid w:val="008E4EFF"/>
    <w:rsid w:val="008E5834"/>
    <w:rsid w:val="008F010A"/>
    <w:rsid w:val="00931065"/>
    <w:rsid w:val="00956988"/>
    <w:rsid w:val="00964DC2"/>
    <w:rsid w:val="009745F8"/>
    <w:rsid w:val="00975401"/>
    <w:rsid w:val="009817BB"/>
    <w:rsid w:val="00983831"/>
    <w:rsid w:val="00983F82"/>
    <w:rsid w:val="009962F3"/>
    <w:rsid w:val="009A1265"/>
    <w:rsid w:val="009B7E0A"/>
    <w:rsid w:val="009C4228"/>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B71A7"/>
    <w:rsid w:val="00AC007E"/>
    <w:rsid w:val="00AC5131"/>
    <w:rsid w:val="00AD0D9B"/>
    <w:rsid w:val="00AD5B98"/>
    <w:rsid w:val="00AE7F55"/>
    <w:rsid w:val="00B0021B"/>
    <w:rsid w:val="00B10C61"/>
    <w:rsid w:val="00B31B20"/>
    <w:rsid w:val="00B47C9A"/>
    <w:rsid w:val="00B53EDB"/>
    <w:rsid w:val="00B95D54"/>
    <w:rsid w:val="00B968BD"/>
    <w:rsid w:val="00B97231"/>
    <w:rsid w:val="00BA5F44"/>
    <w:rsid w:val="00BB39FA"/>
    <w:rsid w:val="00BC0BA7"/>
    <w:rsid w:val="00BD0813"/>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0045"/>
    <w:rsid w:val="00DC58FE"/>
    <w:rsid w:val="00DE0E78"/>
    <w:rsid w:val="00DE3E5C"/>
    <w:rsid w:val="00DF5B28"/>
    <w:rsid w:val="00E118C9"/>
    <w:rsid w:val="00E1410D"/>
    <w:rsid w:val="00E2083A"/>
    <w:rsid w:val="00E4423D"/>
    <w:rsid w:val="00E45A97"/>
    <w:rsid w:val="00E55EF2"/>
    <w:rsid w:val="00E65C35"/>
    <w:rsid w:val="00E676DF"/>
    <w:rsid w:val="00E70FEA"/>
    <w:rsid w:val="00E739DE"/>
    <w:rsid w:val="00E84CDC"/>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35</Pages>
  <Words>9367</Words>
  <Characters>53392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62</cp:revision>
  <dcterms:created xsi:type="dcterms:W3CDTF">2020-06-18T16:03:00Z</dcterms:created>
  <dcterms:modified xsi:type="dcterms:W3CDTF">2020-10-23T20:15:00Z</dcterms:modified>
</cp:coreProperties>
</file>