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0A22" w14:textId="77777777" w:rsidR="00A53055" w:rsidRDefault="00A53055"/>
    <w:p w14:paraId="007A9505" w14:textId="77777777" w:rsidR="00A53055" w:rsidRDefault="00A53055"/>
    <w:p w14:paraId="79B38C0C" w14:textId="77777777" w:rsidR="00A53055" w:rsidRDefault="00A53055"/>
    <w:p w14:paraId="2CD4742C" w14:textId="40CC270F" w:rsidR="00C9164F" w:rsidRPr="00C9164F" w:rsidRDefault="009B64AA">
      <w:pPr>
        <w:pStyle w:val="Title"/>
        <w:rPr>
          <w:sz w:val="52"/>
          <w:szCs w:val="52"/>
        </w:rPr>
      </w:pPr>
      <w:r w:rsidRPr="009B64AA">
        <w:rPr>
          <w:sz w:val="52"/>
          <w:szCs w:val="52"/>
        </w:rPr>
        <w:t>Navigating the Data Architecture Crossroads: ABC Consulting</w:t>
      </w:r>
      <w:r w:rsidR="007C0643">
        <w:rPr>
          <w:sz w:val="52"/>
          <w:szCs w:val="52"/>
        </w:rPr>
        <w:t>’</w:t>
      </w:r>
      <w:r w:rsidRPr="009B64AA">
        <w:rPr>
          <w:sz w:val="52"/>
          <w:szCs w:val="52"/>
        </w:rPr>
        <w:t>s Poultry Innovation Initiative</w:t>
      </w:r>
    </w:p>
    <w:p w14:paraId="3102E654" w14:textId="77777777" w:rsidR="00A53055" w:rsidRDefault="00A53055"/>
    <w:p w14:paraId="574AEEEB" w14:textId="77777777" w:rsidR="00A53055" w:rsidRDefault="00A53055"/>
    <w:p w14:paraId="70BC955E" w14:textId="77777777" w:rsidR="00A53055" w:rsidRDefault="00A53055"/>
    <w:p w14:paraId="0DBB3BDA" w14:textId="77777777" w:rsidR="00A53055" w:rsidRDefault="00A53055"/>
    <w:p w14:paraId="62F3C1AE" w14:textId="77777777"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 xml:space="preserve">Name: </w:t>
      </w:r>
      <w:r>
        <w:rPr>
          <w:color w:val="000000"/>
          <w:sz w:val="28"/>
          <w:szCs w:val="28"/>
        </w:rPr>
        <w:t>Mohamed Ashraaf Ibrahim</w:t>
      </w:r>
    </w:p>
    <w:p w14:paraId="3C5A25D9" w14:textId="77777777"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 xml:space="preserve">Student ID: </w:t>
      </w:r>
      <w:r>
        <w:rPr>
          <w:color w:val="000000"/>
          <w:sz w:val="28"/>
          <w:szCs w:val="28"/>
        </w:rPr>
        <w:t>S2402243</w:t>
      </w:r>
    </w:p>
    <w:p w14:paraId="696AD66A" w14:textId="77777777"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 xml:space="preserve">UWE ID: </w:t>
      </w:r>
      <w:r>
        <w:rPr>
          <w:color w:val="000000"/>
          <w:sz w:val="28"/>
          <w:szCs w:val="28"/>
        </w:rPr>
        <w:t>25024336</w:t>
      </w:r>
    </w:p>
    <w:p w14:paraId="42B07F84" w14:textId="77777777"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 xml:space="preserve">Course: </w:t>
      </w:r>
      <w:r>
        <w:rPr>
          <w:color w:val="000000"/>
          <w:sz w:val="28"/>
          <w:szCs w:val="28"/>
        </w:rPr>
        <w:t>MSc In Information Technology - May 2025</w:t>
      </w:r>
    </w:p>
    <w:p w14:paraId="0818D116" w14:textId="4A842347"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 xml:space="preserve">Module: </w:t>
      </w:r>
      <w:r w:rsidR="00FE6D62">
        <w:rPr>
          <w:color w:val="000000"/>
          <w:sz w:val="28"/>
          <w:szCs w:val="28"/>
        </w:rPr>
        <w:t>Big Data</w:t>
      </w:r>
    </w:p>
    <w:p w14:paraId="3B19DC36" w14:textId="77777777"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 xml:space="preserve">College: </w:t>
      </w:r>
      <w:r>
        <w:rPr>
          <w:color w:val="000000"/>
          <w:sz w:val="28"/>
          <w:szCs w:val="28"/>
        </w:rPr>
        <w:t>Villa College</w:t>
      </w:r>
    </w:p>
    <w:p w14:paraId="6A21C554" w14:textId="48ADB8A9"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 xml:space="preserve">Lecturer: </w:t>
      </w:r>
      <w:r w:rsidR="00FE6D62" w:rsidRPr="00FE6D62">
        <w:rPr>
          <w:color w:val="000000"/>
          <w:sz w:val="28"/>
          <w:szCs w:val="28"/>
        </w:rPr>
        <w:t>Margret Vijay</w:t>
      </w:r>
    </w:p>
    <w:p w14:paraId="2C9C0CD2" w14:textId="35DB8140" w:rsidR="00A53055" w:rsidRDefault="00000000">
      <w:pPr>
        <w:pBdr>
          <w:top w:val="nil"/>
          <w:left w:val="nil"/>
          <w:bottom w:val="nil"/>
          <w:right w:val="nil"/>
          <w:between w:val="nil"/>
        </w:pBdr>
        <w:spacing w:line="276" w:lineRule="auto"/>
        <w:jc w:val="left"/>
        <w:rPr>
          <w:b/>
          <w:bCs/>
          <w:color w:val="000000"/>
          <w:sz w:val="28"/>
          <w:szCs w:val="28"/>
        </w:rPr>
      </w:pPr>
      <w:r>
        <w:rPr>
          <w:b/>
          <w:bCs/>
          <w:color w:val="000000"/>
          <w:sz w:val="28"/>
          <w:szCs w:val="28"/>
        </w:rPr>
        <w:t>Date:</w:t>
      </w:r>
      <w:r w:rsidR="00477604">
        <w:rPr>
          <w:b/>
          <w:bCs/>
          <w:color w:val="000000"/>
          <w:sz w:val="28"/>
          <w:szCs w:val="28"/>
        </w:rPr>
        <w:t xml:space="preserve"> </w:t>
      </w:r>
      <w:r w:rsidR="0055047D">
        <w:rPr>
          <w:sz w:val="28"/>
          <w:szCs w:val="28"/>
        </w:rPr>
        <w:t>27</w:t>
      </w:r>
      <w:r>
        <w:rPr>
          <w:color w:val="000000"/>
          <w:sz w:val="28"/>
          <w:szCs w:val="28"/>
        </w:rPr>
        <w:t>/</w:t>
      </w:r>
      <w:r w:rsidR="0055047D">
        <w:rPr>
          <w:sz w:val="28"/>
          <w:szCs w:val="28"/>
        </w:rPr>
        <w:t>12</w:t>
      </w:r>
      <w:r>
        <w:rPr>
          <w:color w:val="000000"/>
          <w:sz w:val="28"/>
          <w:szCs w:val="28"/>
        </w:rPr>
        <w:t>/</w:t>
      </w:r>
      <w:r w:rsidR="001913B3">
        <w:rPr>
          <w:color w:val="000000"/>
          <w:sz w:val="28"/>
          <w:szCs w:val="28"/>
        </w:rPr>
        <w:t>20</w:t>
      </w:r>
      <w:r>
        <w:rPr>
          <w:color w:val="000000"/>
          <w:sz w:val="28"/>
          <w:szCs w:val="28"/>
        </w:rPr>
        <w:t>25</w:t>
      </w:r>
    </w:p>
    <w:p w14:paraId="3B4C1598" w14:textId="322536F9" w:rsidR="00A53055" w:rsidRDefault="00000000" w:rsidP="00FE6D62">
      <w:pPr>
        <w:pBdr>
          <w:top w:val="nil"/>
          <w:left w:val="nil"/>
          <w:bottom w:val="nil"/>
          <w:right w:val="nil"/>
          <w:between w:val="nil"/>
        </w:pBdr>
        <w:spacing w:line="276" w:lineRule="auto"/>
        <w:jc w:val="left"/>
        <w:rPr>
          <w:b/>
          <w:bCs/>
          <w:color w:val="000000"/>
          <w:sz w:val="28"/>
          <w:szCs w:val="28"/>
        </w:rPr>
      </w:pPr>
      <w:r>
        <w:rPr>
          <w:b/>
          <w:bCs/>
          <w:color w:val="000000"/>
          <w:sz w:val="28"/>
          <w:szCs w:val="28"/>
        </w:rPr>
        <w:t>Word Count:</w:t>
      </w:r>
      <w:r>
        <w:rPr>
          <w:color w:val="000000"/>
          <w:sz w:val="28"/>
          <w:szCs w:val="28"/>
        </w:rPr>
        <w:t xml:space="preserve"> </w:t>
      </w:r>
      <w:r w:rsidR="00762A75">
        <w:rPr>
          <w:color w:val="000000"/>
          <w:sz w:val="28"/>
          <w:szCs w:val="28"/>
        </w:rPr>
        <w:t>2</w:t>
      </w:r>
      <w:r w:rsidR="004D6340">
        <w:rPr>
          <w:color w:val="000000"/>
          <w:sz w:val="28"/>
          <w:szCs w:val="28"/>
        </w:rPr>
        <w:t>4</w:t>
      </w:r>
      <w:r w:rsidR="00762A75">
        <w:rPr>
          <w:color w:val="000000"/>
          <w:sz w:val="28"/>
          <w:szCs w:val="28"/>
        </w:rPr>
        <w:t>79</w:t>
      </w:r>
    </w:p>
    <w:p w14:paraId="70E5498C" w14:textId="77777777" w:rsidR="00A53055" w:rsidRDefault="00A53055"/>
    <w:p w14:paraId="27437E31" w14:textId="77777777" w:rsidR="00A53055" w:rsidRDefault="00000000">
      <w:r>
        <w:br w:type="page"/>
      </w:r>
    </w:p>
    <w:p w14:paraId="52F26AD5" w14:textId="5124D69F" w:rsidR="00A53055" w:rsidRDefault="000B119F">
      <w:pPr>
        <w:pStyle w:val="Heading1"/>
        <w:spacing w:line="360" w:lineRule="auto"/>
      </w:pPr>
      <w:bookmarkStart w:id="0" w:name="_Toc217761435"/>
      <w:r>
        <w:lastRenderedPageBreak/>
        <w:t>Abstract</w:t>
      </w:r>
      <w:bookmarkEnd w:id="0"/>
    </w:p>
    <w:p w14:paraId="10025318" w14:textId="42811B4B" w:rsidR="004F17B1" w:rsidRDefault="004F17B1" w:rsidP="001F0DD4">
      <w:r w:rsidRPr="004F17B1">
        <w:t xml:space="preserve">This report </w:t>
      </w:r>
      <w:r w:rsidR="006F61A3" w:rsidRPr="006F61A3">
        <w:t>provides a focused evaluation</w:t>
      </w:r>
      <w:r w:rsidR="006F61A3">
        <w:t xml:space="preserve"> </w:t>
      </w:r>
      <w:r w:rsidRPr="004F17B1">
        <w:t>of database architecture options for ABC Consulting</w:t>
      </w:r>
      <w:r w:rsidR="007C0643">
        <w:t>’</w:t>
      </w:r>
      <w:r w:rsidRPr="004F17B1">
        <w:t xml:space="preserve">s strategic initiative to integrate big data and predictive analytics into its commercial poultry production operations. </w:t>
      </w:r>
      <w:r w:rsidR="008F3420" w:rsidRPr="008F3420">
        <w:t>The poultry farming sector is increasingly leveraging data from IoT sensors and operational systems to enhance efficiency, sustainability, and animal welfare</w:t>
      </w:r>
      <w:r w:rsidRPr="004F17B1">
        <w:t>. The critical decision between traditional SQL (Relational) and modern NoSQL (Non-relational) databases will fundamentally shape the company</w:t>
      </w:r>
      <w:r w:rsidR="007C0643">
        <w:t>’</w:t>
      </w:r>
      <w:r w:rsidRPr="004F17B1">
        <w:t>s ability to achieve its objectives of real-time environmental monitoring, reduction of feed waste, and generation of predictive health insights</w:t>
      </w:r>
      <w:r w:rsidR="001913B3">
        <w:t>.</w:t>
      </w:r>
      <w:r w:rsidR="001913B3" w:rsidRPr="001913B3">
        <w:t xml:space="preserve"> </w:t>
      </w:r>
      <w:r w:rsidR="001913B3" w:rsidRPr="001913B3">
        <w:t>This paper evaluates these architectural choices against key operational and technical criteria.</w:t>
      </w:r>
      <w:r w:rsidRPr="004F17B1">
        <w:t xml:space="preserve"> By conducting a balanced, scenario-specific evaluation, this report provides a strategic framework to guide ABC Consulting in selecting a scalable, robust, and future-proof data infrastructure fit for a leader in data-enabled agriculture.</w:t>
      </w:r>
      <w:r w:rsidRPr="004F17B1">
        <w:t xml:space="preserve"> </w:t>
      </w:r>
    </w:p>
    <w:p w14:paraId="596A819E" w14:textId="77777777" w:rsidR="00B8281D" w:rsidRDefault="00B8281D" w:rsidP="000E3638"/>
    <w:p w14:paraId="0FB37FFE" w14:textId="07F36EA5" w:rsidR="000B119F" w:rsidRDefault="000B119F" w:rsidP="00692013">
      <w:r>
        <w:br w:type="page"/>
      </w:r>
    </w:p>
    <w:p w14:paraId="1756B8BD" w14:textId="66D99A1F" w:rsidR="000B119F" w:rsidRDefault="000B119F" w:rsidP="000B119F">
      <w:pPr>
        <w:keepNext/>
        <w:keepLines/>
        <w:pBdr>
          <w:top w:val="nil"/>
          <w:left w:val="nil"/>
          <w:bottom w:val="nil"/>
          <w:right w:val="nil"/>
          <w:between w:val="nil"/>
        </w:pBdr>
        <w:spacing w:before="240" w:after="240" w:line="276" w:lineRule="auto"/>
        <w:jc w:val="left"/>
        <w:rPr>
          <w:rFonts w:ascii="Play" w:eastAsia="Play" w:hAnsi="Play" w:cs="Play"/>
          <w:b/>
          <w:bCs/>
          <w:color w:val="000000"/>
          <w:sz w:val="32"/>
          <w:szCs w:val="32"/>
        </w:rPr>
      </w:pPr>
      <w:r>
        <w:rPr>
          <w:rFonts w:ascii="Play" w:eastAsia="Play" w:hAnsi="Play" w:cs="Play"/>
          <w:b/>
          <w:bCs/>
          <w:color w:val="000000"/>
          <w:sz w:val="32"/>
          <w:szCs w:val="32"/>
        </w:rPr>
        <w:lastRenderedPageBreak/>
        <w:t>Table of Contents</w:t>
      </w:r>
    </w:p>
    <w:sdt>
      <w:sdtPr>
        <w:id w:val="-408655312"/>
        <w:docPartObj>
          <w:docPartGallery w:val="Table of Contents"/>
          <w:docPartUnique/>
        </w:docPartObj>
      </w:sdtPr>
      <w:sdtContent>
        <w:p w14:paraId="014BBF5F" w14:textId="2CB37FA0" w:rsidR="00105F1B" w:rsidRDefault="000B119F">
          <w:pPr>
            <w:pStyle w:val="TOC1"/>
            <w:rPr>
              <w:rFonts w:asciiTheme="minorHAnsi" w:eastAsiaTheme="minorEastAsia" w:hAnsiTheme="minorHAnsi" w:cstheme="minorBidi"/>
              <w:noProof/>
              <w:kern w:val="2"/>
              <w:lang w:val="en-GB"/>
              <w14:ligatures w14:val="standardContextual"/>
            </w:rPr>
          </w:pPr>
          <w:r>
            <w:fldChar w:fldCharType="begin"/>
          </w:r>
          <w:r>
            <w:instrText xml:space="preserve"> TOC \h \u \z \t "Heading 1,1,Heading 2,2,Heading 3,3,"</w:instrText>
          </w:r>
          <w:r>
            <w:fldChar w:fldCharType="separate"/>
          </w:r>
          <w:hyperlink w:anchor="_Toc217761435" w:history="1">
            <w:r w:rsidR="00105F1B" w:rsidRPr="00CE5556">
              <w:rPr>
                <w:rStyle w:val="Hyperlink"/>
                <w:noProof/>
              </w:rPr>
              <w:t>Abstract</w:t>
            </w:r>
            <w:r w:rsidR="00105F1B">
              <w:rPr>
                <w:noProof/>
                <w:webHidden/>
              </w:rPr>
              <w:tab/>
            </w:r>
            <w:r w:rsidR="00105F1B">
              <w:rPr>
                <w:noProof/>
                <w:webHidden/>
              </w:rPr>
              <w:fldChar w:fldCharType="begin"/>
            </w:r>
            <w:r w:rsidR="00105F1B">
              <w:rPr>
                <w:noProof/>
                <w:webHidden/>
              </w:rPr>
              <w:instrText xml:space="preserve"> PAGEREF _Toc217761435 \h </w:instrText>
            </w:r>
            <w:r w:rsidR="00105F1B">
              <w:rPr>
                <w:noProof/>
                <w:webHidden/>
              </w:rPr>
            </w:r>
            <w:r w:rsidR="00105F1B">
              <w:rPr>
                <w:noProof/>
                <w:webHidden/>
              </w:rPr>
              <w:fldChar w:fldCharType="separate"/>
            </w:r>
            <w:r w:rsidR="00105F1B">
              <w:rPr>
                <w:noProof/>
                <w:webHidden/>
              </w:rPr>
              <w:t>2</w:t>
            </w:r>
            <w:r w:rsidR="00105F1B">
              <w:rPr>
                <w:noProof/>
                <w:webHidden/>
              </w:rPr>
              <w:fldChar w:fldCharType="end"/>
            </w:r>
          </w:hyperlink>
        </w:p>
        <w:p w14:paraId="51F93D68" w14:textId="48800DFD" w:rsidR="00105F1B" w:rsidRDefault="00105F1B">
          <w:pPr>
            <w:pStyle w:val="TOC1"/>
            <w:rPr>
              <w:rFonts w:asciiTheme="minorHAnsi" w:eastAsiaTheme="minorEastAsia" w:hAnsiTheme="minorHAnsi" w:cstheme="minorBidi"/>
              <w:noProof/>
              <w:kern w:val="2"/>
              <w:lang w:val="en-GB"/>
              <w14:ligatures w14:val="standardContextual"/>
            </w:rPr>
          </w:pPr>
          <w:hyperlink w:anchor="_Toc217761436" w:history="1">
            <w:r w:rsidRPr="00CE5556">
              <w:rPr>
                <w:rStyle w:val="Hyperlink"/>
                <w:noProof/>
              </w:rPr>
              <w:t>List of Tables</w:t>
            </w:r>
            <w:r>
              <w:rPr>
                <w:noProof/>
                <w:webHidden/>
              </w:rPr>
              <w:tab/>
            </w:r>
            <w:r>
              <w:rPr>
                <w:noProof/>
                <w:webHidden/>
              </w:rPr>
              <w:fldChar w:fldCharType="begin"/>
            </w:r>
            <w:r>
              <w:rPr>
                <w:noProof/>
                <w:webHidden/>
              </w:rPr>
              <w:instrText xml:space="preserve"> PAGEREF _Toc217761436 \h </w:instrText>
            </w:r>
            <w:r>
              <w:rPr>
                <w:noProof/>
                <w:webHidden/>
              </w:rPr>
            </w:r>
            <w:r>
              <w:rPr>
                <w:noProof/>
                <w:webHidden/>
              </w:rPr>
              <w:fldChar w:fldCharType="separate"/>
            </w:r>
            <w:r>
              <w:rPr>
                <w:noProof/>
                <w:webHidden/>
              </w:rPr>
              <w:t>4</w:t>
            </w:r>
            <w:r>
              <w:rPr>
                <w:noProof/>
                <w:webHidden/>
              </w:rPr>
              <w:fldChar w:fldCharType="end"/>
            </w:r>
          </w:hyperlink>
        </w:p>
        <w:p w14:paraId="61B5AAD4" w14:textId="2CAFFA71" w:rsidR="00105F1B" w:rsidRDefault="00105F1B">
          <w:pPr>
            <w:pStyle w:val="TOC1"/>
            <w:rPr>
              <w:rFonts w:asciiTheme="minorHAnsi" w:eastAsiaTheme="minorEastAsia" w:hAnsiTheme="minorHAnsi" w:cstheme="minorBidi"/>
              <w:noProof/>
              <w:kern w:val="2"/>
              <w:lang w:val="en-GB"/>
              <w14:ligatures w14:val="standardContextual"/>
            </w:rPr>
          </w:pPr>
          <w:hyperlink w:anchor="_Toc217761437" w:history="1">
            <w:r w:rsidRPr="00CE5556">
              <w:rPr>
                <w:rStyle w:val="Hyperlink"/>
                <w:noProof/>
              </w:rPr>
              <w:t>List of Figures</w:t>
            </w:r>
            <w:r>
              <w:rPr>
                <w:noProof/>
                <w:webHidden/>
              </w:rPr>
              <w:tab/>
            </w:r>
            <w:r>
              <w:rPr>
                <w:noProof/>
                <w:webHidden/>
              </w:rPr>
              <w:fldChar w:fldCharType="begin"/>
            </w:r>
            <w:r>
              <w:rPr>
                <w:noProof/>
                <w:webHidden/>
              </w:rPr>
              <w:instrText xml:space="preserve"> PAGEREF _Toc217761437 \h </w:instrText>
            </w:r>
            <w:r>
              <w:rPr>
                <w:noProof/>
                <w:webHidden/>
              </w:rPr>
            </w:r>
            <w:r>
              <w:rPr>
                <w:noProof/>
                <w:webHidden/>
              </w:rPr>
              <w:fldChar w:fldCharType="separate"/>
            </w:r>
            <w:r>
              <w:rPr>
                <w:noProof/>
                <w:webHidden/>
              </w:rPr>
              <w:t>5</w:t>
            </w:r>
            <w:r>
              <w:rPr>
                <w:noProof/>
                <w:webHidden/>
              </w:rPr>
              <w:fldChar w:fldCharType="end"/>
            </w:r>
          </w:hyperlink>
        </w:p>
        <w:p w14:paraId="11676979" w14:textId="690EE741" w:rsidR="00105F1B" w:rsidRDefault="00105F1B">
          <w:pPr>
            <w:pStyle w:val="TOC1"/>
            <w:rPr>
              <w:rFonts w:asciiTheme="minorHAnsi" w:eastAsiaTheme="minorEastAsia" w:hAnsiTheme="minorHAnsi" w:cstheme="minorBidi"/>
              <w:noProof/>
              <w:kern w:val="2"/>
              <w:lang w:val="en-GB"/>
              <w14:ligatures w14:val="standardContextual"/>
            </w:rPr>
          </w:pPr>
          <w:hyperlink w:anchor="_Toc217761438" w:history="1">
            <w:r w:rsidRPr="00CE5556">
              <w:rPr>
                <w:rStyle w:val="Hyperlink"/>
                <w:noProof/>
              </w:rPr>
              <w:t>List of Abbreviations</w:t>
            </w:r>
            <w:r>
              <w:rPr>
                <w:noProof/>
                <w:webHidden/>
              </w:rPr>
              <w:tab/>
            </w:r>
            <w:r>
              <w:rPr>
                <w:noProof/>
                <w:webHidden/>
              </w:rPr>
              <w:fldChar w:fldCharType="begin"/>
            </w:r>
            <w:r>
              <w:rPr>
                <w:noProof/>
                <w:webHidden/>
              </w:rPr>
              <w:instrText xml:space="preserve"> PAGEREF _Toc217761438 \h </w:instrText>
            </w:r>
            <w:r>
              <w:rPr>
                <w:noProof/>
                <w:webHidden/>
              </w:rPr>
            </w:r>
            <w:r>
              <w:rPr>
                <w:noProof/>
                <w:webHidden/>
              </w:rPr>
              <w:fldChar w:fldCharType="separate"/>
            </w:r>
            <w:r>
              <w:rPr>
                <w:noProof/>
                <w:webHidden/>
              </w:rPr>
              <w:t>6</w:t>
            </w:r>
            <w:r>
              <w:rPr>
                <w:noProof/>
                <w:webHidden/>
              </w:rPr>
              <w:fldChar w:fldCharType="end"/>
            </w:r>
          </w:hyperlink>
        </w:p>
        <w:p w14:paraId="4746145C" w14:textId="2898AD27" w:rsidR="00105F1B" w:rsidRDefault="00105F1B">
          <w:pPr>
            <w:pStyle w:val="TOC1"/>
            <w:rPr>
              <w:rFonts w:asciiTheme="minorHAnsi" w:eastAsiaTheme="minorEastAsia" w:hAnsiTheme="minorHAnsi" w:cstheme="minorBidi"/>
              <w:noProof/>
              <w:kern w:val="2"/>
              <w:lang w:val="en-GB"/>
              <w14:ligatures w14:val="standardContextual"/>
            </w:rPr>
          </w:pPr>
          <w:hyperlink w:anchor="_Toc217761439" w:history="1">
            <w:r w:rsidRPr="00CE5556">
              <w:rPr>
                <w:rStyle w:val="Hyperlink"/>
                <w:noProof/>
              </w:rPr>
              <w:t>Introduction</w:t>
            </w:r>
            <w:r>
              <w:rPr>
                <w:noProof/>
                <w:webHidden/>
              </w:rPr>
              <w:tab/>
            </w:r>
            <w:r>
              <w:rPr>
                <w:noProof/>
                <w:webHidden/>
              </w:rPr>
              <w:fldChar w:fldCharType="begin"/>
            </w:r>
            <w:r>
              <w:rPr>
                <w:noProof/>
                <w:webHidden/>
              </w:rPr>
              <w:instrText xml:space="preserve"> PAGEREF _Toc217761439 \h </w:instrText>
            </w:r>
            <w:r>
              <w:rPr>
                <w:noProof/>
                <w:webHidden/>
              </w:rPr>
            </w:r>
            <w:r>
              <w:rPr>
                <w:noProof/>
                <w:webHidden/>
              </w:rPr>
              <w:fldChar w:fldCharType="separate"/>
            </w:r>
            <w:r>
              <w:rPr>
                <w:noProof/>
                <w:webHidden/>
              </w:rPr>
              <w:t>7</w:t>
            </w:r>
            <w:r>
              <w:rPr>
                <w:noProof/>
                <w:webHidden/>
              </w:rPr>
              <w:fldChar w:fldCharType="end"/>
            </w:r>
          </w:hyperlink>
        </w:p>
        <w:p w14:paraId="6687D93F" w14:textId="5DBACCFD" w:rsidR="00105F1B" w:rsidRDefault="00105F1B">
          <w:pPr>
            <w:pStyle w:val="TOC1"/>
            <w:rPr>
              <w:rFonts w:asciiTheme="minorHAnsi" w:eastAsiaTheme="minorEastAsia" w:hAnsiTheme="minorHAnsi" w:cstheme="minorBidi"/>
              <w:noProof/>
              <w:kern w:val="2"/>
              <w:lang w:val="en-GB"/>
              <w14:ligatures w14:val="standardContextual"/>
            </w:rPr>
          </w:pPr>
          <w:hyperlink w:anchor="_Toc217761440" w:history="1">
            <w:r w:rsidRPr="00CE5556">
              <w:rPr>
                <w:rStyle w:val="Hyperlink"/>
                <w:noProof/>
              </w:rPr>
              <w:t>1. Dataset Types and Data Characteristics</w:t>
            </w:r>
            <w:r>
              <w:rPr>
                <w:noProof/>
                <w:webHidden/>
              </w:rPr>
              <w:tab/>
            </w:r>
            <w:r>
              <w:rPr>
                <w:noProof/>
                <w:webHidden/>
              </w:rPr>
              <w:fldChar w:fldCharType="begin"/>
            </w:r>
            <w:r>
              <w:rPr>
                <w:noProof/>
                <w:webHidden/>
              </w:rPr>
              <w:instrText xml:space="preserve"> PAGEREF _Toc217761440 \h </w:instrText>
            </w:r>
            <w:r>
              <w:rPr>
                <w:noProof/>
                <w:webHidden/>
              </w:rPr>
            </w:r>
            <w:r>
              <w:rPr>
                <w:noProof/>
                <w:webHidden/>
              </w:rPr>
              <w:fldChar w:fldCharType="separate"/>
            </w:r>
            <w:r>
              <w:rPr>
                <w:noProof/>
                <w:webHidden/>
              </w:rPr>
              <w:t>9</w:t>
            </w:r>
            <w:r>
              <w:rPr>
                <w:noProof/>
                <w:webHidden/>
              </w:rPr>
              <w:fldChar w:fldCharType="end"/>
            </w:r>
          </w:hyperlink>
        </w:p>
        <w:p w14:paraId="04A63F33" w14:textId="3CCF3806" w:rsidR="00105F1B" w:rsidRDefault="00105F1B">
          <w:pPr>
            <w:pStyle w:val="TOC1"/>
            <w:rPr>
              <w:rFonts w:asciiTheme="minorHAnsi" w:eastAsiaTheme="minorEastAsia" w:hAnsiTheme="minorHAnsi" w:cstheme="minorBidi"/>
              <w:noProof/>
              <w:kern w:val="2"/>
              <w:lang w:val="en-GB"/>
              <w14:ligatures w14:val="standardContextual"/>
            </w:rPr>
          </w:pPr>
          <w:hyperlink w:anchor="_Toc217761441" w:history="1">
            <w:r w:rsidRPr="00CE5556">
              <w:rPr>
                <w:rStyle w:val="Hyperlink"/>
                <w:noProof/>
              </w:rPr>
              <w:t>2. Data Processing and Storage Requirements</w:t>
            </w:r>
            <w:r>
              <w:rPr>
                <w:noProof/>
                <w:webHidden/>
              </w:rPr>
              <w:tab/>
            </w:r>
            <w:r>
              <w:rPr>
                <w:noProof/>
                <w:webHidden/>
              </w:rPr>
              <w:fldChar w:fldCharType="begin"/>
            </w:r>
            <w:r>
              <w:rPr>
                <w:noProof/>
                <w:webHidden/>
              </w:rPr>
              <w:instrText xml:space="preserve"> PAGEREF _Toc217761441 \h </w:instrText>
            </w:r>
            <w:r>
              <w:rPr>
                <w:noProof/>
                <w:webHidden/>
              </w:rPr>
            </w:r>
            <w:r>
              <w:rPr>
                <w:noProof/>
                <w:webHidden/>
              </w:rPr>
              <w:fldChar w:fldCharType="separate"/>
            </w:r>
            <w:r>
              <w:rPr>
                <w:noProof/>
                <w:webHidden/>
              </w:rPr>
              <w:t>11</w:t>
            </w:r>
            <w:r>
              <w:rPr>
                <w:noProof/>
                <w:webHidden/>
              </w:rPr>
              <w:fldChar w:fldCharType="end"/>
            </w:r>
          </w:hyperlink>
        </w:p>
        <w:p w14:paraId="78D33DEC" w14:textId="7938F048" w:rsidR="00105F1B" w:rsidRDefault="00105F1B">
          <w:pPr>
            <w:pStyle w:val="TOC1"/>
            <w:rPr>
              <w:rFonts w:asciiTheme="minorHAnsi" w:eastAsiaTheme="minorEastAsia" w:hAnsiTheme="minorHAnsi" w:cstheme="minorBidi"/>
              <w:noProof/>
              <w:kern w:val="2"/>
              <w:lang w:val="en-GB"/>
              <w14:ligatures w14:val="standardContextual"/>
            </w:rPr>
          </w:pPr>
          <w:hyperlink w:anchor="_Toc217761442" w:history="1">
            <w:r w:rsidRPr="00CE5556">
              <w:rPr>
                <w:rStyle w:val="Hyperlink"/>
                <w:noProof/>
              </w:rPr>
              <w:t>3. Organisation Readiness and Affordability</w:t>
            </w:r>
            <w:r>
              <w:rPr>
                <w:noProof/>
                <w:webHidden/>
              </w:rPr>
              <w:tab/>
            </w:r>
            <w:r>
              <w:rPr>
                <w:noProof/>
                <w:webHidden/>
              </w:rPr>
              <w:fldChar w:fldCharType="begin"/>
            </w:r>
            <w:r>
              <w:rPr>
                <w:noProof/>
                <w:webHidden/>
              </w:rPr>
              <w:instrText xml:space="preserve"> PAGEREF _Toc217761442 \h </w:instrText>
            </w:r>
            <w:r>
              <w:rPr>
                <w:noProof/>
                <w:webHidden/>
              </w:rPr>
            </w:r>
            <w:r>
              <w:rPr>
                <w:noProof/>
                <w:webHidden/>
              </w:rPr>
              <w:fldChar w:fldCharType="separate"/>
            </w:r>
            <w:r>
              <w:rPr>
                <w:noProof/>
                <w:webHidden/>
              </w:rPr>
              <w:t>13</w:t>
            </w:r>
            <w:r>
              <w:rPr>
                <w:noProof/>
                <w:webHidden/>
              </w:rPr>
              <w:fldChar w:fldCharType="end"/>
            </w:r>
          </w:hyperlink>
        </w:p>
        <w:p w14:paraId="5AFB81FD" w14:textId="42E15EAF" w:rsidR="00105F1B" w:rsidRDefault="00105F1B">
          <w:pPr>
            <w:pStyle w:val="TOC1"/>
            <w:rPr>
              <w:rFonts w:asciiTheme="minorHAnsi" w:eastAsiaTheme="minorEastAsia" w:hAnsiTheme="minorHAnsi" w:cstheme="minorBidi"/>
              <w:noProof/>
              <w:kern w:val="2"/>
              <w:lang w:val="en-GB"/>
              <w14:ligatures w14:val="standardContextual"/>
            </w:rPr>
          </w:pPr>
          <w:hyperlink w:anchor="_Toc217761443" w:history="1">
            <w:r w:rsidRPr="00CE5556">
              <w:rPr>
                <w:rStyle w:val="Hyperlink"/>
                <w:noProof/>
              </w:rPr>
              <w:t>4. Data Quality Requirements</w:t>
            </w:r>
            <w:r>
              <w:rPr>
                <w:noProof/>
                <w:webHidden/>
              </w:rPr>
              <w:tab/>
            </w:r>
            <w:r>
              <w:rPr>
                <w:noProof/>
                <w:webHidden/>
              </w:rPr>
              <w:fldChar w:fldCharType="begin"/>
            </w:r>
            <w:r>
              <w:rPr>
                <w:noProof/>
                <w:webHidden/>
              </w:rPr>
              <w:instrText xml:space="preserve"> PAGEREF _Toc217761443 \h </w:instrText>
            </w:r>
            <w:r>
              <w:rPr>
                <w:noProof/>
                <w:webHidden/>
              </w:rPr>
            </w:r>
            <w:r>
              <w:rPr>
                <w:noProof/>
                <w:webHidden/>
              </w:rPr>
              <w:fldChar w:fldCharType="separate"/>
            </w:r>
            <w:r>
              <w:rPr>
                <w:noProof/>
                <w:webHidden/>
              </w:rPr>
              <w:t>15</w:t>
            </w:r>
            <w:r>
              <w:rPr>
                <w:noProof/>
                <w:webHidden/>
              </w:rPr>
              <w:fldChar w:fldCharType="end"/>
            </w:r>
          </w:hyperlink>
        </w:p>
        <w:p w14:paraId="7DB6BF77" w14:textId="4D457FFF" w:rsidR="00105F1B" w:rsidRDefault="00105F1B">
          <w:pPr>
            <w:pStyle w:val="TOC1"/>
            <w:rPr>
              <w:rFonts w:asciiTheme="minorHAnsi" w:eastAsiaTheme="minorEastAsia" w:hAnsiTheme="minorHAnsi" w:cstheme="minorBidi"/>
              <w:noProof/>
              <w:kern w:val="2"/>
              <w:lang w:val="en-GB"/>
              <w14:ligatures w14:val="standardContextual"/>
            </w:rPr>
          </w:pPr>
          <w:hyperlink w:anchor="_Toc217761444" w:history="1">
            <w:r w:rsidRPr="00CE5556">
              <w:rPr>
                <w:rStyle w:val="Hyperlink"/>
                <w:noProof/>
              </w:rPr>
              <w:t>5. Knowledge Retrieval, Analytics, and Decision Support</w:t>
            </w:r>
            <w:r>
              <w:rPr>
                <w:noProof/>
                <w:webHidden/>
              </w:rPr>
              <w:tab/>
            </w:r>
            <w:r>
              <w:rPr>
                <w:noProof/>
                <w:webHidden/>
              </w:rPr>
              <w:fldChar w:fldCharType="begin"/>
            </w:r>
            <w:r>
              <w:rPr>
                <w:noProof/>
                <w:webHidden/>
              </w:rPr>
              <w:instrText xml:space="preserve"> PAGEREF _Toc217761444 \h </w:instrText>
            </w:r>
            <w:r>
              <w:rPr>
                <w:noProof/>
                <w:webHidden/>
              </w:rPr>
            </w:r>
            <w:r>
              <w:rPr>
                <w:noProof/>
                <w:webHidden/>
              </w:rPr>
              <w:fldChar w:fldCharType="separate"/>
            </w:r>
            <w:r>
              <w:rPr>
                <w:noProof/>
                <w:webHidden/>
              </w:rPr>
              <w:t>17</w:t>
            </w:r>
            <w:r>
              <w:rPr>
                <w:noProof/>
                <w:webHidden/>
              </w:rPr>
              <w:fldChar w:fldCharType="end"/>
            </w:r>
          </w:hyperlink>
        </w:p>
        <w:p w14:paraId="66DC4265" w14:textId="4E736911" w:rsidR="00105F1B" w:rsidRDefault="00105F1B">
          <w:pPr>
            <w:pStyle w:val="TOC1"/>
            <w:rPr>
              <w:rFonts w:asciiTheme="minorHAnsi" w:eastAsiaTheme="minorEastAsia" w:hAnsiTheme="minorHAnsi" w:cstheme="minorBidi"/>
              <w:noProof/>
              <w:kern w:val="2"/>
              <w:lang w:val="en-GB"/>
              <w14:ligatures w14:val="standardContextual"/>
            </w:rPr>
          </w:pPr>
          <w:hyperlink w:anchor="_Toc217761445" w:history="1">
            <w:r w:rsidRPr="00CE5556">
              <w:rPr>
                <w:rStyle w:val="Hyperlink"/>
                <w:noProof/>
              </w:rPr>
              <w:t>6. Data Privacy and Security Issues</w:t>
            </w:r>
            <w:r>
              <w:rPr>
                <w:noProof/>
                <w:webHidden/>
              </w:rPr>
              <w:tab/>
            </w:r>
            <w:r>
              <w:rPr>
                <w:noProof/>
                <w:webHidden/>
              </w:rPr>
              <w:fldChar w:fldCharType="begin"/>
            </w:r>
            <w:r>
              <w:rPr>
                <w:noProof/>
                <w:webHidden/>
              </w:rPr>
              <w:instrText xml:space="preserve"> PAGEREF _Toc217761445 \h </w:instrText>
            </w:r>
            <w:r>
              <w:rPr>
                <w:noProof/>
                <w:webHidden/>
              </w:rPr>
            </w:r>
            <w:r>
              <w:rPr>
                <w:noProof/>
                <w:webHidden/>
              </w:rPr>
              <w:fldChar w:fldCharType="separate"/>
            </w:r>
            <w:r>
              <w:rPr>
                <w:noProof/>
                <w:webHidden/>
              </w:rPr>
              <w:t>19</w:t>
            </w:r>
            <w:r>
              <w:rPr>
                <w:noProof/>
                <w:webHidden/>
              </w:rPr>
              <w:fldChar w:fldCharType="end"/>
            </w:r>
          </w:hyperlink>
        </w:p>
        <w:p w14:paraId="2AEC1ACC" w14:textId="5D98625D" w:rsidR="00105F1B" w:rsidRDefault="00105F1B">
          <w:pPr>
            <w:pStyle w:val="TOC1"/>
            <w:rPr>
              <w:rFonts w:asciiTheme="minorHAnsi" w:eastAsiaTheme="minorEastAsia" w:hAnsiTheme="minorHAnsi" w:cstheme="minorBidi"/>
              <w:noProof/>
              <w:kern w:val="2"/>
              <w:lang w:val="en-GB"/>
              <w14:ligatures w14:val="standardContextual"/>
            </w:rPr>
          </w:pPr>
          <w:hyperlink w:anchor="_Toc217761446" w:history="1">
            <w:r w:rsidRPr="00CE5556">
              <w:rPr>
                <w:rStyle w:val="Hyperlink"/>
                <w:noProof/>
              </w:rPr>
              <w:t>7. Synthesis and Recommendations</w:t>
            </w:r>
            <w:r>
              <w:rPr>
                <w:noProof/>
                <w:webHidden/>
              </w:rPr>
              <w:tab/>
            </w:r>
            <w:r>
              <w:rPr>
                <w:noProof/>
                <w:webHidden/>
              </w:rPr>
              <w:fldChar w:fldCharType="begin"/>
            </w:r>
            <w:r>
              <w:rPr>
                <w:noProof/>
                <w:webHidden/>
              </w:rPr>
              <w:instrText xml:space="preserve"> PAGEREF _Toc217761446 \h </w:instrText>
            </w:r>
            <w:r>
              <w:rPr>
                <w:noProof/>
                <w:webHidden/>
              </w:rPr>
            </w:r>
            <w:r>
              <w:rPr>
                <w:noProof/>
                <w:webHidden/>
              </w:rPr>
              <w:fldChar w:fldCharType="separate"/>
            </w:r>
            <w:r>
              <w:rPr>
                <w:noProof/>
                <w:webHidden/>
              </w:rPr>
              <w:t>20</w:t>
            </w:r>
            <w:r>
              <w:rPr>
                <w:noProof/>
                <w:webHidden/>
              </w:rPr>
              <w:fldChar w:fldCharType="end"/>
            </w:r>
          </w:hyperlink>
        </w:p>
        <w:p w14:paraId="3ECCD27C" w14:textId="0BD3DED9" w:rsidR="00105F1B" w:rsidRDefault="00105F1B">
          <w:pPr>
            <w:pStyle w:val="TOC1"/>
            <w:rPr>
              <w:rFonts w:asciiTheme="minorHAnsi" w:eastAsiaTheme="minorEastAsia" w:hAnsiTheme="minorHAnsi" w:cstheme="minorBidi"/>
              <w:noProof/>
              <w:kern w:val="2"/>
              <w:lang w:val="en-GB"/>
              <w14:ligatures w14:val="standardContextual"/>
            </w:rPr>
          </w:pPr>
          <w:hyperlink w:anchor="_Toc217761447" w:history="1">
            <w:r w:rsidRPr="00CE5556">
              <w:rPr>
                <w:rStyle w:val="Hyperlink"/>
                <w:noProof/>
              </w:rPr>
              <w:t>Conclusion</w:t>
            </w:r>
            <w:r>
              <w:rPr>
                <w:noProof/>
                <w:webHidden/>
              </w:rPr>
              <w:tab/>
            </w:r>
            <w:r>
              <w:rPr>
                <w:noProof/>
                <w:webHidden/>
              </w:rPr>
              <w:fldChar w:fldCharType="begin"/>
            </w:r>
            <w:r>
              <w:rPr>
                <w:noProof/>
                <w:webHidden/>
              </w:rPr>
              <w:instrText xml:space="preserve"> PAGEREF _Toc217761447 \h </w:instrText>
            </w:r>
            <w:r>
              <w:rPr>
                <w:noProof/>
                <w:webHidden/>
              </w:rPr>
            </w:r>
            <w:r>
              <w:rPr>
                <w:noProof/>
                <w:webHidden/>
              </w:rPr>
              <w:fldChar w:fldCharType="separate"/>
            </w:r>
            <w:r>
              <w:rPr>
                <w:noProof/>
                <w:webHidden/>
              </w:rPr>
              <w:t>23</w:t>
            </w:r>
            <w:r>
              <w:rPr>
                <w:noProof/>
                <w:webHidden/>
              </w:rPr>
              <w:fldChar w:fldCharType="end"/>
            </w:r>
          </w:hyperlink>
        </w:p>
        <w:p w14:paraId="52B3B8BC" w14:textId="07CD4619" w:rsidR="00105F1B" w:rsidRDefault="00105F1B">
          <w:pPr>
            <w:pStyle w:val="TOC1"/>
            <w:rPr>
              <w:rFonts w:asciiTheme="minorHAnsi" w:eastAsiaTheme="minorEastAsia" w:hAnsiTheme="minorHAnsi" w:cstheme="minorBidi"/>
              <w:noProof/>
              <w:kern w:val="2"/>
              <w:lang w:val="en-GB"/>
              <w14:ligatures w14:val="standardContextual"/>
            </w:rPr>
          </w:pPr>
          <w:hyperlink w:anchor="_Toc217761448" w:history="1">
            <w:r w:rsidRPr="00CE5556">
              <w:rPr>
                <w:rStyle w:val="Hyperlink"/>
                <w:noProof/>
              </w:rPr>
              <w:t>References</w:t>
            </w:r>
            <w:r>
              <w:rPr>
                <w:noProof/>
                <w:webHidden/>
              </w:rPr>
              <w:tab/>
            </w:r>
            <w:r>
              <w:rPr>
                <w:noProof/>
                <w:webHidden/>
              </w:rPr>
              <w:fldChar w:fldCharType="begin"/>
            </w:r>
            <w:r>
              <w:rPr>
                <w:noProof/>
                <w:webHidden/>
              </w:rPr>
              <w:instrText xml:space="preserve"> PAGEREF _Toc217761448 \h </w:instrText>
            </w:r>
            <w:r>
              <w:rPr>
                <w:noProof/>
                <w:webHidden/>
              </w:rPr>
            </w:r>
            <w:r>
              <w:rPr>
                <w:noProof/>
                <w:webHidden/>
              </w:rPr>
              <w:fldChar w:fldCharType="separate"/>
            </w:r>
            <w:r>
              <w:rPr>
                <w:noProof/>
                <w:webHidden/>
              </w:rPr>
              <w:t>24</w:t>
            </w:r>
            <w:r>
              <w:rPr>
                <w:noProof/>
                <w:webHidden/>
              </w:rPr>
              <w:fldChar w:fldCharType="end"/>
            </w:r>
          </w:hyperlink>
        </w:p>
        <w:p w14:paraId="209F75C1" w14:textId="53C2EE65" w:rsidR="000B119F" w:rsidRDefault="000B119F" w:rsidP="000B119F">
          <w:pPr>
            <w:spacing w:before="240" w:after="0" w:line="276" w:lineRule="auto"/>
            <w:rPr>
              <w:sz w:val="23"/>
              <w:szCs w:val="23"/>
            </w:rPr>
          </w:pPr>
          <w:r>
            <w:fldChar w:fldCharType="end"/>
          </w:r>
        </w:p>
      </w:sdtContent>
    </w:sdt>
    <w:p w14:paraId="10908545" w14:textId="71EA63C9" w:rsidR="00F738C1" w:rsidRDefault="00F738C1">
      <w:r>
        <w:br w:type="page"/>
      </w:r>
    </w:p>
    <w:p w14:paraId="207533EC" w14:textId="7E43EAAD" w:rsidR="000B119F" w:rsidRDefault="000B119F" w:rsidP="000B119F">
      <w:pPr>
        <w:pStyle w:val="Heading1"/>
        <w:spacing w:line="360" w:lineRule="auto"/>
      </w:pPr>
      <w:bookmarkStart w:id="1" w:name="_Toc217761436"/>
      <w:r>
        <w:lastRenderedPageBreak/>
        <w:t>List of Tables</w:t>
      </w:r>
      <w:bookmarkEnd w:id="1"/>
    </w:p>
    <w:p w14:paraId="14E1D216" w14:textId="52742BE4" w:rsidR="00105F1B" w:rsidRDefault="0055047D">
      <w:pPr>
        <w:pStyle w:val="TableofFigures"/>
        <w:tabs>
          <w:tab w:val="right" w:leader="dot" w:pos="7828"/>
        </w:tabs>
        <w:rPr>
          <w:rFonts w:asciiTheme="minorHAnsi" w:eastAsiaTheme="minorEastAsia" w:hAnsiTheme="minorHAnsi" w:cstheme="minorBidi"/>
          <w:noProof/>
          <w:kern w:val="2"/>
          <w:lang w:val="en-GB"/>
          <w14:ligatures w14:val="standardContextual"/>
        </w:rPr>
      </w:pPr>
      <w:r>
        <w:fldChar w:fldCharType="begin"/>
      </w:r>
      <w:r>
        <w:instrText xml:space="preserve"> TOC \h \z \c "Table" </w:instrText>
      </w:r>
      <w:r>
        <w:fldChar w:fldCharType="separate"/>
      </w:r>
      <w:hyperlink w:anchor="_Toc217761449" w:history="1">
        <w:r w:rsidR="00105F1B" w:rsidRPr="00CE3C81">
          <w:rPr>
            <w:rStyle w:val="Hyperlink"/>
            <w:noProof/>
          </w:rPr>
          <w:t>Table 1: Poultry Production Data Matrix and Database Suitability</w:t>
        </w:r>
        <w:r w:rsidR="00105F1B">
          <w:rPr>
            <w:noProof/>
            <w:webHidden/>
          </w:rPr>
          <w:tab/>
        </w:r>
        <w:r w:rsidR="00105F1B">
          <w:rPr>
            <w:noProof/>
            <w:webHidden/>
          </w:rPr>
          <w:fldChar w:fldCharType="begin"/>
        </w:r>
        <w:r w:rsidR="00105F1B">
          <w:rPr>
            <w:noProof/>
            <w:webHidden/>
          </w:rPr>
          <w:instrText xml:space="preserve"> PAGEREF _Toc217761449 \h </w:instrText>
        </w:r>
        <w:r w:rsidR="00105F1B">
          <w:rPr>
            <w:noProof/>
            <w:webHidden/>
          </w:rPr>
        </w:r>
        <w:r w:rsidR="00105F1B">
          <w:rPr>
            <w:noProof/>
            <w:webHidden/>
          </w:rPr>
          <w:fldChar w:fldCharType="separate"/>
        </w:r>
        <w:r w:rsidR="00105F1B">
          <w:rPr>
            <w:noProof/>
            <w:webHidden/>
          </w:rPr>
          <w:t>10</w:t>
        </w:r>
        <w:r w:rsidR="00105F1B">
          <w:rPr>
            <w:noProof/>
            <w:webHidden/>
          </w:rPr>
          <w:fldChar w:fldCharType="end"/>
        </w:r>
      </w:hyperlink>
    </w:p>
    <w:p w14:paraId="364565DE" w14:textId="0C3AA3A0"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0" w:history="1">
        <w:r w:rsidRPr="00CE3C81">
          <w:rPr>
            <w:rStyle w:val="Hyperlink"/>
            <w:noProof/>
          </w:rPr>
          <w:t>Table 2</w:t>
        </w:r>
        <w:r w:rsidRPr="00CE3C81">
          <w:rPr>
            <w:rStyle w:val="Hyperlink"/>
            <w:noProof/>
            <w:lang w:val="en-US"/>
          </w:rPr>
          <w:t>: Data Processing Requirements Comparison</w:t>
        </w:r>
        <w:r>
          <w:rPr>
            <w:noProof/>
            <w:webHidden/>
          </w:rPr>
          <w:tab/>
        </w:r>
        <w:r>
          <w:rPr>
            <w:noProof/>
            <w:webHidden/>
          </w:rPr>
          <w:fldChar w:fldCharType="begin"/>
        </w:r>
        <w:r>
          <w:rPr>
            <w:noProof/>
            <w:webHidden/>
          </w:rPr>
          <w:instrText xml:space="preserve"> PAGEREF _Toc217761450 \h </w:instrText>
        </w:r>
        <w:r>
          <w:rPr>
            <w:noProof/>
            <w:webHidden/>
          </w:rPr>
        </w:r>
        <w:r>
          <w:rPr>
            <w:noProof/>
            <w:webHidden/>
          </w:rPr>
          <w:fldChar w:fldCharType="separate"/>
        </w:r>
        <w:r>
          <w:rPr>
            <w:noProof/>
            <w:webHidden/>
          </w:rPr>
          <w:t>11</w:t>
        </w:r>
        <w:r>
          <w:rPr>
            <w:noProof/>
            <w:webHidden/>
          </w:rPr>
          <w:fldChar w:fldCharType="end"/>
        </w:r>
      </w:hyperlink>
    </w:p>
    <w:p w14:paraId="1F61C141" w14:textId="68BF8E0C"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1" w:history="1">
        <w:r w:rsidRPr="00CE3C81">
          <w:rPr>
            <w:rStyle w:val="Hyperlink"/>
            <w:noProof/>
          </w:rPr>
          <w:t>Table 3</w:t>
        </w:r>
        <w:r w:rsidRPr="00CE3C81">
          <w:rPr>
            <w:rStyle w:val="Hyperlink"/>
            <w:noProof/>
            <w:lang w:val="en-US"/>
          </w:rPr>
          <w:t>: Scalability Comparison - Vertical vs. Horizontal</w:t>
        </w:r>
        <w:r>
          <w:rPr>
            <w:noProof/>
            <w:webHidden/>
          </w:rPr>
          <w:tab/>
        </w:r>
        <w:r>
          <w:rPr>
            <w:noProof/>
            <w:webHidden/>
          </w:rPr>
          <w:fldChar w:fldCharType="begin"/>
        </w:r>
        <w:r>
          <w:rPr>
            <w:noProof/>
            <w:webHidden/>
          </w:rPr>
          <w:instrText xml:space="preserve"> PAGEREF _Toc217761451 \h </w:instrText>
        </w:r>
        <w:r>
          <w:rPr>
            <w:noProof/>
            <w:webHidden/>
          </w:rPr>
        </w:r>
        <w:r>
          <w:rPr>
            <w:noProof/>
            <w:webHidden/>
          </w:rPr>
          <w:fldChar w:fldCharType="separate"/>
        </w:r>
        <w:r>
          <w:rPr>
            <w:noProof/>
            <w:webHidden/>
          </w:rPr>
          <w:t>12</w:t>
        </w:r>
        <w:r>
          <w:rPr>
            <w:noProof/>
            <w:webHidden/>
          </w:rPr>
          <w:fldChar w:fldCharType="end"/>
        </w:r>
      </w:hyperlink>
    </w:p>
    <w:p w14:paraId="043F98A8" w14:textId="3DCD8292"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2" w:history="1">
        <w:r w:rsidRPr="00CE3C81">
          <w:rPr>
            <w:rStyle w:val="Hyperlink"/>
            <w:noProof/>
          </w:rPr>
          <w:t>Table 4</w:t>
        </w:r>
        <w:r w:rsidRPr="00CE3C81">
          <w:rPr>
            <w:rStyle w:val="Hyperlink"/>
            <w:noProof/>
            <w:lang w:val="en-US"/>
          </w:rPr>
          <w:t>: Organisational Readiness Factors</w:t>
        </w:r>
        <w:r>
          <w:rPr>
            <w:noProof/>
            <w:webHidden/>
          </w:rPr>
          <w:tab/>
        </w:r>
        <w:r>
          <w:rPr>
            <w:noProof/>
            <w:webHidden/>
          </w:rPr>
          <w:fldChar w:fldCharType="begin"/>
        </w:r>
        <w:r>
          <w:rPr>
            <w:noProof/>
            <w:webHidden/>
          </w:rPr>
          <w:instrText xml:space="preserve"> PAGEREF _Toc217761452 \h </w:instrText>
        </w:r>
        <w:r>
          <w:rPr>
            <w:noProof/>
            <w:webHidden/>
          </w:rPr>
        </w:r>
        <w:r>
          <w:rPr>
            <w:noProof/>
            <w:webHidden/>
          </w:rPr>
          <w:fldChar w:fldCharType="separate"/>
        </w:r>
        <w:r>
          <w:rPr>
            <w:noProof/>
            <w:webHidden/>
          </w:rPr>
          <w:t>13</w:t>
        </w:r>
        <w:r>
          <w:rPr>
            <w:noProof/>
            <w:webHidden/>
          </w:rPr>
          <w:fldChar w:fldCharType="end"/>
        </w:r>
      </w:hyperlink>
    </w:p>
    <w:p w14:paraId="16D027CC" w14:textId="5C86645B"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3" w:history="1">
        <w:r w:rsidRPr="00CE3C81">
          <w:rPr>
            <w:rStyle w:val="Hyperlink"/>
            <w:noProof/>
          </w:rPr>
          <w:t>Table 5</w:t>
        </w:r>
        <w:r w:rsidRPr="00CE3C81">
          <w:rPr>
            <w:rStyle w:val="Hyperlink"/>
            <w:noProof/>
            <w:lang w:val="en-US"/>
          </w:rPr>
          <w:t>: Consequences of Low-Quality Data in Poultry Operations</w:t>
        </w:r>
        <w:r>
          <w:rPr>
            <w:noProof/>
            <w:webHidden/>
          </w:rPr>
          <w:tab/>
        </w:r>
        <w:r>
          <w:rPr>
            <w:noProof/>
            <w:webHidden/>
          </w:rPr>
          <w:fldChar w:fldCharType="begin"/>
        </w:r>
        <w:r>
          <w:rPr>
            <w:noProof/>
            <w:webHidden/>
          </w:rPr>
          <w:instrText xml:space="preserve"> PAGEREF _Toc217761453 \h </w:instrText>
        </w:r>
        <w:r>
          <w:rPr>
            <w:noProof/>
            <w:webHidden/>
          </w:rPr>
        </w:r>
        <w:r>
          <w:rPr>
            <w:noProof/>
            <w:webHidden/>
          </w:rPr>
          <w:fldChar w:fldCharType="separate"/>
        </w:r>
        <w:r>
          <w:rPr>
            <w:noProof/>
            <w:webHidden/>
          </w:rPr>
          <w:t>16</w:t>
        </w:r>
        <w:r>
          <w:rPr>
            <w:noProof/>
            <w:webHidden/>
          </w:rPr>
          <w:fldChar w:fldCharType="end"/>
        </w:r>
      </w:hyperlink>
    </w:p>
    <w:p w14:paraId="4A936A84" w14:textId="5E40BA30"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4" w:history="1">
        <w:r w:rsidRPr="00CE3C81">
          <w:rPr>
            <w:rStyle w:val="Hyperlink"/>
            <w:noProof/>
          </w:rPr>
          <w:t>Table 6</w:t>
        </w:r>
        <w:r w:rsidRPr="00CE3C81">
          <w:rPr>
            <w:rStyle w:val="Hyperlink"/>
            <w:noProof/>
            <w:lang w:val="en-US"/>
          </w:rPr>
          <w:t>: Poultry Production Domain Ontology with Entity Relationships</w:t>
        </w:r>
        <w:r>
          <w:rPr>
            <w:noProof/>
            <w:webHidden/>
          </w:rPr>
          <w:tab/>
        </w:r>
        <w:r>
          <w:rPr>
            <w:noProof/>
            <w:webHidden/>
          </w:rPr>
          <w:fldChar w:fldCharType="begin"/>
        </w:r>
        <w:r>
          <w:rPr>
            <w:noProof/>
            <w:webHidden/>
          </w:rPr>
          <w:instrText xml:space="preserve"> PAGEREF _Toc217761454 \h </w:instrText>
        </w:r>
        <w:r>
          <w:rPr>
            <w:noProof/>
            <w:webHidden/>
          </w:rPr>
        </w:r>
        <w:r>
          <w:rPr>
            <w:noProof/>
            <w:webHidden/>
          </w:rPr>
          <w:fldChar w:fldCharType="separate"/>
        </w:r>
        <w:r>
          <w:rPr>
            <w:noProof/>
            <w:webHidden/>
          </w:rPr>
          <w:t>17</w:t>
        </w:r>
        <w:r>
          <w:rPr>
            <w:noProof/>
            <w:webHidden/>
          </w:rPr>
          <w:fldChar w:fldCharType="end"/>
        </w:r>
      </w:hyperlink>
    </w:p>
    <w:p w14:paraId="146A26A4" w14:textId="7C5630C1"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5" w:history="1">
        <w:r w:rsidRPr="00CE3C81">
          <w:rPr>
            <w:rStyle w:val="Hyperlink"/>
            <w:noProof/>
          </w:rPr>
          <w:t>Table 7: Database Security Features Comparison</w:t>
        </w:r>
        <w:r>
          <w:rPr>
            <w:noProof/>
            <w:webHidden/>
          </w:rPr>
          <w:tab/>
        </w:r>
        <w:r>
          <w:rPr>
            <w:noProof/>
            <w:webHidden/>
          </w:rPr>
          <w:fldChar w:fldCharType="begin"/>
        </w:r>
        <w:r>
          <w:rPr>
            <w:noProof/>
            <w:webHidden/>
          </w:rPr>
          <w:instrText xml:space="preserve"> PAGEREF _Toc217761455 \h </w:instrText>
        </w:r>
        <w:r>
          <w:rPr>
            <w:noProof/>
            <w:webHidden/>
          </w:rPr>
        </w:r>
        <w:r>
          <w:rPr>
            <w:noProof/>
            <w:webHidden/>
          </w:rPr>
          <w:fldChar w:fldCharType="separate"/>
        </w:r>
        <w:r>
          <w:rPr>
            <w:noProof/>
            <w:webHidden/>
          </w:rPr>
          <w:t>19</w:t>
        </w:r>
        <w:r>
          <w:rPr>
            <w:noProof/>
            <w:webHidden/>
          </w:rPr>
          <w:fldChar w:fldCharType="end"/>
        </w:r>
      </w:hyperlink>
    </w:p>
    <w:p w14:paraId="47592F81" w14:textId="412CFB8E"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6" w:history="1">
        <w:r w:rsidRPr="00CE3C81">
          <w:rPr>
            <w:rStyle w:val="Hyperlink"/>
            <w:noProof/>
          </w:rPr>
          <w:t>Table 8</w:t>
        </w:r>
        <w:r w:rsidRPr="00CE3C81">
          <w:rPr>
            <w:rStyle w:val="Hyperlink"/>
            <w:noProof/>
            <w:lang w:val="en-US"/>
          </w:rPr>
          <w:t>: Recommended Architecture Components</w:t>
        </w:r>
        <w:r>
          <w:rPr>
            <w:noProof/>
            <w:webHidden/>
          </w:rPr>
          <w:tab/>
        </w:r>
        <w:r>
          <w:rPr>
            <w:noProof/>
            <w:webHidden/>
          </w:rPr>
          <w:fldChar w:fldCharType="begin"/>
        </w:r>
        <w:r>
          <w:rPr>
            <w:noProof/>
            <w:webHidden/>
          </w:rPr>
          <w:instrText xml:space="preserve"> PAGEREF _Toc217761456 \h </w:instrText>
        </w:r>
        <w:r>
          <w:rPr>
            <w:noProof/>
            <w:webHidden/>
          </w:rPr>
        </w:r>
        <w:r>
          <w:rPr>
            <w:noProof/>
            <w:webHidden/>
          </w:rPr>
          <w:fldChar w:fldCharType="separate"/>
        </w:r>
        <w:r>
          <w:rPr>
            <w:noProof/>
            <w:webHidden/>
          </w:rPr>
          <w:t>21</w:t>
        </w:r>
        <w:r>
          <w:rPr>
            <w:noProof/>
            <w:webHidden/>
          </w:rPr>
          <w:fldChar w:fldCharType="end"/>
        </w:r>
      </w:hyperlink>
    </w:p>
    <w:p w14:paraId="43803E1B" w14:textId="2E84D1B6"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7" w:history="1">
        <w:r w:rsidRPr="00CE3C81">
          <w:rPr>
            <w:rStyle w:val="Hyperlink"/>
            <w:noProof/>
          </w:rPr>
          <w:t>Table 9</w:t>
        </w:r>
        <w:r w:rsidRPr="00CE3C81">
          <w:rPr>
            <w:rStyle w:val="Hyperlink"/>
            <w:noProof/>
            <w:lang w:val="en-US"/>
          </w:rPr>
          <w:t>: Summary Decision Matrix for Database Architecture</w:t>
        </w:r>
        <w:r>
          <w:rPr>
            <w:noProof/>
            <w:webHidden/>
          </w:rPr>
          <w:tab/>
        </w:r>
        <w:r>
          <w:rPr>
            <w:noProof/>
            <w:webHidden/>
          </w:rPr>
          <w:fldChar w:fldCharType="begin"/>
        </w:r>
        <w:r>
          <w:rPr>
            <w:noProof/>
            <w:webHidden/>
          </w:rPr>
          <w:instrText xml:space="preserve"> PAGEREF _Toc217761457 \h </w:instrText>
        </w:r>
        <w:r>
          <w:rPr>
            <w:noProof/>
            <w:webHidden/>
          </w:rPr>
        </w:r>
        <w:r>
          <w:rPr>
            <w:noProof/>
            <w:webHidden/>
          </w:rPr>
          <w:fldChar w:fldCharType="separate"/>
        </w:r>
        <w:r>
          <w:rPr>
            <w:noProof/>
            <w:webHidden/>
          </w:rPr>
          <w:t>21</w:t>
        </w:r>
        <w:r>
          <w:rPr>
            <w:noProof/>
            <w:webHidden/>
          </w:rPr>
          <w:fldChar w:fldCharType="end"/>
        </w:r>
      </w:hyperlink>
    </w:p>
    <w:p w14:paraId="317A563A" w14:textId="29DB6E46" w:rsidR="000B119F" w:rsidRDefault="0055047D" w:rsidP="00906399">
      <w:pPr>
        <w:spacing w:line="480" w:lineRule="auto"/>
        <w:jc w:val="left"/>
      </w:pPr>
      <w:r>
        <w:fldChar w:fldCharType="end"/>
      </w:r>
      <w:r w:rsidR="000B119F">
        <w:br w:type="page"/>
      </w:r>
    </w:p>
    <w:p w14:paraId="3D4AAADD" w14:textId="24DCB82A" w:rsidR="000B119F" w:rsidRDefault="000B119F" w:rsidP="000B119F">
      <w:pPr>
        <w:pStyle w:val="Heading1"/>
        <w:spacing w:line="360" w:lineRule="auto"/>
      </w:pPr>
      <w:bookmarkStart w:id="2" w:name="_Toc217761437"/>
      <w:r>
        <w:lastRenderedPageBreak/>
        <w:t>List of Figures</w:t>
      </w:r>
      <w:bookmarkEnd w:id="2"/>
    </w:p>
    <w:p w14:paraId="16BFAC90" w14:textId="75A89E50" w:rsidR="00105F1B" w:rsidRDefault="0055047D">
      <w:pPr>
        <w:pStyle w:val="TableofFigures"/>
        <w:tabs>
          <w:tab w:val="right" w:leader="dot" w:pos="7828"/>
        </w:tabs>
        <w:rPr>
          <w:rFonts w:asciiTheme="minorHAnsi" w:eastAsiaTheme="minorEastAsia" w:hAnsiTheme="minorHAnsi" w:cstheme="minorBidi"/>
          <w:noProof/>
          <w:kern w:val="2"/>
          <w:lang w:val="en-GB"/>
          <w14:ligatures w14:val="standardContextual"/>
        </w:rPr>
      </w:pPr>
      <w:r>
        <w:fldChar w:fldCharType="begin"/>
      </w:r>
      <w:r>
        <w:instrText xml:space="preserve"> TOC \h \z \c "Figure" </w:instrText>
      </w:r>
      <w:r>
        <w:fldChar w:fldCharType="separate"/>
      </w:r>
      <w:hyperlink w:anchor="_Toc217761458" w:history="1">
        <w:r w:rsidR="00105F1B" w:rsidRPr="00CA4A2E">
          <w:rPr>
            <w:rStyle w:val="Hyperlink"/>
            <w:noProof/>
          </w:rPr>
          <w:t>Figure 1: Conceptual Framework for Database Architecture Decision</w:t>
        </w:r>
        <w:r w:rsidR="00105F1B">
          <w:rPr>
            <w:noProof/>
            <w:webHidden/>
          </w:rPr>
          <w:tab/>
        </w:r>
        <w:r w:rsidR="00105F1B">
          <w:rPr>
            <w:noProof/>
            <w:webHidden/>
          </w:rPr>
          <w:fldChar w:fldCharType="begin"/>
        </w:r>
        <w:r w:rsidR="00105F1B">
          <w:rPr>
            <w:noProof/>
            <w:webHidden/>
          </w:rPr>
          <w:instrText xml:space="preserve"> PAGEREF _Toc217761458 \h </w:instrText>
        </w:r>
        <w:r w:rsidR="00105F1B">
          <w:rPr>
            <w:noProof/>
            <w:webHidden/>
          </w:rPr>
        </w:r>
        <w:r w:rsidR="00105F1B">
          <w:rPr>
            <w:noProof/>
            <w:webHidden/>
          </w:rPr>
          <w:fldChar w:fldCharType="separate"/>
        </w:r>
        <w:r w:rsidR="00105F1B">
          <w:rPr>
            <w:noProof/>
            <w:webHidden/>
          </w:rPr>
          <w:t>8</w:t>
        </w:r>
        <w:r w:rsidR="00105F1B">
          <w:rPr>
            <w:noProof/>
            <w:webHidden/>
          </w:rPr>
          <w:fldChar w:fldCharType="end"/>
        </w:r>
      </w:hyperlink>
    </w:p>
    <w:p w14:paraId="524BCF67" w14:textId="6975316E"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59" w:history="1">
        <w:r w:rsidRPr="00CA4A2E">
          <w:rPr>
            <w:rStyle w:val="Hyperlink"/>
            <w:noProof/>
          </w:rPr>
          <w:t xml:space="preserve">Figure 2: </w:t>
        </w:r>
        <w:r w:rsidRPr="00CA4A2E">
          <w:rPr>
            <w:rStyle w:val="Hyperlink"/>
            <w:noProof/>
            <w:lang w:val="en-US"/>
          </w:rPr>
          <w:t>Data Quality and Processing Pipeline</w:t>
        </w:r>
        <w:r>
          <w:rPr>
            <w:noProof/>
            <w:webHidden/>
          </w:rPr>
          <w:tab/>
        </w:r>
        <w:r>
          <w:rPr>
            <w:noProof/>
            <w:webHidden/>
          </w:rPr>
          <w:fldChar w:fldCharType="begin"/>
        </w:r>
        <w:r>
          <w:rPr>
            <w:noProof/>
            <w:webHidden/>
          </w:rPr>
          <w:instrText xml:space="preserve"> PAGEREF _Toc217761459 \h </w:instrText>
        </w:r>
        <w:r>
          <w:rPr>
            <w:noProof/>
            <w:webHidden/>
          </w:rPr>
        </w:r>
        <w:r>
          <w:rPr>
            <w:noProof/>
            <w:webHidden/>
          </w:rPr>
          <w:fldChar w:fldCharType="separate"/>
        </w:r>
        <w:r>
          <w:rPr>
            <w:noProof/>
            <w:webHidden/>
          </w:rPr>
          <w:t>16</w:t>
        </w:r>
        <w:r>
          <w:rPr>
            <w:noProof/>
            <w:webHidden/>
          </w:rPr>
          <w:fldChar w:fldCharType="end"/>
        </w:r>
      </w:hyperlink>
    </w:p>
    <w:p w14:paraId="41607A02" w14:textId="33902264"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60" w:history="1">
        <w:r w:rsidRPr="00CA4A2E">
          <w:rPr>
            <w:rStyle w:val="Hyperlink"/>
            <w:noProof/>
          </w:rPr>
          <w:t>Figure 3</w:t>
        </w:r>
        <w:r w:rsidRPr="00CA4A2E">
          <w:rPr>
            <w:rStyle w:val="Hyperlink"/>
            <w:noProof/>
            <w:lang w:val="en-US"/>
          </w:rPr>
          <w:t>: Poultry Production Decision Support Dashboard (Wireframe)</w:t>
        </w:r>
        <w:r>
          <w:rPr>
            <w:noProof/>
            <w:webHidden/>
          </w:rPr>
          <w:tab/>
        </w:r>
        <w:r>
          <w:rPr>
            <w:noProof/>
            <w:webHidden/>
          </w:rPr>
          <w:fldChar w:fldCharType="begin"/>
        </w:r>
        <w:r>
          <w:rPr>
            <w:noProof/>
            <w:webHidden/>
          </w:rPr>
          <w:instrText xml:space="preserve"> PAGEREF _Toc217761460 \h </w:instrText>
        </w:r>
        <w:r>
          <w:rPr>
            <w:noProof/>
            <w:webHidden/>
          </w:rPr>
        </w:r>
        <w:r>
          <w:rPr>
            <w:noProof/>
            <w:webHidden/>
          </w:rPr>
          <w:fldChar w:fldCharType="separate"/>
        </w:r>
        <w:r>
          <w:rPr>
            <w:noProof/>
            <w:webHidden/>
          </w:rPr>
          <w:t>18</w:t>
        </w:r>
        <w:r>
          <w:rPr>
            <w:noProof/>
            <w:webHidden/>
          </w:rPr>
          <w:fldChar w:fldCharType="end"/>
        </w:r>
      </w:hyperlink>
    </w:p>
    <w:p w14:paraId="2D358588" w14:textId="58F0D686" w:rsidR="00105F1B" w:rsidRDefault="00105F1B">
      <w:pPr>
        <w:pStyle w:val="TableofFigures"/>
        <w:tabs>
          <w:tab w:val="right" w:leader="dot" w:pos="7828"/>
        </w:tabs>
        <w:rPr>
          <w:rFonts w:asciiTheme="minorHAnsi" w:eastAsiaTheme="minorEastAsia" w:hAnsiTheme="minorHAnsi" w:cstheme="minorBidi"/>
          <w:noProof/>
          <w:kern w:val="2"/>
          <w:lang w:val="en-GB"/>
          <w14:ligatures w14:val="standardContextual"/>
        </w:rPr>
      </w:pPr>
      <w:hyperlink w:anchor="_Toc217761461" w:history="1">
        <w:r w:rsidRPr="00CA4A2E">
          <w:rPr>
            <w:rStyle w:val="Hyperlink"/>
            <w:noProof/>
          </w:rPr>
          <w:t>Figure 4</w:t>
        </w:r>
        <w:r w:rsidRPr="00CA4A2E">
          <w:rPr>
            <w:rStyle w:val="Hyperlink"/>
            <w:noProof/>
            <w:lang w:val="en-US"/>
          </w:rPr>
          <w:t>: Recommended Hybrid Data Architecture for ABC Consulting</w:t>
        </w:r>
        <w:r>
          <w:rPr>
            <w:noProof/>
            <w:webHidden/>
          </w:rPr>
          <w:tab/>
        </w:r>
        <w:r>
          <w:rPr>
            <w:noProof/>
            <w:webHidden/>
          </w:rPr>
          <w:fldChar w:fldCharType="begin"/>
        </w:r>
        <w:r>
          <w:rPr>
            <w:noProof/>
            <w:webHidden/>
          </w:rPr>
          <w:instrText xml:space="preserve"> PAGEREF _Toc217761461 \h </w:instrText>
        </w:r>
        <w:r>
          <w:rPr>
            <w:noProof/>
            <w:webHidden/>
          </w:rPr>
        </w:r>
        <w:r>
          <w:rPr>
            <w:noProof/>
            <w:webHidden/>
          </w:rPr>
          <w:fldChar w:fldCharType="separate"/>
        </w:r>
        <w:r>
          <w:rPr>
            <w:noProof/>
            <w:webHidden/>
          </w:rPr>
          <w:t>20</w:t>
        </w:r>
        <w:r>
          <w:rPr>
            <w:noProof/>
            <w:webHidden/>
          </w:rPr>
          <w:fldChar w:fldCharType="end"/>
        </w:r>
      </w:hyperlink>
    </w:p>
    <w:p w14:paraId="626B72A8" w14:textId="79506DF9" w:rsidR="000B119F" w:rsidRDefault="0055047D" w:rsidP="00906399">
      <w:pPr>
        <w:spacing w:line="480" w:lineRule="auto"/>
      </w:pPr>
      <w:r>
        <w:fldChar w:fldCharType="end"/>
      </w:r>
    </w:p>
    <w:p w14:paraId="2A17913B" w14:textId="76BC6175" w:rsidR="0055047D" w:rsidRDefault="0055047D">
      <w:r>
        <w:br w:type="page"/>
      </w:r>
    </w:p>
    <w:p w14:paraId="4F1A8ED7" w14:textId="6A7C0131" w:rsidR="000B119F" w:rsidRDefault="000B119F" w:rsidP="000B119F">
      <w:pPr>
        <w:pStyle w:val="Heading1"/>
      </w:pPr>
      <w:bookmarkStart w:id="3" w:name="_Toc217761438"/>
      <w:r>
        <w:lastRenderedPageBreak/>
        <w:t>List of Abbreviations</w:t>
      </w:r>
      <w:bookmarkEnd w:id="3"/>
    </w:p>
    <w:p w14:paraId="48E6B8F4" w14:textId="77777777" w:rsidR="000B119F" w:rsidRPr="004D2771" w:rsidRDefault="000B119F" w:rsidP="000B119F">
      <w:pPr>
        <w:spacing w:after="0"/>
      </w:pPr>
    </w:p>
    <w:tbl>
      <w:tblPr>
        <w:tblW w:w="7838" w:type="dxa"/>
        <w:tblBorders>
          <w:top w:val="nil"/>
          <w:left w:val="nil"/>
          <w:bottom w:val="nil"/>
          <w:right w:val="nil"/>
          <w:insideH w:val="nil"/>
          <w:insideV w:val="nil"/>
        </w:tblBorders>
        <w:tblLayout w:type="fixed"/>
        <w:tblLook w:val="0400" w:firstRow="0" w:lastRow="0" w:firstColumn="0" w:lastColumn="0" w:noHBand="0" w:noVBand="1"/>
      </w:tblPr>
      <w:tblGrid>
        <w:gridCol w:w="2520"/>
        <w:gridCol w:w="5318"/>
      </w:tblGrid>
      <w:tr w:rsidR="001F0DD4" w14:paraId="6521BCEA" w14:textId="77777777" w:rsidTr="00DB329E">
        <w:tc>
          <w:tcPr>
            <w:tcW w:w="2520" w:type="dxa"/>
          </w:tcPr>
          <w:p w14:paraId="591C50C8" w14:textId="231D325E" w:rsidR="001F0DD4" w:rsidRPr="00FC6B3D" w:rsidRDefault="001F0DD4" w:rsidP="001F0DD4">
            <w:pPr>
              <w:jc w:val="left"/>
            </w:pPr>
            <w:r w:rsidRPr="001C3457">
              <w:t>AI</w:t>
            </w:r>
          </w:p>
        </w:tc>
        <w:tc>
          <w:tcPr>
            <w:tcW w:w="5318" w:type="dxa"/>
          </w:tcPr>
          <w:p w14:paraId="2E53EFC2" w14:textId="5E5AB277" w:rsidR="001F0DD4" w:rsidRPr="00FC6B3D" w:rsidRDefault="001F0DD4" w:rsidP="001F0DD4">
            <w:pPr>
              <w:jc w:val="left"/>
            </w:pPr>
            <w:r w:rsidRPr="001C3457">
              <w:t>Artificial Intelligence</w:t>
            </w:r>
          </w:p>
        </w:tc>
      </w:tr>
      <w:tr w:rsidR="001F0DD4" w14:paraId="47684D74" w14:textId="77777777" w:rsidTr="00DB329E">
        <w:tc>
          <w:tcPr>
            <w:tcW w:w="2520" w:type="dxa"/>
          </w:tcPr>
          <w:p w14:paraId="3381A6DC" w14:textId="5C92506A" w:rsidR="001F0DD4" w:rsidRDefault="001F0DD4" w:rsidP="001F0DD4">
            <w:pPr>
              <w:jc w:val="left"/>
              <w:rPr>
                <w:b/>
                <w:bCs/>
              </w:rPr>
            </w:pPr>
            <w:r w:rsidRPr="001C3457">
              <w:t>ACID</w:t>
            </w:r>
          </w:p>
        </w:tc>
        <w:tc>
          <w:tcPr>
            <w:tcW w:w="5318" w:type="dxa"/>
          </w:tcPr>
          <w:p w14:paraId="0FEB0D42" w14:textId="205156BE" w:rsidR="001F0DD4" w:rsidRDefault="001F0DD4" w:rsidP="001F0DD4">
            <w:pPr>
              <w:jc w:val="left"/>
            </w:pPr>
            <w:r w:rsidRPr="001C3457">
              <w:t>Atomicity, Consistency, Isolation, Durability</w:t>
            </w:r>
          </w:p>
        </w:tc>
      </w:tr>
      <w:tr w:rsidR="001F0DD4" w14:paraId="0A96E4B7" w14:textId="77777777" w:rsidTr="00DB329E">
        <w:tc>
          <w:tcPr>
            <w:tcW w:w="2520" w:type="dxa"/>
          </w:tcPr>
          <w:p w14:paraId="3A3B6001" w14:textId="2E36684F" w:rsidR="001F0DD4" w:rsidRPr="00A76E0A" w:rsidRDefault="001F0DD4" w:rsidP="001F0DD4">
            <w:pPr>
              <w:jc w:val="left"/>
            </w:pPr>
            <w:r w:rsidRPr="001C3457">
              <w:t>BASE</w:t>
            </w:r>
          </w:p>
        </w:tc>
        <w:tc>
          <w:tcPr>
            <w:tcW w:w="5318" w:type="dxa"/>
          </w:tcPr>
          <w:p w14:paraId="12DEDB7C" w14:textId="25E4B866" w:rsidR="001F0DD4" w:rsidRPr="00A76E0A" w:rsidRDefault="001F0DD4" w:rsidP="001F0DD4">
            <w:pPr>
              <w:jc w:val="left"/>
            </w:pPr>
            <w:r w:rsidRPr="001C3457">
              <w:t xml:space="preserve">Basically Available, Soft state, </w:t>
            </w:r>
            <w:proofErr w:type="gramStart"/>
            <w:r w:rsidRPr="001C3457">
              <w:t>Eventually</w:t>
            </w:r>
            <w:proofErr w:type="gramEnd"/>
            <w:r w:rsidRPr="001C3457">
              <w:t xml:space="preserve"> consistent</w:t>
            </w:r>
          </w:p>
        </w:tc>
      </w:tr>
      <w:tr w:rsidR="001F0DD4" w14:paraId="6262C9CA" w14:textId="77777777" w:rsidTr="00DB329E">
        <w:tc>
          <w:tcPr>
            <w:tcW w:w="2520" w:type="dxa"/>
          </w:tcPr>
          <w:p w14:paraId="7A33CE75" w14:textId="007C32F2" w:rsidR="001F0DD4" w:rsidRPr="00DB329E" w:rsidRDefault="001F0DD4" w:rsidP="001F0DD4">
            <w:pPr>
              <w:jc w:val="left"/>
            </w:pPr>
            <w:r w:rsidRPr="001C3457">
              <w:t>BI</w:t>
            </w:r>
          </w:p>
        </w:tc>
        <w:tc>
          <w:tcPr>
            <w:tcW w:w="5318" w:type="dxa"/>
          </w:tcPr>
          <w:p w14:paraId="308466A6" w14:textId="1E67A8C0" w:rsidR="001F0DD4" w:rsidRPr="00DB329E" w:rsidRDefault="001F0DD4" w:rsidP="001F0DD4">
            <w:pPr>
              <w:jc w:val="left"/>
            </w:pPr>
            <w:r w:rsidRPr="001C3457">
              <w:t>Business Intelligence</w:t>
            </w:r>
          </w:p>
        </w:tc>
      </w:tr>
      <w:tr w:rsidR="00C942D2" w14:paraId="7F6BC488" w14:textId="77777777" w:rsidTr="00DB329E">
        <w:tc>
          <w:tcPr>
            <w:tcW w:w="2520" w:type="dxa"/>
          </w:tcPr>
          <w:p w14:paraId="0FE4DE31" w14:textId="447A04A1" w:rsidR="00C942D2" w:rsidRPr="001C3457" w:rsidRDefault="00C942D2" w:rsidP="001F0DD4">
            <w:pPr>
              <w:jc w:val="left"/>
            </w:pPr>
            <w:r>
              <w:t>CAP</w:t>
            </w:r>
          </w:p>
        </w:tc>
        <w:tc>
          <w:tcPr>
            <w:tcW w:w="5318" w:type="dxa"/>
          </w:tcPr>
          <w:p w14:paraId="5A2CB014" w14:textId="65E61855" w:rsidR="00C942D2" w:rsidRPr="001C3457" w:rsidRDefault="00C942D2" w:rsidP="001F0DD4">
            <w:pPr>
              <w:jc w:val="left"/>
            </w:pPr>
            <w:r w:rsidRPr="00C942D2">
              <w:t>Consistency, Availability, Partition tolerance</w:t>
            </w:r>
          </w:p>
        </w:tc>
      </w:tr>
      <w:tr w:rsidR="001F0DD4" w14:paraId="413F8F4F" w14:textId="77777777" w:rsidTr="00DB329E">
        <w:tc>
          <w:tcPr>
            <w:tcW w:w="2520" w:type="dxa"/>
          </w:tcPr>
          <w:p w14:paraId="49B4D1A1" w14:textId="5F7EC021" w:rsidR="001F0DD4" w:rsidRPr="00DB329E" w:rsidRDefault="001F0DD4" w:rsidP="001F0DD4">
            <w:pPr>
              <w:jc w:val="left"/>
            </w:pPr>
            <w:r w:rsidRPr="001C3457">
              <w:t>DSS</w:t>
            </w:r>
          </w:p>
        </w:tc>
        <w:tc>
          <w:tcPr>
            <w:tcW w:w="5318" w:type="dxa"/>
          </w:tcPr>
          <w:p w14:paraId="38DAE993" w14:textId="64D3211F" w:rsidR="001F0DD4" w:rsidRPr="00DB329E" w:rsidRDefault="001F0DD4" w:rsidP="001F0DD4">
            <w:pPr>
              <w:jc w:val="left"/>
            </w:pPr>
            <w:r w:rsidRPr="001C3457">
              <w:t>Decision Support System</w:t>
            </w:r>
          </w:p>
        </w:tc>
      </w:tr>
      <w:tr w:rsidR="001F0DD4" w14:paraId="65379402" w14:textId="77777777" w:rsidTr="00DB329E">
        <w:tc>
          <w:tcPr>
            <w:tcW w:w="2520" w:type="dxa"/>
          </w:tcPr>
          <w:p w14:paraId="1CB802E7" w14:textId="36A066FB" w:rsidR="001F0DD4" w:rsidRPr="00DB329E" w:rsidRDefault="001F0DD4" w:rsidP="001F0DD4">
            <w:pPr>
              <w:jc w:val="left"/>
            </w:pPr>
            <w:r w:rsidRPr="001C3457">
              <w:t>ERP</w:t>
            </w:r>
          </w:p>
        </w:tc>
        <w:tc>
          <w:tcPr>
            <w:tcW w:w="5318" w:type="dxa"/>
          </w:tcPr>
          <w:p w14:paraId="5A540B05" w14:textId="6381A664" w:rsidR="001F0DD4" w:rsidRPr="00DB329E" w:rsidRDefault="001F0DD4" w:rsidP="001F0DD4">
            <w:pPr>
              <w:jc w:val="left"/>
            </w:pPr>
            <w:r w:rsidRPr="001C3457">
              <w:t>Enterprise Resource Planning</w:t>
            </w:r>
          </w:p>
        </w:tc>
      </w:tr>
      <w:tr w:rsidR="001F0DD4" w14:paraId="75C0E5C1" w14:textId="77777777" w:rsidTr="00DB329E">
        <w:tc>
          <w:tcPr>
            <w:tcW w:w="2520" w:type="dxa"/>
          </w:tcPr>
          <w:p w14:paraId="077048FD" w14:textId="4DBF7892" w:rsidR="001F0DD4" w:rsidRDefault="001F0DD4" w:rsidP="001F0DD4">
            <w:pPr>
              <w:jc w:val="left"/>
              <w:rPr>
                <w:b/>
                <w:bCs/>
              </w:rPr>
            </w:pPr>
            <w:r w:rsidRPr="001C3457">
              <w:t>ETL</w:t>
            </w:r>
          </w:p>
        </w:tc>
        <w:tc>
          <w:tcPr>
            <w:tcW w:w="5318" w:type="dxa"/>
          </w:tcPr>
          <w:p w14:paraId="79ACD052" w14:textId="0CB45AA8" w:rsidR="001F0DD4" w:rsidRDefault="001F0DD4" w:rsidP="001F0DD4">
            <w:pPr>
              <w:jc w:val="left"/>
            </w:pPr>
            <w:r w:rsidRPr="001C3457">
              <w:t>Extract, Transform, Load</w:t>
            </w:r>
          </w:p>
        </w:tc>
      </w:tr>
      <w:tr w:rsidR="001F0DD4" w14:paraId="6769FD44" w14:textId="77777777" w:rsidTr="00DB329E">
        <w:tc>
          <w:tcPr>
            <w:tcW w:w="2520" w:type="dxa"/>
          </w:tcPr>
          <w:p w14:paraId="043B02A5" w14:textId="5D3516A3" w:rsidR="001F0DD4" w:rsidRDefault="001F0DD4" w:rsidP="001F0DD4">
            <w:pPr>
              <w:jc w:val="left"/>
              <w:rPr>
                <w:b/>
                <w:bCs/>
              </w:rPr>
            </w:pPr>
            <w:r w:rsidRPr="001C3457">
              <w:t>GDPR</w:t>
            </w:r>
          </w:p>
        </w:tc>
        <w:tc>
          <w:tcPr>
            <w:tcW w:w="5318" w:type="dxa"/>
          </w:tcPr>
          <w:p w14:paraId="66E12C36" w14:textId="4E82488B" w:rsidR="001F0DD4" w:rsidRDefault="001F0DD4" w:rsidP="001F0DD4">
            <w:pPr>
              <w:jc w:val="left"/>
            </w:pPr>
            <w:r w:rsidRPr="001C3457">
              <w:t>General Data Protection Regulation</w:t>
            </w:r>
          </w:p>
        </w:tc>
      </w:tr>
      <w:tr w:rsidR="001F0DD4" w14:paraId="081761AC" w14:textId="77777777" w:rsidTr="00DB329E">
        <w:tc>
          <w:tcPr>
            <w:tcW w:w="2520" w:type="dxa"/>
          </w:tcPr>
          <w:p w14:paraId="6825F7E3" w14:textId="0431952C" w:rsidR="001F0DD4" w:rsidRDefault="001F0DD4" w:rsidP="001F0DD4">
            <w:pPr>
              <w:jc w:val="left"/>
              <w:rPr>
                <w:b/>
                <w:bCs/>
              </w:rPr>
            </w:pPr>
            <w:r w:rsidRPr="001C3457">
              <w:t>HPAI</w:t>
            </w:r>
          </w:p>
        </w:tc>
        <w:tc>
          <w:tcPr>
            <w:tcW w:w="5318" w:type="dxa"/>
          </w:tcPr>
          <w:p w14:paraId="13A3A5AC" w14:textId="60CFA9EA" w:rsidR="001F0DD4" w:rsidRDefault="001F0DD4" w:rsidP="001F0DD4">
            <w:pPr>
              <w:jc w:val="left"/>
            </w:pPr>
            <w:r w:rsidRPr="001C3457">
              <w:t>Highly Pathogenic Avian Influenza</w:t>
            </w:r>
          </w:p>
        </w:tc>
      </w:tr>
      <w:tr w:rsidR="001F0DD4" w14:paraId="61FDA943" w14:textId="77777777" w:rsidTr="00DB329E">
        <w:tc>
          <w:tcPr>
            <w:tcW w:w="2520" w:type="dxa"/>
          </w:tcPr>
          <w:p w14:paraId="040AC114" w14:textId="052466D9" w:rsidR="001F0DD4" w:rsidRDefault="001F0DD4" w:rsidP="001F0DD4">
            <w:pPr>
              <w:jc w:val="left"/>
              <w:rPr>
                <w:b/>
                <w:bCs/>
              </w:rPr>
            </w:pPr>
            <w:r w:rsidRPr="001C3457">
              <w:t>IoT</w:t>
            </w:r>
          </w:p>
        </w:tc>
        <w:tc>
          <w:tcPr>
            <w:tcW w:w="5318" w:type="dxa"/>
          </w:tcPr>
          <w:p w14:paraId="2B9DDB95" w14:textId="34DD492E" w:rsidR="001F0DD4" w:rsidRDefault="001F0DD4" w:rsidP="001F0DD4">
            <w:pPr>
              <w:jc w:val="left"/>
            </w:pPr>
            <w:r w:rsidRPr="001C3457">
              <w:t>Internet of Things</w:t>
            </w:r>
          </w:p>
        </w:tc>
      </w:tr>
      <w:tr w:rsidR="001F0DD4" w14:paraId="44F3D9AA" w14:textId="77777777" w:rsidTr="00DB329E">
        <w:tc>
          <w:tcPr>
            <w:tcW w:w="2520" w:type="dxa"/>
          </w:tcPr>
          <w:p w14:paraId="1CB53668" w14:textId="375347D3" w:rsidR="001F0DD4" w:rsidRPr="00A76E0A" w:rsidRDefault="001F0DD4" w:rsidP="001F0DD4">
            <w:pPr>
              <w:jc w:val="left"/>
            </w:pPr>
            <w:r w:rsidRPr="001C3457">
              <w:t>KPI</w:t>
            </w:r>
          </w:p>
        </w:tc>
        <w:tc>
          <w:tcPr>
            <w:tcW w:w="5318" w:type="dxa"/>
          </w:tcPr>
          <w:p w14:paraId="6EF4EB4D" w14:textId="7A71B898" w:rsidR="001F0DD4" w:rsidRPr="00A76E0A" w:rsidRDefault="001F0DD4" w:rsidP="001F0DD4">
            <w:pPr>
              <w:jc w:val="left"/>
            </w:pPr>
            <w:r w:rsidRPr="001C3457">
              <w:t>Key Performance Indicator</w:t>
            </w:r>
          </w:p>
        </w:tc>
      </w:tr>
      <w:tr w:rsidR="007F7A07" w14:paraId="1FCB97CA" w14:textId="77777777" w:rsidTr="00DB329E">
        <w:tc>
          <w:tcPr>
            <w:tcW w:w="2520" w:type="dxa"/>
          </w:tcPr>
          <w:p w14:paraId="696E57A1" w14:textId="3CDE7506" w:rsidR="007F7A07" w:rsidRPr="001C3457" w:rsidRDefault="007F7A07" w:rsidP="001F0DD4">
            <w:pPr>
              <w:jc w:val="left"/>
            </w:pPr>
            <w:r w:rsidRPr="007F7A07">
              <w:t>LDAP</w:t>
            </w:r>
          </w:p>
        </w:tc>
        <w:tc>
          <w:tcPr>
            <w:tcW w:w="5318" w:type="dxa"/>
          </w:tcPr>
          <w:p w14:paraId="4924B1F3" w14:textId="15072802" w:rsidR="007F7A07" w:rsidRPr="001C3457" w:rsidRDefault="007F7A07" w:rsidP="001F0DD4">
            <w:pPr>
              <w:jc w:val="left"/>
            </w:pPr>
            <w:r w:rsidRPr="007F7A07">
              <w:t>Lightweight Directory Access Protocol</w:t>
            </w:r>
          </w:p>
        </w:tc>
      </w:tr>
      <w:tr w:rsidR="007F7A07" w14:paraId="098433A9" w14:textId="77777777" w:rsidTr="00DB329E">
        <w:tc>
          <w:tcPr>
            <w:tcW w:w="2520" w:type="dxa"/>
          </w:tcPr>
          <w:p w14:paraId="515CE8CE" w14:textId="604310B3" w:rsidR="007F7A07" w:rsidRPr="001C3457" w:rsidRDefault="007F7A07" w:rsidP="001F0DD4">
            <w:pPr>
              <w:jc w:val="left"/>
            </w:pPr>
            <w:r w:rsidRPr="007F7A07">
              <w:t>MFA</w:t>
            </w:r>
          </w:p>
        </w:tc>
        <w:tc>
          <w:tcPr>
            <w:tcW w:w="5318" w:type="dxa"/>
          </w:tcPr>
          <w:p w14:paraId="745C06F7" w14:textId="468406DF" w:rsidR="007F7A07" w:rsidRPr="001C3457" w:rsidRDefault="007F7A07" w:rsidP="001F0DD4">
            <w:pPr>
              <w:jc w:val="left"/>
            </w:pPr>
            <w:r w:rsidRPr="007F7A07">
              <w:t>Multi-Factor Authentication</w:t>
            </w:r>
          </w:p>
        </w:tc>
      </w:tr>
      <w:tr w:rsidR="001F0DD4" w14:paraId="78C5471D" w14:textId="77777777" w:rsidTr="00DB329E">
        <w:tc>
          <w:tcPr>
            <w:tcW w:w="2520" w:type="dxa"/>
          </w:tcPr>
          <w:p w14:paraId="5B5349C7" w14:textId="27B9391F" w:rsidR="001F0DD4" w:rsidRDefault="001F0DD4" w:rsidP="001F0DD4">
            <w:pPr>
              <w:jc w:val="left"/>
              <w:rPr>
                <w:b/>
                <w:bCs/>
              </w:rPr>
            </w:pPr>
            <w:r w:rsidRPr="001C3457">
              <w:t>ML</w:t>
            </w:r>
          </w:p>
        </w:tc>
        <w:tc>
          <w:tcPr>
            <w:tcW w:w="5318" w:type="dxa"/>
          </w:tcPr>
          <w:p w14:paraId="25423A5A" w14:textId="7AE35380" w:rsidR="001F0DD4" w:rsidRDefault="001F0DD4" w:rsidP="001F0DD4">
            <w:pPr>
              <w:jc w:val="left"/>
            </w:pPr>
            <w:r w:rsidRPr="001C3457">
              <w:t>Machine Learning</w:t>
            </w:r>
          </w:p>
        </w:tc>
      </w:tr>
      <w:tr w:rsidR="001F0DD4" w14:paraId="41AA93D8" w14:textId="77777777" w:rsidTr="00DB329E">
        <w:tc>
          <w:tcPr>
            <w:tcW w:w="2520" w:type="dxa"/>
          </w:tcPr>
          <w:p w14:paraId="43461B1F" w14:textId="796CF7C6" w:rsidR="001F0DD4" w:rsidRDefault="001F0DD4" w:rsidP="001F0DD4">
            <w:pPr>
              <w:jc w:val="left"/>
              <w:rPr>
                <w:b/>
                <w:bCs/>
              </w:rPr>
            </w:pPr>
            <w:r w:rsidRPr="001C3457">
              <w:t>NoSQL</w:t>
            </w:r>
          </w:p>
        </w:tc>
        <w:tc>
          <w:tcPr>
            <w:tcW w:w="5318" w:type="dxa"/>
          </w:tcPr>
          <w:p w14:paraId="738B4A34" w14:textId="60179FB4" w:rsidR="001F0DD4" w:rsidRDefault="001F0DD4" w:rsidP="001F0DD4">
            <w:pPr>
              <w:jc w:val="left"/>
            </w:pPr>
            <w:r w:rsidRPr="001C3457">
              <w:t>Not Only SQL</w:t>
            </w:r>
          </w:p>
        </w:tc>
      </w:tr>
      <w:tr w:rsidR="001F0DD4" w14:paraId="459C9C85" w14:textId="77777777" w:rsidTr="00DB329E">
        <w:tc>
          <w:tcPr>
            <w:tcW w:w="2520" w:type="dxa"/>
          </w:tcPr>
          <w:p w14:paraId="47F68F20" w14:textId="65AE8887" w:rsidR="001F0DD4" w:rsidRDefault="001F0DD4" w:rsidP="001F0DD4">
            <w:pPr>
              <w:jc w:val="left"/>
            </w:pPr>
            <w:r w:rsidRPr="001C3457">
              <w:t>RDBMS</w:t>
            </w:r>
          </w:p>
        </w:tc>
        <w:tc>
          <w:tcPr>
            <w:tcW w:w="5318" w:type="dxa"/>
          </w:tcPr>
          <w:p w14:paraId="58DD874E" w14:textId="0895D087" w:rsidR="001F0DD4" w:rsidRDefault="001F0DD4" w:rsidP="001F0DD4">
            <w:pPr>
              <w:jc w:val="left"/>
            </w:pPr>
            <w:r w:rsidRPr="001C3457">
              <w:t>Relational Database Management System</w:t>
            </w:r>
          </w:p>
        </w:tc>
      </w:tr>
      <w:tr w:rsidR="001F0DD4" w14:paraId="5A150159" w14:textId="77777777" w:rsidTr="00DB329E">
        <w:tc>
          <w:tcPr>
            <w:tcW w:w="2520" w:type="dxa"/>
          </w:tcPr>
          <w:p w14:paraId="242D6459" w14:textId="5F905D86" w:rsidR="001F0DD4" w:rsidRDefault="001F0DD4" w:rsidP="001F0DD4">
            <w:pPr>
              <w:jc w:val="left"/>
            </w:pPr>
            <w:r w:rsidRPr="001C3457">
              <w:t>SQL</w:t>
            </w:r>
          </w:p>
        </w:tc>
        <w:tc>
          <w:tcPr>
            <w:tcW w:w="5318" w:type="dxa"/>
          </w:tcPr>
          <w:p w14:paraId="7C6F6F7D" w14:textId="5C86974B" w:rsidR="001F0DD4" w:rsidRDefault="001F0DD4" w:rsidP="001F0DD4">
            <w:pPr>
              <w:jc w:val="left"/>
            </w:pPr>
            <w:r w:rsidRPr="001C3457">
              <w:t>Structured Query Language</w:t>
            </w:r>
          </w:p>
        </w:tc>
      </w:tr>
      <w:tr w:rsidR="001F0DD4" w14:paraId="08318CB6" w14:textId="77777777" w:rsidTr="00DB329E">
        <w:tc>
          <w:tcPr>
            <w:tcW w:w="2520" w:type="dxa"/>
          </w:tcPr>
          <w:p w14:paraId="72E1A5BF" w14:textId="3456312A" w:rsidR="001F0DD4" w:rsidRDefault="001F0DD4" w:rsidP="001F0DD4">
            <w:pPr>
              <w:jc w:val="left"/>
            </w:pPr>
            <w:r w:rsidRPr="001C3457">
              <w:t>TCO</w:t>
            </w:r>
          </w:p>
        </w:tc>
        <w:tc>
          <w:tcPr>
            <w:tcW w:w="5318" w:type="dxa"/>
          </w:tcPr>
          <w:p w14:paraId="55A0783D" w14:textId="0D51A951" w:rsidR="001F0DD4" w:rsidRDefault="001F0DD4" w:rsidP="001F0DD4">
            <w:pPr>
              <w:jc w:val="left"/>
            </w:pPr>
            <w:r w:rsidRPr="001C3457">
              <w:t>Total Cost of Ownership</w:t>
            </w:r>
          </w:p>
        </w:tc>
      </w:tr>
      <w:tr w:rsidR="001F0DD4" w14:paraId="5D8664A9" w14:textId="77777777" w:rsidTr="00DB329E">
        <w:tc>
          <w:tcPr>
            <w:tcW w:w="2520" w:type="dxa"/>
          </w:tcPr>
          <w:p w14:paraId="75D87154" w14:textId="76E7B517" w:rsidR="001F0DD4" w:rsidRPr="00A76E0A" w:rsidRDefault="001F0DD4" w:rsidP="001F0DD4">
            <w:pPr>
              <w:jc w:val="left"/>
            </w:pPr>
            <w:r w:rsidRPr="001C3457">
              <w:t>TDE</w:t>
            </w:r>
          </w:p>
        </w:tc>
        <w:tc>
          <w:tcPr>
            <w:tcW w:w="5318" w:type="dxa"/>
          </w:tcPr>
          <w:p w14:paraId="0B808BF8" w14:textId="56BE5BE8" w:rsidR="001F0DD4" w:rsidRPr="00A76E0A" w:rsidRDefault="001F0DD4" w:rsidP="001F0DD4">
            <w:pPr>
              <w:jc w:val="left"/>
            </w:pPr>
            <w:r w:rsidRPr="001C3457">
              <w:t>Transparent Data Encryption</w:t>
            </w:r>
          </w:p>
        </w:tc>
      </w:tr>
    </w:tbl>
    <w:p w14:paraId="6FEFDFB5" w14:textId="77777777" w:rsidR="000B119F" w:rsidRDefault="000B119F" w:rsidP="000B119F">
      <w:pPr>
        <w:spacing w:line="259" w:lineRule="auto"/>
        <w:jc w:val="left"/>
      </w:pPr>
      <w:r>
        <w:br w:type="page"/>
      </w:r>
    </w:p>
    <w:p w14:paraId="1C47D644" w14:textId="77777777" w:rsidR="000B119F" w:rsidRDefault="000B119F" w:rsidP="000B119F">
      <w:pPr>
        <w:pStyle w:val="Heading1"/>
        <w:spacing w:line="360" w:lineRule="auto"/>
      </w:pPr>
      <w:bookmarkStart w:id="4" w:name="_Toc217761439"/>
      <w:r>
        <w:lastRenderedPageBreak/>
        <w:t>Introduction</w:t>
      </w:r>
      <w:bookmarkEnd w:id="4"/>
    </w:p>
    <w:p w14:paraId="33DC6F37" w14:textId="2A6A600B" w:rsidR="004F17B1" w:rsidRDefault="004F17B1" w:rsidP="001F0DD4">
      <w:r w:rsidRPr="004F17B1">
        <w:t xml:space="preserve">The agricultural sector is undergoing a profound digital transformation, with data emerging as a critical asset for </w:t>
      </w:r>
      <w:proofErr w:type="spellStart"/>
      <w:r w:rsidRPr="004F17B1">
        <w:t>optimising</w:t>
      </w:r>
      <w:proofErr w:type="spellEnd"/>
      <w:r w:rsidRPr="004F17B1">
        <w:t xml:space="preserve"> operations and ensuring sustainability. For the poultry industry, this evolution presents a significant opportunity to move beyond traditional farming practices towards precision agriculture. ABC Consulting</w:t>
      </w:r>
      <w:r w:rsidR="007C0643">
        <w:t>’</w:t>
      </w:r>
      <w:r w:rsidRPr="004F17B1">
        <w:t xml:space="preserve">s ambition to lead this change by applying data-enabled innovations to commercial broiler production is both timely and strategic. The objectives—to develop infrastructure for real-time data capture, generate predictive insights, reduce feed waste, and improve chicken survivability—are central to building a competitive and resilient business (Franzo </w:t>
      </w:r>
      <w:r w:rsidR="007C0643" w:rsidRPr="007C0643">
        <w:rPr>
          <w:i/>
        </w:rPr>
        <w:t>et al</w:t>
      </w:r>
      <w:r w:rsidRPr="004F17B1">
        <w:t>., 2023).</w:t>
      </w:r>
      <w:r w:rsidRPr="004F17B1">
        <w:t xml:space="preserve"> </w:t>
      </w:r>
    </w:p>
    <w:p w14:paraId="58ECDB7B" w14:textId="4397A472" w:rsidR="004F17B1" w:rsidRDefault="004F17B1" w:rsidP="001F0DD4">
      <w:r w:rsidRPr="004F17B1">
        <w:t xml:space="preserve">Central to this data-driven enterprise is the choice of a foundational data processing infrastructure. </w:t>
      </w:r>
      <w:r w:rsidR="008F3420" w:rsidRPr="008F3420">
        <w:t>The choice between a traditional SQL database, a modern NoSQL database, or a hybrid model is a foundational decision impacting long-term scalability, flexibility, and analytical capability</w:t>
      </w:r>
      <w:r w:rsidRPr="004F17B1">
        <w:t xml:space="preserve">. </w:t>
      </w:r>
      <w:r w:rsidR="008F3420" w:rsidRPr="008F3420">
        <w:t>This is not merely a technical choice but a strategic one that will determine the company</w:t>
      </w:r>
      <w:r w:rsidR="008F3420">
        <w:t>’</w:t>
      </w:r>
      <w:r w:rsidR="008F3420" w:rsidRPr="008F3420">
        <w:t>s ability to harness its data assets</w:t>
      </w:r>
      <w:r w:rsidRPr="004F17B1">
        <w:t xml:space="preserve">. </w:t>
      </w:r>
      <w:r w:rsidR="007F7A07" w:rsidRPr="007F7A07">
        <w:t>Given this is ABC Consulting</w:t>
      </w:r>
      <w:r w:rsidR="007F7A07">
        <w:t>’</w:t>
      </w:r>
      <w:r w:rsidR="007F7A07" w:rsidRPr="007F7A07">
        <w:t>s first venture into big data, a careful evaluation is essential to mitigate risks and ensure the selected architecture is fit for purpose</w:t>
      </w:r>
      <w:r w:rsidR="007F7A07">
        <w:t>.</w:t>
      </w:r>
    </w:p>
    <w:p w14:paraId="2E22C95F" w14:textId="1AC32158" w:rsidR="004F17B1" w:rsidRDefault="004F17B1" w:rsidP="001F0DD4">
      <w:r w:rsidRPr="004F17B1">
        <w:t xml:space="preserve">To address this challenge, this report provides a balanced evaluation of these database architectures against the unique requirements of the poultry production industry. The analysis is structured around the six core evaluation criteria </w:t>
      </w:r>
      <w:proofErr w:type="spellStart"/>
      <w:r w:rsidRPr="004F17B1">
        <w:t>conceptualised</w:t>
      </w:r>
      <w:proofErr w:type="spellEnd"/>
      <w:r w:rsidRPr="004F17B1">
        <w:t xml:space="preserve"> in Figure 1, providing a comprehensive framework for this critical decision.</w:t>
      </w:r>
    </w:p>
    <w:p w14:paraId="6CEE45FD" w14:textId="77777777" w:rsidR="00762A75" w:rsidRDefault="00762A75" w:rsidP="00762A75">
      <w:pPr>
        <w:keepNext/>
      </w:pPr>
      <w:r>
        <w:rPr>
          <w:noProof/>
        </w:rPr>
        <w:lastRenderedPageBreak/>
        <w:drawing>
          <wp:inline distT="0" distB="0" distL="0" distR="0" wp14:anchorId="74A22CAE" wp14:editId="0C98F3EB">
            <wp:extent cx="4978400" cy="4445000"/>
            <wp:effectExtent l="0" t="0" r="0" b="0"/>
            <wp:docPr id="105900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8400" cy="4445000"/>
                    </a:xfrm>
                    <a:prstGeom prst="rect">
                      <a:avLst/>
                    </a:prstGeom>
                    <a:noFill/>
                    <a:ln>
                      <a:noFill/>
                    </a:ln>
                  </pic:spPr>
                </pic:pic>
              </a:graphicData>
            </a:graphic>
          </wp:inline>
        </w:drawing>
      </w:r>
    </w:p>
    <w:p w14:paraId="0BFFEFE0" w14:textId="77777777" w:rsidR="00762A75" w:rsidRDefault="00762A75" w:rsidP="00762A75">
      <w:pPr>
        <w:pStyle w:val="Caption"/>
      </w:pPr>
      <w:bookmarkStart w:id="5" w:name="_Toc217761458"/>
      <w:r>
        <w:t xml:space="preserve">Figure </w:t>
      </w:r>
      <w:r>
        <w:fldChar w:fldCharType="begin"/>
      </w:r>
      <w:r>
        <w:instrText xml:space="preserve"> SEQ Figure \* ARABIC </w:instrText>
      </w:r>
      <w:r>
        <w:fldChar w:fldCharType="separate"/>
      </w:r>
      <w:r>
        <w:rPr>
          <w:noProof/>
        </w:rPr>
        <w:t>1</w:t>
      </w:r>
      <w:r>
        <w:fldChar w:fldCharType="end"/>
      </w:r>
      <w:r>
        <w:t xml:space="preserve">: </w:t>
      </w:r>
      <w:r w:rsidRPr="00C008EF">
        <w:t>Conceptual Framework for Database Architecture Decision</w:t>
      </w:r>
      <w:bookmarkEnd w:id="5"/>
    </w:p>
    <w:p w14:paraId="47BFF875" w14:textId="58F38D69" w:rsidR="00A53055" w:rsidRDefault="00000000" w:rsidP="00692013">
      <w:r>
        <w:br w:type="page"/>
      </w:r>
    </w:p>
    <w:p w14:paraId="2AAB6E82" w14:textId="2B67EDCD" w:rsidR="00A53055" w:rsidRDefault="00000000">
      <w:pPr>
        <w:pStyle w:val="Heading1"/>
      </w:pPr>
      <w:bookmarkStart w:id="6" w:name="_Toc217761440"/>
      <w:r>
        <w:lastRenderedPageBreak/>
        <w:t xml:space="preserve">1. </w:t>
      </w:r>
      <w:r w:rsidR="000E3638" w:rsidRPr="000E3638">
        <w:t>Dataset Types and Data Characteristics</w:t>
      </w:r>
      <w:bookmarkEnd w:id="6"/>
    </w:p>
    <w:p w14:paraId="0F83BC33" w14:textId="507A96B9" w:rsidR="007F7A07" w:rsidRDefault="007F7A07" w:rsidP="000C6900">
      <w:r w:rsidRPr="007F7A07">
        <w:t xml:space="preserve">A modern poultry farm is a prolific generator of diverse data, </w:t>
      </w:r>
      <w:r>
        <w:t>showcasing</w:t>
      </w:r>
      <w:r w:rsidRPr="007F7A07">
        <w:t xml:space="preserve"> the primary characteristics of big data: volume, velocity, variety and veracity (Leishman </w:t>
      </w:r>
      <w:r w:rsidRPr="007F7A07">
        <w:rPr>
          <w:i/>
          <w:iCs/>
        </w:rPr>
        <w:t>et al</w:t>
      </w:r>
      <w:r w:rsidRPr="007F7A07">
        <w:t xml:space="preserve">., 2023). The veracity dimension is critical in this context, as sensor data from harsh farm environments may be prone to inaccuracies that must be addressed through data quality processes. Understanding these characteristics is the first step in designing </w:t>
      </w:r>
      <w:proofErr w:type="gramStart"/>
      <w:r w:rsidRPr="007F7A07">
        <w:t>an effective</w:t>
      </w:r>
      <w:proofErr w:type="gramEnd"/>
      <w:r w:rsidRPr="007F7A07">
        <w:t xml:space="preserve"> data architecture.</w:t>
      </w:r>
    </w:p>
    <w:p w14:paraId="02B77216" w14:textId="6BEA3592" w:rsidR="007F7A07" w:rsidRDefault="004F17B1" w:rsidP="007F7A07">
      <w:r>
        <w:t>ABC Consulting</w:t>
      </w:r>
      <w:r w:rsidR="007C0643">
        <w:t>’</w:t>
      </w:r>
      <w:r>
        <w:t xml:space="preserve">s data landscape will include highly structured data, such as financial records from an ERP system, feed inventory, mortality counts, processing yields, and employee data. These datasets are </w:t>
      </w:r>
      <w:proofErr w:type="spellStart"/>
      <w:r>
        <w:t>characterised</w:t>
      </w:r>
      <w:proofErr w:type="spellEnd"/>
      <w:r>
        <w:t xml:space="preserve"> by stable formats and are critical for core business operations and reporting. </w:t>
      </w:r>
      <w:r w:rsidR="007F7A07" w:rsidRPr="007F7A07">
        <w:t>SQL databases, with their relational model and strict schema enforcement adhering to ACID (Atomicity, Consistency, Isolation, Durability) properties, are exceptionally well-suited for this data, ensuring transactional integrity (</w:t>
      </w:r>
      <w:proofErr w:type="spellStart"/>
      <w:r w:rsidR="007F7A07" w:rsidRPr="007F7A07">
        <w:t>Marmelstein</w:t>
      </w:r>
      <w:proofErr w:type="spellEnd"/>
      <w:r w:rsidR="007F7A07" w:rsidRPr="007F7A07">
        <w:t xml:space="preserve"> </w:t>
      </w:r>
      <w:r w:rsidR="007F7A07" w:rsidRPr="007F7A07">
        <w:rPr>
          <w:i/>
          <w:iCs/>
        </w:rPr>
        <w:t>et al</w:t>
      </w:r>
      <w:r w:rsidR="007F7A07" w:rsidRPr="007F7A07">
        <w:t xml:space="preserve">., 2024). In contrast, many NoSQL databases operate on a principle of BASE (Basically Available, Soft state, </w:t>
      </w:r>
      <w:proofErr w:type="gramStart"/>
      <w:r w:rsidR="007F7A07" w:rsidRPr="007F7A07">
        <w:t>Eventually</w:t>
      </w:r>
      <w:proofErr w:type="gramEnd"/>
      <w:r w:rsidR="007F7A07" w:rsidRPr="007F7A07">
        <w:t xml:space="preserve"> consistent), </w:t>
      </w:r>
      <w:proofErr w:type="spellStart"/>
      <w:r w:rsidR="007F7A07" w:rsidRPr="007F7A07">
        <w:t>prioritising</w:t>
      </w:r>
      <w:proofErr w:type="spellEnd"/>
      <w:r w:rsidR="007F7A07" w:rsidRPr="007F7A07">
        <w:t xml:space="preserve"> availability over strict consistency, which is better suited for high-volume, less structured data streams</w:t>
      </w:r>
      <w:r w:rsidR="007F7A07">
        <w:t>.</w:t>
      </w:r>
    </w:p>
    <w:p w14:paraId="2425780A" w14:textId="5D50E03D" w:rsidR="004F17B1" w:rsidRDefault="004F17B1" w:rsidP="007F7A07">
      <w:r>
        <w:t>Conversely, the primary driver of ABC</w:t>
      </w:r>
      <w:r w:rsidR="007C0643">
        <w:t>’</w:t>
      </w:r>
      <w:r>
        <w:t>s big data initiative will be the high-velocity, heterogeneous data from Internet of Things (IoT) sensors and monitoring systems. This includes semi-structured environmental data (temperature, humidity, ammonia levels), often generated in formats like JSON every few seconds (</w:t>
      </w:r>
      <w:proofErr w:type="spellStart"/>
      <w:r>
        <w:t>Bumanis</w:t>
      </w:r>
      <w:proofErr w:type="spellEnd"/>
      <w:r>
        <w:t xml:space="preserve"> </w:t>
      </w:r>
      <w:r w:rsidR="007C0643" w:rsidRPr="007C0643">
        <w:rPr>
          <w:i/>
        </w:rPr>
        <w:t>et al</w:t>
      </w:r>
      <w:r>
        <w:t xml:space="preserve">., 2022). Furthermore, unstructured data such as audio files for monitoring flock </w:t>
      </w:r>
      <w:proofErr w:type="spellStart"/>
      <w:r>
        <w:t>vocalisations</w:t>
      </w:r>
      <w:proofErr w:type="spellEnd"/>
      <w:r>
        <w:t xml:space="preserve"> (an indicator of stress or disease) and high-volume video feeds for tracking bird </w:t>
      </w:r>
      <w:proofErr w:type="spellStart"/>
      <w:r>
        <w:t>behaviour</w:t>
      </w:r>
      <w:proofErr w:type="spellEnd"/>
      <w:r>
        <w:t xml:space="preserve"> are becoming vital for animal welfare and productivity analysis (Poudel </w:t>
      </w:r>
      <w:r w:rsidR="007C0643" w:rsidRPr="007C0643">
        <w:rPr>
          <w:i/>
        </w:rPr>
        <w:t>et al</w:t>
      </w:r>
      <w:r>
        <w:t>., 2025). A traditional SQL database would struggle to manage this heterogeneity efficiently, requiring the forcing of flexible sensor data into rigid tabular structures or storing large files as binary objects, which makes querying difficult. In contrast, NoSQL databases are designed for this variety—document databases can store JSON-like sensor logs natively, while object stores are ideal for large unstructured files.</w:t>
      </w:r>
    </w:p>
    <w:tbl>
      <w:tblPr>
        <w:tblStyle w:val="TableGrid"/>
        <w:tblW w:w="5634" w:type="pct"/>
        <w:tblInd w:w="-275" w:type="dxa"/>
        <w:tblCellMar>
          <w:top w:w="72" w:type="dxa"/>
          <w:bottom w:w="72" w:type="dxa"/>
        </w:tblCellMar>
        <w:tblLook w:val="04A0" w:firstRow="1" w:lastRow="0" w:firstColumn="1" w:lastColumn="0" w:noHBand="0" w:noVBand="1"/>
      </w:tblPr>
      <w:tblGrid>
        <w:gridCol w:w="1409"/>
        <w:gridCol w:w="1355"/>
        <w:gridCol w:w="1301"/>
        <w:gridCol w:w="1167"/>
        <w:gridCol w:w="1054"/>
        <w:gridCol w:w="1226"/>
        <w:gridCol w:w="1309"/>
      </w:tblGrid>
      <w:tr w:rsidR="002D4061" w:rsidRPr="002D4061" w14:paraId="01D69E43" w14:textId="77777777" w:rsidTr="00CE342B">
        <w:trPr>
          <w:trHeight w:val="576"/>
        </w:trPr>
        <w:tc>
          <w:tcPr>
            <w:tcW w:w="799" w:type="pct"/>
          </w:tcPr>
          <w:p w14:paraId="7336075F" w14:textId="01E09E11" w:rsidR="002D4061" w:rsidRPr="002D4061" w:rsidRDefault="002D4061" w:rsidP="002D4061">
            <w:pPr>
              <w:jc w:val="center"/>
              <w:rPr>
                <w:b/>
                <w:bCs/>
                <w:sz w:val="20"/>
                <w:szCs w:val="20"/>
              </w:rPr>
            </w:pPr>
            <w:r w:rsidRPr="002D4061">
              <w:rPr>
                <w:b/>
                <w:bCs/>
                <w:sz w:val="20"/>
                <w:szCs w:val="20"/>
              </w:rPr>
              <w:lastRenderedPageBreak/>
              <w:t>Data Source</w:t>
            </w:r>
          </w:p>
        </w:tc>
        <w:tc>
          <w:tcPr>
            <w:tcW w:w="768" w:type="pct"/>
          </w:tcPr>
          <w:p w14:paraId="0DDC5067" w14:textId="62DAEB8A" w:rsidR="002D4061" w:rsidRPr="002D4061" w:rsidRDefault="002D4061" w:rsidP="002D4061">
            <w:pPr>
              <w:jc w:val="center"/>
              <w:rPr>
                <w:b/>
                <w:bCs/>
                <w:sz w:val="20"/>
                <w:szCs w:val="20"/>
              </w:rPr>
            </w:pPr>
            <w:r w:rsidRPr="002D4061">
              <w:rPr>
                <w:b/>
                <w:bCs/>
                <w:sz w:val="20"/>
                <w:szCs w:val="20"/>
              </w:rPr>
              <w:t>Data Type</w:t>
            </w:r>
          </w:p>
        </w:tc>
        <w:tc>
          <w:tcPr>
            <w:tcW w:w="737" w:type="pct"/>
          </w:tcPr>
          <w:p w14:paraId="016CAB75" w14:textId="052D14B7" w:rsidR="002D4061" w:rsidRPr="002D4061" w:rsidRDefault="002D4061" w:rsidP="002D4061">
            <w:pPr>
              <w:jc w:val="center"/>
              <w:rPr>
                <w:b/>
                <w:bCs/>
                <w:sz w:val="20"/>
                <w:szCs w:val="20"/>
              </w:rPr>
            </w:pPr>
            <w:r w:rsidRPr="002D4061">
              <w:rPr>
                <w:b/>
                <w:bCs/>
                <w:sz w:val="20"/>
                <w:szCs w:val="20"/>
              </w:rPr>
              <w:t>Structure</w:t>
            </w:r>
          </w:p>
        </w:tc>
        <w:tc>
          <w:tcPr>
            <w:tcW w:w="661" w:type="pct"/>
          </w:tcPr>
          <w:p w14:paraId="0C768501" w14:textId="32C3B173" w:rsidR="002D4061" w:rsidRPr="002D4061" w:rsidRDefault="002D4061" w:rsidP="002D4061">
            <w:pPr>
              <w:jc w:val="center"/>
              <w:rPr>
                <w:b/>
                <w:bCs/>
                <w:sz w:val="20"/>
                <w:szCs w:val="20"/>
              </w:rPr>
            </w:pPr>
            <w:r w:rsidRPr="002D4061">
              <w:rPr>
                <w:b/>
                <w:bCs/>
                <w:sz w:val="20"/>
                <w:szCs w:val="20"/>
              </w:rPr>
              <w:t>Velocity</w:t>
            </w:r>
          </w:p>
        </w:tc>
        <w:tc>
          <w:tcPr>
            <w:tcW w:w="597" w:type="pct"/>
          </w:tcPr>
          <w:p w14:paraId="7AC5C59D" w14:textId="51800DB0" w:rsidR="002D4061" w:rsidRPr="002D4061" w:rsidRDefault="002D4061" w:rsidP="002D4061">
            <w:pPr>
              <w:jc w:val="center"/>
              <w:rPr>
                <w:b/>
                <w:bCs/>
                <w:sz w:val="20"/>
                <w:szCs w:val="20"/>
              </w:rPr>
            </w:pPr>
            <w:r w:rsidRPr="002D4061">
              <w:rPr>
                <w:b/>
                <w:bCs/>
                <w:sz w:val="20"/>
                <w:szCs w:val="20"/>
              </w:rPr>
              <w:t>SQL Suitability</w:t>
            </w:r>
          </w:p>
        </w:tc>
        <w:tc>
          <w:tcPr>
            <w:tcW w:w="695" w:type="pct"/>
          </w:tcPr>
          <w:p w14:paraId="103B0CDA" w14:textId="08172A89" w:rsidR="002D4061" w:rsidRPr="002D4061" w:rsidRDefault="002D4061" w:rsidP="002D4061">
            <w:pPr>
              <w:jc w:val="center"/>
              <w:rPr>
                <w:b/>
                <w:bCs/>
                <w:sz w:val="20"/>
                <w:szCs w:val="20"/>
              </w:rPr>
            </w:pPr>
            <w:r w:rsidRPr="002D4061">
              <w:rPr>
                <w:b/>
                <w:bCs/>
                <w:sz w:val="20"/>
                <w:szCs w:val="20"/>
              </w:rPr>
              <w:t>NoSQL Suitability</w:t>
            </w:r>
          </w:p>
        </w:tc>
        <w:tc>
          <w:tcPr>
            <w:tcW w:w="742" w:type="pct"/>
          </w:tcPr>
          <w:p w14:paraId="4468C191" w14:textId="2C8D490C" w:rsidR="002D4061" w:rsidRPr="002D4061" w:rsidRDefault="002D4061" w:rsidP="002D4061">
            <w:pPr>
              <w:jc w:val="center"/>
              <w:rPr>
                <w:b/>
                <w:bCs/>
                <w:sz w:val="20"/>
                <w:szCs w:val="20"/>
              </w:rPr>
            </w:pPr>
            <w:r w:rsidRPr="002D4061">
              <w:rPr>
                <w:b/>
                <w:bCs/>
                <w:sz w:val="20"/>
                <w:szCs w:val="20"/>
              </w:rPr>
              <w:t>Primary Use Case</w:t>
            </w:r>
          </w:p>
        </w:tc>
      </w:tr>
      <w:tr w:rsidR="002D4061" w:rsidRPr="002D4061" w14:paraId="76FB0DAF" w14:textId="77777777" w:rsidTr="00CE342B">
        <w:trPr>
          <w:trHeight w:val="576"/>
        </w:trPr>
        <w:tc>
          <w:tcPr>
            <w:tcW w:w="799" w:type="pct"/>
          </w:tcPr>
          <w:p w14:paraId="218227DD" w14:textId="59E73757" w:rsidR="002D4061" w:rsidRPr="002D4061" w:rsidRDefault="002D4061" w:rsidP="002D4061">
            <w:pPr>
              <w:jc w:val="left"/>
              <w:rPr>
                <w:sz w:val="20"/>
                <w:szCs w:val="20"/>
              </w:rPr>
            </w:pPr>
            <w:r w:rsidRPr="002D4061">
              <w:rPr>
                <w:sz w:val="20"/>
                <w:szCs w:val="20"/>
              </w:rPr>
              <w:t>Financial System</w:t>
            </w:r>
          </w:p>
        </w:tc>
        <w:tc>
          <w:tcPr>
            <w:tcW w:w="768" w:type="pct"/>
          </w:tcPr>
          <w:p w14:paraId="5D9D68E9" w14:textId="205C3611" w:rsidR="002D4061" w:rsidRPr="002D4061" w:rsidRDefault="002D4061" w:rsidP="002D4061">
            <w:pPr>
              <w:jc w:val="left"/>
              <w:rPr>
                <w:sz w:val="20"/>
                <w:szCs w:val="20"/>
              </w:rPr>
            </w:pPr>
            <w:r w:rsidRPr="002D4061">
              <w:rPr>
                <w:sz w:val="20"/>
                <w:szCs w:val="20"/>
              </w:rPr>
              <w:t>Sales, Expenses</w:t>
            </w:r>
          </w:p>
        </w:tc>
        <w:tc>
          <w:tcPr>
            <w:tcW w:w="737" w:type="pct"/>
          </w:tcPr>
          <w:p w14:paraId="5DDD73BD" w14:textId="7E4A67EA" w:rsidR="002D4061" w:rsidRPr="002D4061" w:rsidRDefault="002D4061" w:rsidP="002D4061">
            <w:pPr>
              <w:jc w:val="left"/>
              <w:rPr>
                <w:sz w:val="20"/>
                <w:szCs w:val="20"/>
              </w:rPr>
            </w:pPr>
            <w:r w:rsidRPr="002D4061">
              <w:rPr>
                <w:sz w:val="20"/>
                <w:szCs w:val="20"/>
              </w:rPr>
              <w:t>Structured</w:t>
            </w:r>
          </w:p>
        </w:tc>
        <w:tc>
          <w:tcPr>
            <w:tcW w:w="661" w:type="pct"/>
          </w:tcPr>
          <w:p w14:paraId="5D165737" w14:textId="0F3621F8" w:rsidR="002D4061" w:rsidRPr="002D4061" w:rsidRDefault="002D4061" w:rsidP="002D4061">
            <w:pPr>
              <w:jc w:val="left"/>
              <w:rPr>
                <w:sz w:val="20"/>
                <w:szCs w:val="20"/>
              </w:rPr>
            </w:pPr>
            <w:r w:rsidRPr="002D4061">
              <w:rPr>
                <w:sz w:val="20"/>
                <w:szCs w:val="20"/>
              </w:rPr>
              <w:t>Low</w:t>
            </w:r>
          </w:p>
        </w:tc>
        <w:tc>
          <w:tcPr>
            <w:tcW w:w="597" w:type="pct"/>
          </w:tcPr>
          <w:p w14:paraId="1940139E" w14:textId="6A3E40F5" w:rsidR="002D4061" w:rsidRPr="002D4061" w:rsidRDefault="002D4061" w:rsidP="002D4061">
            <w:pPr>
              <w:jc w:val="left"/>
              <w:rPr>
                <w:sz w:val="20"/>
                <w:szCs w:val="20"/>
              </w:rPr>
            </w:pPr>
            <w:r w:rsidRPr="002D4061">
              <w:rPr>
                <w:sz w:val="20"/>
                <w:szCs w:val="20"/>
              </w:rPr>
              <w:t>High</w:t>
            </w:r>
          </w:p>
        </w:tc>
        <w:tc>
          <w:tcPr>
            <w:tcW w:w="695" w:type="pct"/>
          </w:tcPr>
          <w:p w14:paraId="4A3D6612" w14:textId="7CB3A654" w:rsidR="002D4061" w:rsidRPr="002D4061" w:rsidRDefault="002D4061" w:rsidP="002D4061">
            <w:pPr>
              <w:jc w:val="left"/>
              <w:rPr>
                <w:sz w:val="20"/>
                <w:szCs w:val="20"/>
              </w:rPr>
            </w:pPr>
            <w:r w:rsidRPr="002D4061">
              <w:rPr>
                <w:sz w:val="20"/>
                <w:szCs w:val="20"/>
              </w:rPr>
              <w:t>Low</w:t>
            </w:r>
          </w:p>
        </w:tc>
        <w:tc>
          <w:tcPr>
            <w:tcW w:w="742" w:type="pct"/>
          </w:tcPr>
          <w:p w14:paraId="308199EE" w14:textId="242AFA67" w:rsidR="002D4061" w:rsidRPr="002D4061" w:rsidRDefault="002D4061" w:rsidP="002D4061">
            <w:pPr>
              <w:jc w:val="left"/>
              <w:rPr>
                <w:sz w:val="20"/>
                <w:szCs w:val="20"/>
              </w:rPr>
            </w:pPr>
            <w:r w:rsidRPr="002D4061">
              <w:rPr>
                <w:sz w:val="20"/>
                <w:szCs w:val="20"/>
              </w:rPr>
              <w:t>Financial Reporting</w:t>
            </w:r>
          </w:p>
        </w:tc>
      </w:tr>
      <w:tr w:rsidR="002D4061" w:rsidRPr="002D4061" w14:paraId="571EBAFE" w14:textId="77777777" w:rsidTr="00CE342B">
        <w:trPr>
          <w:trHeight w:val="576"/>
        </w:trPr>
        <w:tc>
          <w:tcPr>
            <w:tcW w:w="799" w:type="pct"/>
          </w:tcPr>
          <w:p w14:paraId="1848E4B1" w14:textId="4BA37A3F" w:rsidR="002D4061" w:rsidRPr="002D4061" w:rsidRDefault="002D4061" w:rsidP="002D4061">
            <w:pPr>
              <w:jc w:val="left"/>
              <w:rPr>
                <w:sz w:val="20"/>
                <w:szCs w:val="20"/>
              </w:rPr>
            </w:pPr>
            <w:r w:rsidRPr="002D4061">
              <w:rPr>
                <w:sz w:val="20"/>
                <w:szCs w:val="20"/>
              </w:rPr>
              <w:t>Environmental Sensors</w:t>
            </w:r>
          </w:p>
        </w:tc>
        <w:tc>
          <w:tcPr>
            <w:tcW w:w="768" w:type="pct"/>
          </w:tcPr>
          <w:p w14:paraId="61A83A71" w14:textId="5B400207" w:rsidR="002D4061" w:rsidRPr="002D4061" w:rsidRDefault="002D4061" w:rsidP="002D4061">
            <w:pPr>
              <w:jc w:val="left"/>
              <w:rPr>
                <w:sz w:val="20"/>
                <w:szCs w:val="20"/>
              </w:rPr>
            </w:pPr>
            <w:r w:rsidRPr="002D4061">
              <w:rPr>
                <w:sz w:val="20"/>
                <w:szCs w:val="20"/>
              </w:rPr>
              <w:t>Temp, Humidity, NH₃</w:t>
            </w:r>
          </w:p>
        </w:tc>
        <w:tc>
          <w:tcPr>
            <w:tcW w:w="737" w:type="pct"/>
          </w:tcPr>
          <w:p w14:paraId="1338291D" w14:textId="63D103BB" w:rsidR="002D4061" w:rsidRPr="002D4061" w:rsidRDefault="002D4061" w:rsidP="002D4061">
            <w:pPr>
              <w:jc w:val="left"/>
              <w:rPr>
                <w:sz w:val="20"/>
                <w:szCs w:val="20"/>
              </w:rPr>
            </w:pPr>
            <w:r w:rsidRPr="002D4061">
              <w:rPr>
                <w:sz w:val="20"/>
                <w:szCs w:val="20"/>
              </w:rPr>
              <w:t>Semi-Structured</w:t>
            </w:r>
          </w:p>
        </w:tc>
        <w:tc>
          <w:tcPr>
            <w:tcW w:w="661" w:type="pct"/>
          </w:tcPr>
          <w:p w14:paraId="107DDA0B" w14:textId="759AF9A9" w:rsidR="002D4061" w:rsidRPr="002D4061" w:rsidRDefault="002D4061" w:rsidP="002D4061">
            <w:pPr>
              <w:jc w:val="left"/>
              <w:rPr>
                <w:sz w:val="20"/>
                <w:szCs w:val="20"/>
              </w:rPr>
            </w:pPr>
            <w:r w:rsidRPr="002D4061">
              <w:rPr>
                <w:sz w:val="20"/>
                <w:szCs w:val="20"/>
              </w:rPr>
              <w:t>High (Real-time)</w:t>
            </w:r>
          </w:p>
        </w:tc>
        <w:tc>
          <w:tcPr>
            <w:tcW w:w="597" w:type="pct"/>
          </w:tcPr>
          <w:p w14:paraId="3F7A265A" w14:textId="2C4F7083" w:rsidR="002D4061" w:rsidRPr="002D4061" w:rsidRDefault="002D4061" w:rsidP="002D4061">
            <w:pPr>
              <w:jc w:val="left"/>
              <w:rPr>
                <w:sz w:val="20"/>
                <w:szCs w:val="20"/>
              </w:rPr>
            </w:pPr>
            <w:r w:rsidRPr="002D4061">
              <w:rPr>
                <w:sz w:val="20"/>
                <w:szCs w:val="20"/>
              </w:rPr>
              <w:t>Low</w:t>
            </w:r>
          </w:p>
        </w:tc>
        <w:tc>
          <w:tcPr>
            <w:tcW w:w="695" w:type="pct"/>
          </w:tcPr>
          <w:p w14:paraId="4C1E328C" w14:textId="43F3BDE8" w:rsidR="002D4061" w:rsidRPr="002D4061" w:rsidRDefault="002D4061" w:rsidP="002D4061">
            <w:pPr>
              <w:jc w:val="left"/>
              <w:rPr>
                <w:sz w:val="20"/>
                <w:szCs w:val="20"/>
              </w:rPr>
            </w:pPr>
            <w:r w:rsidRPr="002D4061">
              <w:rPr>
                <w:sz w:val="20"/>
                <w:szCs w:val="20"/>
              </w:rPr>
              <w:t>High</w:t>
            </w:r>
          </w:p>
        </w:tc>
        <w:tc>
          <w:tcPr>
            <w:tcW w:w="742" w:type="pct"/>
          </w:tcPr>
          <w:p w14:paraId="3D85F542" w14:textId="5C41875D" w:rsidR="002D4061" w:rsidRPr="002D4061" w:rsidRDefault="002D4061" w:rsidP="002D4061">
            <w:pPr>
              <w:jc w:val="left"/>
              <w:rPr>
                <w:sz w:val="20"/>
                <w:szCs w:val="20"/>
              </w:rPr>
            </w:pPr>
            <w:r w:rsidRPr="002D4061">
              <w:rPr>
                <w:sz w:val="20"/>
                <w:szCs w:val="20"/>
              </w:rPr>
              <w:t>Real-time Alerts, Anomaly Detection</w:t>
            </w:r>
          </w:p>
        </w:tc>
      </w:tr>
      <w:tr w:rsidR="002D4061" w:rsidRPr="002D4061" w14:paraId="6FA2C443" w14:textId="77777777" w:rsidTr="00CE342B">
        <w:trPr>
          <w:trHeight w:val="576"/>
        </w:trPr>
        <w:tc>
          <w:tcPr>
            <w:tcW w:w="799" w:type="pct"/>
          </w:tcPr>
          <w:p w14:paraId="50F89031" w14:textId="79B3AEB0" w:rsidR="002D4061" w:rsidRPr="002D4061" w:rsidRDefault="002D4061" w:rsidP="002D4061">
            <w:pPr>
              <w:jc w:val="left"/>
              <w:rPr>
                <w:sz w:val="20"/>
                <w:szCs w:val="20"/>
              </w:rPr>
            </w:pPr>
            <w:r w:rsidRPr="002D4061">
              <w:rPr>
                <w:sz w:val="20"/>
                <w:szCs w:val="20"/>
              </w:rPr>
              <w:t>Feed Management</w:t>
            </w:r>
          </w:p>
        </w:tc>
        <w:tc>
          <w:tcPr>
            <w:tcW w:w="768" w:type="pct"/>
          </w:tcPr>
          <w:p w14:paraId="0744A6BF" w14:textId="553896B5" w:rsidR="002D4061" w:rsidRPr="002D4061" w:rsidRDefault="002D4061" w:rsidP="002D4061">
            <w:pPr>
              <w:jc w:val="left"/>
              <w:rPr>
                <w:sz w:val="20"/>
                <w:szCs w:val="20"/>
              </w:rPr>
            </w:pPr>
            <w:r w:rsidRPr="002D4061">
              <w:rPr>
                <w:sz w:val="20"/>
                <w:szCs w:val="20"/>
              </w:rPr>
              <w:t>Consumption, Inventory</w:t>
            </w:r>
          </w:p>
        </w:tc>
        <w:tc>
          <w:tcPr>
            <w:tcW w:w="737" w:type="pct"/>
          </w:tcPr>
          <w:p w14:paraId="1FD64A10" w14:textId="039C7EF2" w:rsidR="002D4061" w:rsidRPr="002D4061" w:rsidRDefault="002D4061" w:rsidP="002D4061">
            <w:pPr>
              <w:jc w:val="left"/>
              <w:rPr>
                <w:sz w:val="20"/>
                <w:szCs w:val="20"/>
              </w:rPr>
            </w:pPr>
            <w:r w:rsidRPr="002D4061">
              <w:rPr>
                <w:sz w:val="20"/>
                <w:szCs w:val="20"/>
              </w:rPr>
              <w:t>Structured</w:t>
            </w:r>
          </w:p>
        </w:tc>
        <w:tc>
          <w:tcPr>
            <w:tcW w:w="661" w:type="pct"/>
          </w:tcPr>
          <w:p w14:paraId="1384102D" w14:textId="1F13126B" w:rsidR="002D4061" w:rsidRPr="002D4061" w:rsidRDefault="002D4061" w:rsidP="002D4061">
            <w:pPr>
              <w:jc w:val="left"/>
              <w:rPr>
                <w:sz w:val="20"/>
                <w:szCs w:val="20"/>
              </w:rPr>
            </w:pPr>
            <w:r w:rsidRPr="002D4061">
              <w:rPr>
                <w:sz w:val="20"/>
                <w:szCs w:val="20"/>
              </w:rPr>
              <w:t>Medium</w:t>
            </w:r>
          </w:p>
        </w:tc>
        <w:tc>
          <w:tcPr>
            <w:tcW w:w="597" w:type="pct"/>
          </w:tcPr>
          <w:p w14:paraId="6AC0938C" w14:textId="2516A392" w:rsidR="002D4061" w:rsidRPr="002D4061" w:rsidRDefault="002D4061" w:rsidP="002D4061">
            <w:pPr>
              <w:jc w:val="left"/>
              <w:rPr>
                <w:sz w:val="20"/>
                <w:szCs w:val="20"/>
              </w:rPr>
            </w:pPr>
            <w:r w:rsidRPr="002D4061">
              <w:rPr>
                <w:sz w:val="20"/>
                <w:szCs w:val="20"/>
              </w:rPr>
              <w:t>High</w:t>
            </w:r>
          </w:p>
        </w:tc>
        <w:tc>
          <w:tcPr>
            <w:tcW w:w="695" w:type="pct"/>
          </w:tcPr>
          <w:p w14:paraId="78E94357" w14:textId="0B4F526C" w:rsidR="002D4061" w:rsidRPr="002D4061" w:rsidRDefault="002D4061" w:rsidP="002D4061">
            <w:pPr>
              <w:jc w:val="left"/>
              <w:rPr>
                <w:sz w:val="20"/>
                <w:szCs w:val="20"/>
              </w:rPr>
            </w:pPr>
            <w:r w:rsidRPr="002D4061">
              <w:rPr>
                <w:sz w:val="20"/>
                <w:szCs w:val="20"/>
              </w:rPr>
              <w:t>Medium</w:t>
            </w:r>
          </w:p>
        </w:tc>
        <w:tc>
          <w:tcPr>
            <w:tcW w:w="742" w:type="pct"/>
          </w:tcPr>
          <w:p w14:paraId="27C94682" w14:textId="5C121EA7" w:rsidR="002D4061" w:rsidRPr="002D4061" w:rsidRDefault="002D4061" w:rsidP="002D4061">
            <w:pPr>
              <w:jc w:val="left"/>
              <w:rPr>
                <w:sz w:val="20"/>
                <w:szCs w:val="20"/>
              </w:rPr>
            </w:pPr>
            <w:r w:rsidRPr="002D4061">
              <w:rPr>
                <w:sz w:val="20"/>
                <w:szCs w:val="20"/>
              </w:rPr>
              <w:t xml:space="preserve">Inventory </w:t>
            </w:r>
            <w:proofErr w:type="spellStart"/>
            <w:r w:rsidRPr="002D4061">
              <w:rPr>
                <w:sz w:val="20"/>
                <w:szCs w:val="20"/>
              </w:rPr>
              <w:t>Optimisation</w:t>
            </w:r>
            <w:proofErr w:type="spellEnd"/>
          </w:p>
        </w:tc>
      </w:tr>
      <w:tr w:rsidR="002D4061" w:rsidRPr="002D4061" w14:paraId="31D5D6BA" w14:textId="77777777" w:rsidTr="00CE342B">
        <w:trPr>
          <w:trHeight w:val="576"/>
        </w:trPr>
        <w:tc>
          <w:tcPr>
            <w:tcW w:w="799" w:type="pct"/>
          </w:tcPr>
          <w:p w14:paraId="525032C7" w14:textId="239939DE" w:rsidR="002D4061" w:rsidRPr="002D4061" w:rsidRDefault="002D4061" w:rsidP="002D4061">
            <w:pPr>
              <w:jc w:val="left"/>
              <w:rPr>
                <w:sz w:val="20"/>
                <w:szCs w:val="20"/>
              </w:rPr>
            </w:pPr>
            <w:r w:rsidRPr="002D4061">
              <w:rPr>
                <w:sz w:val="20"/>
                <w:szCs w:val="20"/>
              </w:rPr>
              <w:t>Video/Audio Monitoring</w:t>
            </w:r>
          </w:p>
        </w:tc>
        <w:tc>
          <w:tcPr>
            <w:tcW w:w="768" w:type="pct"/>
          </w:tcPr>
          <w:p w14:paraId="56306E38" w14:textId="67B52DC2" w:rsidR="002D4061" w:rsidRPr="002D4061" w:rsidRDefault="002D4061" w:rsidP="002D4061">
            <w:pPr>
              <w:jc w:val="left"/>
              <w:rPr>
                <w:sz w:val="20"/>
                <w:szCs w:val="20"/>
              </w:rPr>
            </w:pPr>
            <w:r w:rsidRPr="002D4061">
              <w:rPr>
                <w:sz w:val="20"/>
                <w:szCs w:val="20"/>
              </w:rPr>
              <w:t>CCTV, Acoustic Recordings</w:t>
            </w:r>
          </w:p>
        </w:tc>
        <w:tc>
          <w:tcPr>
            <w:tcW w:w="737" w:type="pct"/>
          </w:tcPr>
          <w:p w14:paraId="173D56C8" w14:textId="79FF4A9B" w:rsidR="002D4061" w:rsidRPr="002D4061" w:rsidRDefault="002D4061" w:rsidP="002D4061">
            <w:pPr>
              <w:jc w:val="left"/>
              <w:rPr>
                <w:sz w:val="20"/>
                <w:szCs w:val="20"/>
              </w:rPr>
            </w:pPr>
            <w:r w:rsidRPr="002D4061">
              <w:rPr>
                <w:sz w:val="20"/>
                <w:szCs w:val="20"/>
              </w:rPr>
              <w:t>Unstructured</w:t>
            </w:r>
          </w:p>
        </w:tc>
        <w:tc>
          <w:tcPr>
            <w:tcW w:w="661" w:type="pct"/>
          </w:tcPr>
          <w:p w14:paraId="163570D2" w14:textId="4E85FB87" w:rsidR="002D4061" w:rsidRPr="002D4061" w:rsidRDefault="002D4061" w:rsidP="002D4061">
            <w:pPr>
              <w:jc w:val="left"/>
              <w:rPr>
                <w:sz w:val="20"/>
                <w:szCs w:val="20"/>
              </w:rPr>
            </w:pPr>
            <w:r w:rsidRPr="002D4061">
              <w:rPr>
                <w:sz w:val="20"/>
                <w:szCs w:val="20"/>
              </w:rPr>
              <w:t>High (Streaming)</w:t>
            </w:r>
          </w:p>
        </w:tc>
        <w:tc>
          <w:tcPr>
            <w:tcW w:w="597" w:type="pct"/>
          </w:tcPr>
          <w:p w14:paraId="69B8E09F" w14:textId="390D3FD9" w:rsidR="002D4061" w:rsidRPr="002D4061" w:rsidRDefault="002D4061" w:rsidP="002D4061">
            <w:pPr>
              <w:jc w:val="left"/>
              <w:rPr>
                <w:sz w:val="20"/>
                <w:szCs w:val="20"/>
              </w:rPr>
            </w:pPr>
            <w:r w:rsidRPr="002D4061">
              <w:rPr>
                <w:sz w:val="20"/>
                <w:szCs w:val="20"/>
              </w:rPr>
              <w:t>Low</w:t>
            </w:r>
          </w:p>
        </w:tc>
        <w:tc>
          <w:tcPr>
            <w:tcW w:w="695" w:type="pct"/>
          </w:tcPr>
          <w:p w14:paraId="748E15EA" w14:textId="48826C0C" w:rsidR="002D4061" w:rsidRPr="002D4061" w:rsidRDefault="002D4061" w:rsidP="002D4061">
            <w:pPr>
              <w:jc w:val="left"/>
              <w:rPr>
                <w:sz w:val="20"/>
                <w:szCs w:val="20"/>
              </w:rPr>
            </w:pPr>
            <w:r w:rsidRPr="002D4061">
              <w:rPr>
                <w:sz w:val="20"/>
                <w:szCs w:val="20"/>
              </w:rPr>
              <w:t>High</w:t>
            </w:r>
          </w:p>
        </w:tc>
        <w:tc>
          <w:tcPr>
            <w:tcW w:w="742" w:type="pct"/>
          </w:tcPr>
          <w:p w14:paraId="09EBB044" w14:textId="68307011" w:rsidR="002D4061" w:rsidRPr="002D4061" w:rsidRDefault="002D4061" w:rsidP="002D4061">
            <w:pPr>
              <w:jc w:val="left"/>
              <w:rPr>
                <w:sz w:val="20"/>
                <w:szCs w:val="20"/>
              </w:rPr>
            </w:pPr>
            <w:proofErr w:type="spellStart"/>
            <w:r w:rsidRPr="002D4061">
              <w:rPr>
                <w:sz w:val="20"/>
                <w:szCs w:val="20"/>
              </w:rPr>
              <w:t>Behaviour</w:t>
            </w:r>
            <w:proofErr w:type="spellEnd"/>
            <w:r w:rsidRPr="002D4061">
              <w:rPr>
                <w:sz w:val="20"/>
                <w:szCs w:val="20"/>
              </w:rPr>
              <w:t xml:space="preserve"> Analysis, Disease Prediction</w:t>
            </w:r>
          </w:p>
        </w:tc>
      </w:tr>
      <w:tr w:rsidR="002D4061" w:rsidRPr="002D4061" w14:paraId="7942784C" w14:textId="77777777" w:rsidTr="00CE342B">
        <w:trPr>
          <w:trHeight w:val="576"/>
        </w:trPr>
        <w:tc>
          <w:tcPr>
            <w:tcW w:w="799" w:type="pct"/>
          </w:tcPr>
          <w:p w14:paraId="739B75FC" w14:textId="5E91CECC" w:rsidR="002D4061" w:rsidRPr="002D4061" w:rsidRDefault="002D4061" w:rsidP="002D4061">
            <w:pPr>
              <w:jc w:val="left"/>
              <w:rPr>
                <w:sz w:val="20"/>
                <w:szCs w:val="20"/>
              </w:rPr>
            </w:pPr>
            <w:r w:rsidRPr="002D4061">
              <w:rPr>
                <w:sz w:val="20"/>
                <w:szCs w:val="20"/>
              </w:rPr>
              <w:t>Processing Plant</w:t>
            </w:r>
          </w:p>
        </w:tc>
        <w:tc>
          <w:tcPr>
            <w:tcW w:w="768" w:type="pct"/>
          </w:tcPr>
          <w:p w14:paraId="18F3B879" w14:textId="06861521" w:rsidR="002D4061" w:rsidRPr="002D4061" w:rsidRDefault="002D4061" w:rsidP="002D4061">
            <w:pPr>
              <w:jc w:val="left"/>
              <w:rPr>
                <w:sz w:val="20"/>
                <w:szCs w:val="20"/>
              </w:rPr>
            </w:pPr>
            <w:r w:rsidRPr="002D4061">
              <w:rPr>
                <w:sz w:val="20"/>
                <w:szCs w:val="20"/>
              </w:rPr>
              <w:t>Yield, Quality Grades</w:t>
            </w:r>
          </w:p>
        </w:tc>
        <w:tc>
          <w:tcPr>
            <w:tcW w:w="737" w:type="pct"/>
          </w:tcPr>
          <w:p w14:paraId="02BAD544" w14:textId="58232583" w:rsidR="002D4061" w:rsidRPr="002D4061" w:rsidRDefault="002D4061" w:rsidP="002D4061">
            <w:pPr>
              <w:jc w:val="left"/>
              <w:rPr>
                <w:sz w:val="20"/>
                <w:szCs w:val="20"/>
              </w:rPr>
            </w:pPr>
            <w:r w:rsidRPr="002D4061">
              <w:rPr>
                <w:sz w:val="20"/>
                <w:szCs w:val="20"/>
              </w:rPr>
              <w:t>Structured</w:t>
            </w:r>
          </w:p>
        </w:tc>
        <w:tc>
          <w:tcPr>
            <w:tcW w:w="661" w:type="pct"/>
          </w:tcPr>
          <w:p w14:paraId="7B98E73E" w14:textId="0A42DC0F" w:rsidR="002D4061" w:rsidRPr="002D4061" w:rsidRDefault="002D4061" w:rsidP="002D4061">
            <w:pPr>
              <w:jc w:val="left"/>
              <w:rPr>
                <w:sz w:val="20"/>
                <w:szCs w:val="20"/>
              </w:rPr>
            </w:pPr>
            <w:r w:rsidRPr="002D4061">
              <w:rPr>
                <w:sz w:val="20"/>
                <w:szCs w:val="20"/>
              </w:rPr>
              <w:t>Medium</w:t>
            </w:r>
          </w:p>
        </w:tc>
        <w:tc>
          <w:tcPr>
            <w:tcW w:w="597" w:type="pct"/>
          </w:tcPr>
          <w:p w14:paraId="2E0A2B46" w14:textId="34C8AF0A" w:rsidR="002D4061" w:rsidRPr="002D4061" w:rsidRDefault="002D4061" w:rsidP="002D4061">
            <w:pPr>
              <w:jc w:val="left"/>
              <w:rPr>
                <w:sz w:val="20"/>
                <w:szCs w:val="20"/>
              </w:rPr>
            </w:pPr>
            <w:r w:rsidRPr="002D4061">
              <w:rPr>
                <w:sz w:val="20"/>
                <w:szCs w:val="20"/>
              </w:rPr>
              <w:t>High</w:t>
            </w:r>
          </w:p>
        </w:tc>
        <w:tc>
          <w:tcPr>
            <w:tcW w:w="695" w:type="pct"/>
          </w:tcPr>
          <w:p w14:paraId="572AF777" w14:textId="3C471004" w:rsidR="002D4061" w:rsidRPr="002D4061" w:rsidRDefault="002D4061" w:rsidP="002D4061">
            <w:pPr>
              <w:jc w:val="left"/>
              <w:rPr>
                <w:sz w:val="20"/>
                <w:szCs w:val="20"/>
              </w:rPr>
            </w:pPr>
            <w:r w:rsidRPr="002D4061">
              <w:rPr>
                <w:sz w:val="20"/>
                <w:szCs w:val="20"/>
              </w:rPr>
              <w:t>Low</w:t>
            </w:r>
          </w:p>
        </w:tc>
        <w:tc>
          <w:tcPr>
            <w:tcW w:w="742" w:type="pct"/>
          </w:tcPr>
          <w:p w14:paraId="266484AC" w14:textId="2A71715B" w:rsidR="002D4061" w:rsidRPr="002D4061" w:rsidRDefault="002D4061" w:rsidP="002D4061">
            <w:pPr>
              <w:jc w:val="left"/>
              <w:rPr>
                <w:sz w:val="20"/>
                <w:szCs w:val="20"/>
              </w:rPr>
            </w:pPr>
            <w:r w:rsidRPr="002D4061">
              <w:rPr>
                <w:sz w:val="20"/>
                <w:szCs w:val="20"/>
              </w:rPr>
              <w:t>Supply Chain Management</w:t>
            </w:r>
          </w:p>
        </w:tc>
      </w:tr>
      <w:tr w:rsidR="002D4061" w:rsidRPr="002D4061" w14:paraId="22F07AD6" w14:textId="77777777" w:rsidTr="00CE342B">
        <w:trPr>
          <w:trHeight w:val="576"/>
        </w:trPr>
        <w:tc>
          <w:tcPr>
            <w:tcW w:w="799" w:type="pct"/>
          </w:tcPr>
          <w:p w14:paraId="060DF632" w14:textId="442DF44E" w:rsidR="002D4061" w:rsidRPr="002D4061" w:rsidRDefault="002D4061" w:rsidP="002D4061">
            <w:pPr>
              <w:jc w:val="left"/>
              <w:rPr>
                <w:sz w:val="20"/>
                <w:szCs w:val="20"/>
              </w:rPr>
            </w:pPr>
            <w:r w:rsidRPr="002D4061">
              <w:rPr>
                <w:sz w:val="20"/>
                <w:szCs w:val="20"/>
              </w:rPr>
              <w:t>Health Records</w:t>
            </w:r>
          </w:p>
        </w:tc>
        <w:tc>
          <w:tcPr>
            <w:tcW w:w="768" w:type="pct"/>
          </w:tcPr>
          <w:p w14:paraId="57C9057E" w14:textId="18E8E391" w:rsidR="002D4061" w:rsidRPr="002D4061" w:rsidRDefault="002D4061" w:rsidP="002D4061">
            <w:pPr>
              <w:jc w:val="left"/>
              <w:rPr>
                <w:sz w:val="20"/>
                <w:szCs w:val="20"/>
              </w:rPr>
            </w:pPr>
            <w:r w:rsidRPr="002D4061">
              <w:rPr>
                <w:sz w:val="20"/>
                <w:szCs w:val="20"/>
              </w:rPr>
              <w:t>Veterinary Logs, Medication</w:t>
            </w:r>
          </w:p>
        </w:tc>
        <w:tc>
          <w:tcPr>
            <w:tcW w:w="737" w:type="pct"/>
          </w:tcPr>
          <w:p w14:paraId="57A781F4" w14:textId="6E0C3E54" w:rsidR="002D4061" w:rsidRPr="002D4061" w:rsidRDefault="002D4061" w:rsidP="002D4061">
            <w:pPr>
              <w:jc w:val="left"/>
              <w:rPr>
                <w:sz w:val="20"/>
                <w:szCs w:val="20"/>
              </w:rPr>
            </w:pPr>
            <w:r w:rsidRPr="002D4061">
              <w:rPr>
                <w:sz w:val="20"/>
                <w:szCs w:val="20"/>
              </w:rPr>
              <w:t>Semi-Structured</w:t>
            </w:r>
          </w:p>
        </w:tc>
        <w:tc>
          <w:tcPr>
            <w:tcW w:w="661" w:type="pct"/>
          </w:tcPr>
          <w:p w14:paraId="0879CAE0" w14:textId="7276B809" w:rsidR="002D4061" w:rsidRPr="002D4061" w:rsidRDefault="002D4061" w:rsidP="002D4061">
            <w:pPr>
              <w:jc w:val="left"/>
              <w:rPr>
                <w:sz w:val="20"/>
                <w:szCs w:val="20"/>
              </w:rPr>
            </w:pPr>
            <w:r w:rsidRPr="002D4061">
              <w:rPr>
                <w:sz w:val="20"/>
                <w:szCs w:val="20"/>
              </w:rPr>
              <w:t>Low-Medium</w:t>
            </w:r>
          </w:p>
        </w:tc>
        <w:tc>
          <w:tcPr>
            <w:tcW w:w="597" w:type="pct"/>
          </w:tcPr>
          <w:p w14:paraId="60AA95EF" w14:textId="5A948391" w:rsidR="002D4061" w:rsidRPr="002D4061" w:rsidRDefault="002D4061" w:rsidP="002D4061">
            <w:pPr>
              <w:jc w:val="left"/>
              <w:rPr>
                <w:sz w:val="20"/>
                <w:szCs w:val="20"/>
              </w:rPr>
            </w:pPr>
            <w:r w:rsidRPr="002D4061">
              <w:rPr>
                <w:sz w:val="20"/>
                <w:szCs w:val="20"/>
              </w:rPr>
              <w:t>High</w:t>
            </w:r>
          </w:p>
        </w:tc>
        <w:tc>
          <w:tcPr>
            <w:tcW w:w="695" w:type="pct"/>
          </w:tcPr>
          <w:p w14:paraId="0B46CD64" w14:textId="1A674834" w:rsidR="002D4061" w:rsidRPr="002D4061" w:rsidRDefault="002D4061" w:rsidP="002D4061">
            <w:pPr>
              <w:jc w:val="left"/>
              <w:rPr>
                <w:sz w:val="20"/>
                <w:szCs w:val="20"/>
              </w:rPr>
            </w:pPr>
            <w:r w:rsidRPr="002D4061">
              <w:rPr>
                <w:sz w:val="20"/>
                <w:szCs w:val="20"/>
              </w:rPr>
              <w:t>Medium</w:t>
            </w:r>
          </w:p>
        </w:tc>
        <w:tc>
          <w:tcPr>
            <w:tcW w:w="742" w:type="pct"/>
          </w:tcPr>
          <w:p w14:paraId="36422775" w14:textId="317CFEEE" w:rsidR="002D4061" w:rsidRPr="002D4061" w:rsidRDefault="002D4061" w:rsidP="002D4061">
            <w:pPr>
              <w:jc w:val="left"/>
              <w:rPr>
                <w:sz w:val="20"/>
                <w:szCs w:val="20"/>
              </w:rPr>
            </w:pPr>
            <w:r w:rsidRPr="002D4061">
              <w:rPr>
                <w:sz w:val="20"/>
                <w:szCs w:val="20"/>
              </w:rPr>
              <w:t>Health &amp; Compliance Tracking</w:t>
            </w:r>
          </w:p>
        </w:tc>
      </w:tr>
    </w:tbl>
    <w:p w14:paraId="7C6614B9" w14:textId="40B6608F" w:rsidR="00961F55" w:rsidRDefault="00961F55" w:rsidP="00961F55">
      <w:pPr>
        <w:pStyle w:val="Caption"/>
        <w:spacing w:before="240"/>
      </w:pPr>
      <w:bookmarkStart w:id="7" w:name="_Toc217761449"/>
      <w:r>
        <w:t xml:space="preserve">Table </w:t>
      </w:r>
      <w:r>
        <w:fldChar w:fldCharType="begin"/>
      </w:r>
      <w:r>
        <w:instrText xml:space="preserve"> SEQ Table \* ARABIC </w:instrText>
      </w:r>
      <w:r>
        <w:fldChar w:fldCharType="separate"/>
      </w:r>
      <w:r w:rsidR="001F0DD4">
        <w:rPr>
          <w:noProof/>
        </w:rPr>
        <w:t>1</w:t>
      </w:r>
      <w:r>
        <w:fldChar w:fldCharType="end"/>
      </w:r>
      <w:r>
        <w:t xml:space="preserve">: </w:t>
      </w:r>
      <w:r w:rsidRPr="00961F55">
        <w:t>Poultry Production Data Matrix and Database Suitability</w:t>
      </w:r>
      <w:bookmarkEnd w:id="7"/>
    </w:p>
    <w:p w14:paraId="5D96FC1F" w14:textId="77777777" w:rsidR="001F0DD4" w:rsidRPr="001F0DD4" w:rsidRDefault="001F0DD4" w:rsidP="001F0DD4">
      <w:pPr>
        <w:rPr>
          <w:sz w:val="22"/>
          <w:szCs w:val="22"/>
        </w:rPr>
      </w:pPr>
      <w:r w:rsidRPr="001F0DD4">
        <w:rPr>
          <w:sz w:val="22"/>
          <w:szCs w:val="22"/>
        </w:rPr>
        <w:t>Key: High = Optimal fit; Medium = Workable; Low = Poor fit with significant limitations.</w:t>
      </w:r>
    </w:p>
    <w:p w14:paraId="7001398F" w14:textId="7A0A2360" w:rsidR="00692013" w:rsidRDefault="00692013">
      <w:r>
        <w:br w:type="page"/>
      </w:r>
    </w:p>
    <w:p w14:paraId="6E4B887C" w14:textId="4727819E" w:rsidR="00692013" w:rsidRDefault="00692013" w:rsidP="00692013">
      <w:pPr>
        <w:pStyle w:val="Heading1"/>
      </w:pPr>
      <w:bookmarkStart w:id="8" w:name="_Toc217761441"/>
      <w:r>
        <w:lastRenderedPageBreak/>
        <w:t xml:space="preserve">2. </w:t>
      </w:r>
      <w:r w:rsidR="008F5F5B" w:rsidRPr="008F5F5B">
        <w:t>Data Processing and Storage Requirements</w:t>
      </w:r>
      <w:bookmarkEnd w:id="8"/>
    </w:p>
    <w:p w14:paraId="74B43B6F" w14:textId="77777777" w:rsidR="00BB53EE" w:rsidRDefault="002D4061" w:rsidP="002D4061">
      <w:r>
        <w:t>ABC Consulting</w:t>
      </w:r>
      <w:r w:rsidR="007C0643">
        <w:t>’</w:t>
      </w:r>
      <w:r>
        <w:t>s objectives require both real-time responsiveness for immediate operational decisions and deep historical analysis for strategic planning. These dual needs place distinct demands on the data infrastructure. Real-time sensor ingestion is crucial for generating immediate alerts for issues like a sudden temperature drop or a rise in ammonia levels, which can prevent mass mortality events. This requires a database capable of handling high-speed data writes, a strength of many NoSQL systems.</w:t>
      </w:r>
    </w:p>
    <w:p w14:paraId="28D911C0" w14:textId="1111998C" w:rsidR="002D4061" w:rsidRDefault="00BB53EE" w:rsidP="006F61A3">
      <w:pPr>
        <w:spacing w:after="0"/>
      </w:pPr>
      <w:r w:rsidRPr="00BB53EE">
        <w:t xml:space="preserve">This trade-off between consistency and availability is </w:t>
      </w:r>
      <w:proofErr w:type="spellStart"/>
      <w:r w:rsidRPr="00BB53EE">
        <w:t>formalised</w:t>
      </w:r>
      <w:proofErr w:type="spellEnd"/>
      <w:r w:rsidRPr="00BB53EE">
        <w:t xml:space="preserve"> </w:t>
      </w:r>
      <w:r w:rsidR="007F08DD">
        <w:t>in</w:t>
      </w:r>
      <w:r w:rsidR="007F08DD" w:rsidRPr="007F08DD">
        <w:t xml:space="preserve"> the context of the CAP theorem, which posits that a distributed system can only guarantee two of three properties—Consistency, Availability, and Partition tolerance—traditional SQL databases typically </w:t>
      </w:r>
      <w:proofErr w:type="spellStart"/>
      <w:r w:rsidR="007F08DD" w:rsidRPr="007F08DD">
        <w:t>prioritise</w:t>
      </w:r>
      <w:proofErr w:type="spellEnd"/>
      <w:r w:rsidR="007F08DD" w:rsidRPr="007F08DD">
        <w:t xml:space="preserve"> Consistency</w:t>
      </w:r>
      <w:r w:rsidR="007F08DD">
        <w:t xml:space="preserve">, </w:t>
      </w:r>
      <w:r w:rsidR="007F08DD" w:rsidRPr="007F08DD">
        <w:t>ensuring all users see the same data</w:t>
      </w:r>
      <w:r w:rsidR="007F08DD">
        <w:t>,</w:t>
      </w:r>
      <w:r w:rsidR="007F08DD" w:rsidRPr="007F08DD">
        <w:t xml:space="preserve"> </w:t>
      </w:r>
      <w:r w:rsidR="006F61A3">
        <w:t>and may sacrifice</w:t>
      </w:r>
      <w:r w:rsidR="007F08DD" w:rsidRPr="007F08DD">
        <w:t xml:space="preserve"> Availability during a network partition (Kumar, 2023). Conversely, many NoSQL databases are architected to </w:t>
      </w:r>
      <w:proofErr w:type="spellStart"/>
      <w:r w:rsidR="007F08DD" w:rsidRPr="007F08DD">
        <w:t>prioritise</w:t>
      </w:r>
      <w:proofErr w:type="spellEnd"/>
      <w:r w:rsidR="007F08DD" w:rsidRPr="007F08DD">
        <w:t xml:space="preserve"> Availability over immediate Consistency, accepting </w:t>
      </w:r>
      <w:r w:rsidR="007F08DD">
        <w:t>‘</w:t>
      </w:r>
      <w:r w:rsidR="007F08DD" w:rsidRPr="007F08DD">
        <w:t>eventual consistency</w:t>
      </w:r>
      <w:r w:rsidR="007F08DD">
        <w:t>’</w:t>
      </w:r>
      <w:r w:rsidR="007F08DD" w:rsidRPr="007F08DD">
        <w:t xml:space="preserve"> to ensure the system remains operational for data ingestion even if some nodes are temporarily out of sync.</w:t>
      </w:r>
      <w:r w:rsidRPr="00BB53EE">
        <w:t xml:space="preserve"> For ABC Consulting, this means choosing between immediate data accuracy (SQL) for critical financial transactions versus high availability (NoSQL) for continuous sensor data ingestion where brief inconsistencies are acceptabl</w:t>
      </w:r>
      <w:r>
        <w:t>e.</w:t>
      </w:r>
    </w:p>
    <w:tbl>
      <w:tblPr>
        <w:tblStyle w:val="TableGrid"/>
        <w:tblW w:w="5000" w:type="pct"/>
        <w:tblCellMar>
          <w:top w:w="72" w:type="dxa"/>
          <w:bottom w:w="72" w:type="dxa"/>
        </w:tblCellMar>
        <w:tblLook w:val="04A0" w:firstRow="1" w:lastRow="0" w:firstColumn="1" w:lastColumn="0" w:noHBand="0" w:noVBand="1"/>
      </w:tblPr>
      <w:tblGrid>
        <w:gridCol w:w="2033"/>
        <w:gridCol w:w="1908"/>
        <w:gridCol w:w="2298"/>
        <w:gridCol w:w="1589"/>
      </w:tblGrid>
      <w:tr w:rsidR="002D4061" w:rsidRPr="002D4061" w14:paraId="33F5693F" w14:textId="77777777" w:rsidTr="006F61A3">
        <w:trPr>
          <w:trHeight w:val="288"/>
        </w:trPr>
        <w:tc>
          <w:tcPr>
            <w:tcW w:w="1298" w:type="pct"/>
          </w:tcPr>
          <w:p w14:paraId="3EC320F1" w14:textId="10F438D1" w:rsidR="002D4061" w:rsidRPr="002D4061" w:rsidRDefault="002D4061" w:rsidP="002D4061">
            <w:pPr>
              <w:jc w:val="center"/>
              <w:rPr>
                <w:b/>
                <w:bCs/>
                <w:sz w:val="20"/>
                <w:szCs w:val="20"/>
              </w:rPr>
            </w:pPr>
            <w:r w:rsidRPr="002D4061">
              <w:rPr>
                <w:b/>
                <w:bCs/>
                <w:sz w:val="20"/>
                <w:szCs w:val="20"/>
              </w:rPr>
              <w:t>Processing Requirement</w:t>
            </w:r>
          </w:p>
        </w:tc>
        <w:tc>
          <w:tcPr>
            <w:tcW w:w="1219" w:type="pct"/>
          </w:tcPr>
          <w:p w14:paraId="5ED39B49" w14:textId="6965B946" w:rsidR="002D4061" w:rsidRPr="002D4061" w:rsidRDefault="002D4061" w:rsidP="002D4061">
            <w:pPr>
              <w:jc w:val="center"/>
              <w:rPr>
                <w:b/>
                <w:bCs/>
                <w:sz w:val="20"/>
                <w:szCs w:val="20"/>
              </w:rPr>
            </w:pPr>
            <w:r w:rsidRPr="002D4061">
              <w:rPr>
                <w:b/>
                <w:bCs/>
                <w:sz w:val="20"/>
                <w:szCs w:val="20"/>
              </w:rPr>
              <w:t>SQL Capability</w:t>
            </w:r>
          </w:p>
        </w:tc>
        <w:tc>
          <w:tcPr>
            <w:tcW w:w="1468" w:type="pct"/>
          </w:tcPr>
          <w:p w14:paraId="76F92246" w14:textId="50D140F9" w:rsidR="002D4061" w:rsidRPr="002D4061" w:rsidRDefault="002D4061" w:rsidP="002D4061">
            <w:pPr>
              <w:jc w:val="center"/>
              <w:rPr>
                <w:b/>
                <w:bCs/>
                <w:sz w:val="20"/>
                <w:szCs w:val="20"/>
              </w:rPr>
            </w:pPr>
            <w:r w:rsidRPr="002D4061">
              <w:rPr>
                <w:b/>
                <w:bCs/>
                <w:sz w:val="20"/>
                <w:szCs w:val="20"/>
              </w:rPr>
              <w:t>NoSQL Capability</w:t>
            </w:r>
          </w:p>
        </w:tc>
        <w:tc>
          <w:tcPr>
            <w:tcW w:w="1015" w:type="pct"/>
          </w:tcPr>
          <w:p w14:paraId="042AC267" w14:textId="1D63CAF1" w:rsidR="002D4061" w:rsidRPr="002D4061" w:rsidRDefault="002D4061" w:rsidP="002D4061">
            <w:pPr>
              <w:jc w:val="center"/>
              <w:rPr>
                <w:b/>
                <w:bCs/>
                <w:sz w:val="20"/>
                <w:szCs w:val="20"/>
              </w:rPr>
            </w:pPr>
            <w:r w:rsidRPr="002D4061">
              <w:rPr>
                <w:b/>
                <w:bCs/>
                <w:sz w:val="20"/>
                <w:szCs w:val="20"/>
              </w:rPr>
              <w:t>Recommended For</w:t>
            </w:r>
          </w:p>
        </w:tc>
      </w:tr>
      <w:tr w:rsidR="002D4061" w:rsidRPr="002D4061" w14:paraId="46D2515B" w14:textId="77777777" w:rsidTr="006F61A3">
        <w:trPr>
          <w:trHeight w:val="288"/>
        </w:trPr>
        <w:tc>
          <w:tcPr>
            <w:tcW w:w="1298" w:type="pct"/>
          </w:tcPr>
          <w:p w14:paraId="68D36C21" w14:textId="321D1044" w:rsidR="002D4061" w:rsidRPr="002D4061" w:rsidRDefault="002D4061" w:rsidP="002D4061">
            <w:pPr>
              <w:jc w:val="left"/>
              <w:rPr>
                <w:sz w:val="20"/>
                <w:szCs w:val="20"/>
              </w:rPr>
            </w:pPr>
            <w:r w:rsidRPr="002D4061">
              <w:rPr>
                <w:sz w:val="20"/>
                <w:szCs w:val="20"/>
              </w:rPr>
              <w:t>Real-time Sensor Ingestion</w:t>
            </w:r>
          </w:p>
        </w:tc>
        <w:tc>
          <w:tcPr>
            <w:tcW w:w="1219" w:type="pct"/>
          </w:tcPr>
          <w:p w14:paraId="11E80A74" w14:textId="193C7396" w:rsidR="002D4061" w:rsidRPr="002D4061" w:rsidRDefault="002D4061" w:rsidP="002D4061">
            <w:pPr>
              <w:jc w:val="left"/>
              <w:rPr>
                <w:sz w:val="20"/>
                <w:szCs w:val="20"/>
              </w:rPr>
            </w:pPr>
            <w:r w:rsidRPr="002D4061">
              <w:rPr>
                <w:sz w:val="20"/>
                <w:szCs w:val="20"/>
              </w:rPr>
              <w:t>Low - Write bottlenecks at scale</w:t>
            </w:r>
          </w:p>
        </w:tc>
        <w:tc>
          <w:tcPr>
            <w:tcW w:w="1468" w:type="pct"/>
          </w:tcPr>
          <w:p w14:paraId="0DE5BD2A" w14:textId="7265AD53" w:rsidR="002D4061" w:rsidRPr="002D4061" w:rsidRDefault="002D4061" w:rsidP="002D4061">
            <w:pPr>
              <w:jc w:val="left"/>
              <w:rPr>
                <w:sz w:val="20"/>
                <w:szCs w:val="20"/>
              </w:rPr>
            </w:pPr>
            <w:r w:rsidRPr="002D4061">
              <w:rPr>
                <w:sz w:val="20"/>
                <w:szCs w:val="20"/>
              </w:rPr>
              <w:t>High - Horizontal scaling</w:t>
            </w:r>
          </w:p>
        </w:tc>
        <w:tc>
          <w:tcPr>
            <w:tcW w:w="1015" w:type="pct"/>
          </w:tcPr>
          <w:p w14:paraId="466670B1" w14:textId="300FF399" w:rsidR="002D4061" w:rsidRPr="002D4061" w:rsidRDefault="002D4061" w:rsidP="002D4061">
            <w:pPr>
              <w:jc w:val="left"/>
              <w:rPr>
                <w:sz w:val="20"/>
                <w:szCs w:val="20"/>
              </w:rPr>
            </w:pPr>
            <w:r w:rsidRPr="002D4061">
              <w:rPr>
                <w:sz w:val="20"/>
                <w:szCs w:val="20"/>
              </w:rPr>
              <w:t>NoSQL</w:t>
            </w:r>
          </w:p>
        </w:tc>
      </w:tr>
      <w:tr w:rsidR="002D4061" w:rsidRPr="002D4061" w14:paraId="4DAD8D20" w14:textId="77777777" w:rsidTr="006F61A3">
        <w:trPr>
          <w:trHeight w:val="288"/>
        </w:trPr>
        <w:tc>
          <w:tcPr>
            <w:tcW w:w="1298" w:type="pct"/>
          </w:tcPr>
          <w:p w14:paraId="0D87E21C" w14:textId="16A73601" w:rsidR="002D4061" w:rsidRPr="002D4061" w:rsidRDefault="002D4061" w:rsidP="002D4061">
            <w:pPr>
              <w:jc w:val="left"/>
              <w:rPr>
                <w:sz w:val="20"/>
                <w:szCs w:val="20"/>
              </w:rPr>
            </w:pPr>
            <w:r w:rsidRPr="002D4061">
              <w:rPr>
                <w:sz w:val="20"/>
                <w:szCs w:val="20"/>
              </w:rPr>
              <w:t>Transactional Processing</w:t>
            </w:r>
          </w:p>
        </w:tc>
        <w:tc>
          <w:tcPr>
            <w:tcW w:w="1219" w:type="pct"/>
          </w:tcPr>
          <w:p w14:paraId="30F9FBAD" w14:textId="5E93F4FF" w:rsidR="002D4061" w:rsidRPr="002D4061" w:rsidRDefault="002D4061" w:rsidP="002D4061">
            <w:pPr>
              <w:jc w:val="left"/>
              <w:rPr>
                <w:sz w:val="20"/>
                <w:szCs w:val="20"/>
              </w:rPr>
            </w:pPr>
            <w:r w:rsidRPr="002D4061">
              <w:rPr>
                <w:sz w:val="20"/>
                <w:szCs w:val="20"/>
              </w:rPr>
              <w:t>High - ACID compliance</w:t>
            </w:r>
          </w:p>
        </w:tc>
        <w:tc>
          <w:tcPr>
            <w:tcW w:w="1468" w:type="pct"/>
          </w:tcPr>
          <w:p w14:paraId="0138FBD6" w14:textId="1F6DC38A" w:rsidR="002D4061" w:rsidRPr="002D4061" w:rsidRDefault="002D4061" w:rsidP="002D4061">
            <w:pPr>
              <w:jc w:val="left"/>
              <w:rPr>
                <w:sz w:val="20"/>
                <w:szCs w:val="20"/>
              </w:rPr>
            </w:pPr>
            <w:r w:rsidRPr="002D4061">
              <w:rPr>
                <w:sz w:val="20"/>
                <w:szCs w:val="20"/>
              </w:rPr>
              <w:t>Low - Eventual consistency</w:t>
            </w:r>
          </w:p>
        </w:tc>
        <w:tc>
          <w:tcPr>
            <w:tcW w:w="1015" w:type="pct"/>
          </w:tcPr>
          <w:p w14:paraId="2ABD442A" w14:textId="20536D61" w:rsidR="002D4061" w:rsidRPr="002D4061" w:rsidRDefault="002D4061" w:rsidP="002D4061">
            <w:pPr>
              <w:jc w:val="left"/>
              <w:rPr>
                <w:sz w:val="20"/>
                <w:szCs w:val="20"/>
              </w:rPr>
            </w:pPr>
            <w:r w:rsidRPr="002D4061">
              <w:rPr>
                <w:sz w:val="20"/>
                <w:szCs w:val="20"/>
              </w:rPr>
              <w:t>SQL</w:t>
            </w:r>
          </w:p>
        </w:tc>
      </w:tr>
      <w:tr w:rsidR="002D4061" w:rsidRPr="002D4061" w14:paraId="538DA6C9" w14:textId="77777777" w:rsidTr="006F61A3">
        <w:trPr>
          <w:trHeight w:val="288"/>
        </w:trPr>
        <w:tc>
          <w:tcPr>
            <w:tcW w:w="1298" w:type="pct"/>
          </w:tcPr>
          <w:p w14:paraId="160BE2BD" w14:textId="4A816411" w:rsidR="002D4061" w:rsidRPr="002D4061" w:rsidRDefault="002D4061" w:rsidP="002D4061">
            <w:pPr>
              <w:jc w:val="left"/>
              <w:rPr>
                <w:sz w:val="20"/>
                <w:szCs w:val="20"/>
              </w:rPr>
            </w:pPr>
            <w:r w:rsidRPr="002D4061">
              <w:rPr>
                <w:sz w:val="20"/>
                <w:szCs w:val="20"/>
              </w:rPr>
              <w:t>Batch Historical Analysis</w:t>
            </w:r>
          </w:p>
        </w:tc>
        <w:tc>
          <w:tcPr>
            <w:tcW w:w="1219" w:type="pct"/>
          </w:tcPr>
          <w:p w14:paraId="61062587" w14:textId="5B9C7878" w:rsidR="002D4061" w:rsidRPr="002D4061" w:rsidRDefault="002D4061" w:rsidP="002D4061">
            <w:pPr>
              <w:jc w:val="left"/>
              <w:rPr>
                <w:sz w:val="20"/>
                <w:szCs w:val="20"/>
              </w:rPr>
            </w:pPr>
            <w:r w:rsidRPr="002D4061">
              <w:rPr>
                <w:sz w:val="20"/>
                <w:szCs w:val="20"/>
              </w:rPr>
              <w:t>High - Complex JOINs</w:t>
            </w:r>
          </w:p>
        </w:tc>
        <w:tc>
          <w:tcPr>
            <w:tcW w:w="1468" w:type="pct"/>
          </w:tcPr>
          <w:p w14:paraId="43DAA713" w14:textId="041344FB" w:rsidR="002D4061" w:rsidRPr="002D4061" w:rsidRDefault="002D4061" w:rsidP="002D4061">
            <w:pPr>
              <w:jc w:val="left"/>
              <w:rPr>
                <w:sz w:val="20"/>
                <w:szCs w:val="20"/>
              </w:rPr>
            </w:pPr>
            <w:r w:rsidRPr="002D4061">
              <w:rPr>
                <w:sz w:val="20"/>
                <w:szCs w:val="20"/>
              </w:rPr>
              <w:t>Medium - Requires additional frameworks</w:t>
            </w:r>
          </w:p>
        </w:tc>
        <w:tc>
          <w:tcPr>
            <w:tcW w:w="1015" w:type="pct"/>
          </w:tcPr>
          <w:p w14:paraId="085F32D8" w14:textId="1E848358" w:rsidR="002D4061" w:rsidRPr="002D4061" w:rsidRDefault="002D4061" w:rsidP="002D4061">
            <w:pPr>
              <w:jc w:val="left"/>
              <w:rPr>
                <w:sz w:val="20"/>
                <w:szCs w:val="20"/>
              </w:rPr>
            </w:pPr>
            <w:r w:rsidRPr="002D4061">
              <w:rPr>
                <w:sz w:val="20"/>
                <w:szCs w:val="20"/>
              </w:rPr>
              <w:t>SQL</w:t>
            </w:r>
          </w:p>
        </w:tc>
      </w:tr>
      <w:tr w:rsidR="002D4061" w:rsidRPr="002D4061" w14:paraId="34FCF8AA" w14:textId="77777777" w:rsidTr="006F61A3">
        <w:trPr>
          <w:trHeight w:val="288"/>
        </w:trPr>
        <w:tc>
          <w:tcPr>
            <w:tcW w:w="1298" w:type="pct"/>
          </w:tcPr>
          <w:p w14:paraId="7C443FBD" w14:textId="52A8BCB5" w:rsidR="002D4061" w:rsidRPr="002D4061" w:rsidRDefault="002D4061" w:rsidP="002D4061">
            <w:pPr>
              <w:jc w:val="left"/>
              <w:rPr>
                <w:sz w:val="20"/>
                <w:szCs w:val="20"/>
              </w:rPr>
            </w:pPr>
            <w:r w:rsidRPr="002D4061">
              <w:rPr>
                <w:sz w:val="20"/>
                <w:szCs w:val="20"/>
              </w:rPr>
              <w:t>Predictive Model Training</w:t>
            </w:r>
          </w:p>
        </w:tc>
        <w:tc>
          <w:tcPr>
            <w:tcW w:w="1219" w:type="pct"/>
          </w:tcPr>
          <w:p w14:paraId="614E23E1" w14:textId="24E0EA27" w:rsidR="002D4061" w:rsidRPr="002D4061" w:rsidRDefault="002D4061" w:rsidP="002D4061">
            <w:pPr>
              <w:jc w:val="left"/>
              <w:rPr>
                <w:sz w:val="20"/>
                <w:szCs w:val="20"/>
              </w:rPr>
            </w:pPr>
            <w:r w:rsidRPr="002D4061">
              <w:rPr>
                <w:sz w:val="20"/>
                <w:szCs w:val="20"/>
              </w:rPr>
              <w:t>Medium - Scale limitations</w:t>
            </w:r>
          </w:p>
        </w:tc>
        <w:tc>
          <w:tcPr>
            <w:tcW w:w="1468" w:type="pct"/>
          </w:tcPr>
          <w:p w14:paraId="0DC35013" w14:textId="4A08B72A" w:rsidR="002D4061" w:rsidRPr="002D4061" w:rsidRDefault="002D4061" w:rsidP="002D4061">
            <w:pPr>
              <w:jc w:val="left"/>
              <w:rPr>
                <w:sz w:val="20"/>
                <w:szCs w:val="20"/>
              </w:rPr>
            </w:pPr>
            <w:r w:rsidRPr="002D4061">
              <w:rPr>
                <w:sz w:val="20"/>
                <w:szCs w:val="20"/>
              </w:rPr>
              <w:t>High - Distributed processing</w:t>
            </w:r>
          </w:p>
        </w:tc>
        <w:tc>
          <w:tcPr>
            <w:tcW w:w="1015" w:type="pct"/>
          </w:tcPr>
          <w:p w14:paraId="377C9AC5" w14:textId="60677CE9" w:rsidR="002D4061" w:rsidRPr="002D4061" w:rsidRDefault="002D4061" w:rsidP="002D4061">
            <w:pPr>
              <w:jc w:val="left"/>
              <w:rPr>
                <w:sz w:val="20"/>
                <w:szCs w:val="20"/>
              </w:rPr>
            </w:pPr>
            <w:r w:rsidRPr="002D4061">
              <w:rPr>
                <w:sz w:val="20"/>
                <w:szCs w:val="20"/>
              </w:rPr>
              <w:t>NoSQL</w:t>
            </w:r>
          </w:p>
        </w:tc>
      </w:tr>
      <w:tr w:rsidR="002D4061" w:rsidRPr="002D4061" w14:paraId="29CE2F6B" w14:textId="77777777" w:rsidTr="006F61A3">
        <w:trPr>
          <w:trHeight w:val="288"/>
        </w:trPr>
        <w:tc>
          <w:tcPr>
            <w:tcW w:w="1298" w:type="pct"/>
          </w:tcPr>
          <w:p w14:paraId="67DC6E24" w14:textId="2EDC7108" w:rsidR="002D4061" w:rsidRPr="002D4061" w:rsidRDefault="002D4061" w:rsidP="002D4061">
            <w:pPr>
              <w:jc w:val="left"/>
              <w:rPr>
                <w:sz w:val="20"/>
                <w:szCs w:val="20"/>
              </w:rPr>
            </w:pPr>
            <w:r w:rsidRPr="002D4061">
              <w:rPr>
                <w:sz w:val="20"/>
                <w:szCs w:val="20"/>
              </w:rPr>
              <w:t>Ad-hoc Business Queries</w:t>
            </w:r>
          </w:p>
        </w:tc>
        <w:tc>
          <w:tcPr>
            <w:tcW w:w="1219" w:type="pct"/>
          </w:tcPr>
          <w:p w14:paraId="0E7A59DC" w14:textId="5A54B6AF" w:rsidR="002D4061" w:rsidRPr="002D4061" w:rsidRDefault="002D4061" w:rsidP="002D4061">
            <w:pPr>
              <w:jc w:val="left"/>
              <w:rPr>
                <w:sz w:val="20"/>
                <w:szCs w:val="20"/>
              </w:rPr>
            </w:pPr>
            <w:r w:rsidRPr="002D4061">
              <w:rPr>
                <w:sz w:val="20"/>
                <w:szCs w:val="20"/>
              </w:rPr>
              <w:t>High - SQL is the standard</w:t>
            </w:r>
          </w:p>
        </w:tc>
        <w:tc>
          <w:tcPr>
            <w:tcW w:w="1468" w:type="pct"/>
          </w:tcPr>
          <w:p w14:paraId="06D60D4A" w14:textId="082F2818" w:rsidR="002D4061" w:rsidRPr="002D4061" w:rsidRDefault="002D4061" w:rsidP="002D4061">
            <w:pPr>
              <w:jc w:val="left"/>
              <w:rPr>
                <w:sz w:val="20"/>
                <w:szCs w:val="20"/>
              </w:rPr>
            </w:pPr>
            <w:r w:rsidRPr="002D4061">
              <w:rPr>
                <w:sz w:val="20"/>
                <w:szCs w:val="20"/>
              </w:rPr>
              <w:t>Low - Less mature query languages</w:t>
            </w:r>
          </w:p>
        </w:tc>
        <w:tc>
          <w:tcPr>
            <w:tcW w:w="1015" w:type="pct"/>
          </w:tcPr>
          <w:p w14:paraId="7C02D077" w14:textId="71B0CA01" w:rsidR="002D4061" w:rsidRPr="002D4061" w:rsidRDefault="002D4061" w:rsidP="002D4061">
            <w:pPr>
              <w:jc w:val="left"/>
              <w:rPr>
                <w:sz w:val="20"/>
                <w:szCs w:val="20"/>
              </w:rPr>
            </w:pPr>
            <w:r w:rsidRPr="002D4061">
              <w:rPr>
                <w:sz w:val="20"/>
                <w:szCs w:val="20"/>
              </w:rPr>
              <w:t>SQL</w:t>
            </w:r>
          </w:p>
        </w:tc>
      </w:tr>
      <w:tr w:rsidR="002D4061" w:rsidRPr="002D4061" w14:paraId="1D2FC3A4" w14:textId="77777777" w:rsidTr="006F61A3">
        <w:trPr>
          <w:trHeight w:val="288"/>
        </w:trPr>
        <w:tc>
          <w:tcPr>
            <w:tcW w:w="1298" w:type="pct"/>
          </w:tcPr>
          <w:p w14:paraId="65FDECA4" w14:textId="607B400F" w:rsidR="002D4061" w:rsidRPr="002D4061" w:rsidRDefault="002D4061" w:rsidP="002D4061">
            <w:pPr>
              <w:jc w:val="left"/>
              <w:rPr>
                <w:sz w:val="20"/>
                <w:szCs w:val="20"/>
              </w:rPr>
            </w:pPr>
            <w:r w:rsidRPr="002D4061">
              <w:rPr>
                <w:sz w:val="20"/>
                <w:szCs w:val="20"/>
              </w:rPr>
              <w:t>Large File (Video/Audio) Storage</w:t>
            </w:r>
          </w:p>
        </w:tc>
        <w:tc>
          <w:tcPr>
            <w:tcW w:w="1219" w:type="pct"/>
          </w:tcPr>
          <w:p w14:paraId="596C4870" w14:textId="31206613" w:rsidR="002D4061" w:rsidRPr="002D4061" w:rsidRDefault="002D4061" w:rsidP="002D4061">
            <w:pPr>
              <w:jc w:val="left"/>
              <w:rPr>
                <w:sz w:val="20"/>
                <w:szCs w:val="20"/>
              </w:rPr>
            </w:pPr>
            <w:r w:rsidRPr="002D4061">
              <w:rPr>
                <w:sz w:val="20"/>
                <w:szCs w:val="20"/>
              </w:rPr>
              <w:t>Low - BLOB storage inefficient</w:t>
            </w:r>
          </w:p>
        </w:tc>
        <w:tc>
          <w:tcPr>
            <w:tcW w:w="1468" w:type="pct"/>
          </w:tcPr>
          <w:p w14:paraId="2A23CA01" w14:textId="5B7D10E7" w:rsidR="002D4061" w:rsidRPr="002D4061" w:rsidRDefault="002D4061" w:rsidP="002D4061">
            <w:pPr>
              <w:jc w:val="left"/>
              <w:rPr>
                <w:sz w:val="20"/>
                <w:szCs w:val="20"/>
              </w:rPr>
            </w:pPr>
            <w:r w:rsidRPr="002D4061">
              <w:rPr>
                <w:sz w:val="20"/>
                <w:szCs w:val="20"/>
              </w:rPr>
              <w:t>High - Object stores designed for this</w:t>
            </w:r>
          </w:p>
        </w:tc>
        <w:tc>
          <w:tcPr>
            <w:tcW w:w="1015" w:type="pct"/>
          </w:tcPr>
          <w:p w14:paraId="494876D1" w14:textId="21E86595" w:rsidR="002D4061" w:rsidRPr="002D4061" w:rsidRDefault="002D4061" w:rsidP="002D4061">
            <w:pPr>
              <w:jc w:val="left"/>
              <w:rPr>
                <w:sz w:val="20"/>
                <w:szCs w:val="20"/>
              </w:rPr>
            </w:pPr>
            <w:r w:rsidRPr="002D4061">
              <w:rPr>
                <w:sz w:val="20"/>
                <w:szCs w:val="20"/>
              </w:rPr>
              <w:t>NoSQL</w:t>
            </w:r>
          </w:p>
        </w:tc>
      </w:tr>
    </w:tbl>
    <w:p w14:paraId="284C7067" w14:textId="2219BDC2" w:rsidR="0088593D" w:rsidRDefault="0088593D" w:rsidP="006F61A3">
      <w:pPr>
        <w:pStyle w:val="Caption"/>
      </w:pPr>
      <w:bookmarkStart w:id="9" w:name="_Toc217761450"/>
      <w:r>
        <w:t xml:space="preserve">Table </w:t>
      </w:r>
      <w:r>
        <w:fldChar w:fldCharType="begin"/>
      </w:r>
      <w:r>
        <w:instrText xml:space="preserve"> SEQ Table \* ARABIC </w:instrText>
      </w:r>
      <w:r>
        <w:fldChar w:fldCharType="separate"/>
      </w:r>
      <w:r w:rsidR="001F0DD4">
        <w:rPr>
          <w:noProof/>
        </w:rPr>
        <w:t>2</w:t>
      </w:r>
      <w:r>
        <w:fldChar w:fldCharType="end"/>
      </w:r>
      <w:r>
        <w:rPr>
          <w:lang w:val="en-US"/>
        </w:rPr>
        <w:t xml:space="preserve">: </w:t>
      </w:r>
      <w:r w:rsidRPr="004B2026">
        <w:rPr>
          <w:lang w:val="en-US"/>
        </w:rPr>
        <w:t>Data Processing Requirements Comparison</w:t>
      </w:r>
      <w:bookmarkEnd w:id="9"/>
    </w:p>
    <w:p w14:paraId="3D457158" w14:textId="4EED4B77" w:rsidR="001F2FAB" w:rsidRDefault="001F2FAB" w:rsidP="00BB53EE">
      <w:r w:rsidRPr="001F2FAB">
        <w:lastRenderedPageBreak/>
        <w:t>Beyond immediate processing needs, the long-term viability of the chosen architecture depends on its ability to scale. As ABC Consulting deploys more sensors and retains data from more production cycles, data volume will grow exponentially. This makes the underlying architecture</w:t>
      </w:r>
      <w:r>
        <w:t>’</w:t>
      </w:r>
      <w:r w:rsidRPr="001F2FAB">
        <w:t>s scalability a key consideration for future-proofing the investment</w:t>
      </w:r>
      <w:r w:rsidRPr="001F2FAB">
        <w:t xml:space="preserve"> </w:t>
      </w:r>
    </w:p>
    <w:p w14:paraId="763D1A2B" w14:textId="2709778D" w:rsidR="002D4061" w:rsidRPr="002D4061" w:rsidRDefault="002D4061" w:rsidP="002D4061">
      <w:r w:rsidRPr="002D4061">
        <w:t xml:space="preserve">For a growing business like ABC Consulting, the exponential cost curve of vertically scaling a single powerful SQL server could become a significant financial burden. In contrast, the linear cost model of horizontally scaling a NoSQL cluster by adding more commodity servers offers a more predictable and potentially lower Total Cost of Ownership (TCO) </w:t>
      </w:r>
      <w:proofErr w:type="gramStart"/>
      <w:r w:rsidRPr="002D4061">
        <w:t>at</w:t>
      </w:r>
      <w:proofErr w:type="gramEnd"/>
      <w:r w:rsidRPr="002D4061">
        <w:t xml:space="preserve"> scale.</w:t>
      </w:r>
    </w:p>
    <w:tbl>
      <w:tblPr>
        <w:tblStyle w:val="TableGrid"/>
        <w:tblW w:w="5000" w:type="pct"/>
        <w:tblCellMar>
          <w:top w:w="72" w:type="dxa"/>
          <w:bottom w:w="72" w:type="dxa"/>
        </w:tblCellMar>
        <w:tblLook w:val="04A0" w:firstRow="1" w:lastRow="0" w:firstColumn="1" w:lastColumn="0" w:noHBand="0" w:noVBand="1"/>
      </w:tblPr>
      <w:tblGrid>
        <w:gridCol w:w="1740"/>
        <w:gridCol w:w="3214"/>
        <w:gridCol w:w="2874"/>
      </w:tblGrid>
      <w:tr w:rsidR="001F0DD4" w:rsidRPr="001F0DD4" w14:paraId="0C503F14" w14:textId="77777777" w:rsidTr="001F0DD4">
        <w:trPr>
          <w:trHeight w:val="576"/>
        </w:trPr>
        <w:tc>
          <w:tcPr>
            <w:tcW w:w="1111" w:type="pct"/>
          </w:tcPr>
          <w:p w14:paraId="3B81C43E" w14:textId="39C3EAAB" w:rsidR="001F0DD4" w:rsidRPr="001F0DD4" w:rsidRDefault="001F0DD4" w:rsidP="001F0DD4">
            <w:pPr>
              <w:jc w:val="center"/>
              <w:rPr>
                <w:b/>
                <w:bCs/>
                <w:sz w:val="20"/>
                <w:szCs w:val="20"/>
              </w:rPr>
            </w:pPr>
            <w:r w:rsidRPr="001F0DD4">
              <w:rPr>
                <w:sz w:val="20"/>
                <w:szCs w:val="20"/>
              </w:rPr>
              <w:t>Scaling Approach</w:t>
            </w:r>
          </w:p>
        </w:tc>
        <w:tc>
          <w:tcPr>
            <w:tcW w:w="2053" w:type="pct"/>
          </w:tcPr>
          <w:p w14:paraId="7C524B19" w14:textId="417FEC02" w:rsidR="001F0DD4" w:rsidRPr="001F0DD4" w:rsidRDefault="001F0DD4" w:rsidP="001F0DD4">
            <w:pPr>
              <w:jc w:val="center"/>
              <w:rPr>
                <w:b/>
                <w:bCs/>
                <w:sz w:val="20"/>
                <w:szCs w:val="20"/>
              </w:rPr>
            </w:pPr>
            <w:r w:rsidRPr="001F0DD4">
              <w:rPr>
                <w:sz w:val="20"/>
                <w:szCs w:val="20"/>
              </w:rPr>
              <w:t>SQL (Traditional RDBMS)</w:t>
            </w:r>
          </w:p>
        </w:tc>
        <w:tc>
          <w:tcPr>
            <w:tcW w:w="1836" w:type="pct"/>
          </w:tcPr>
          <w:p w14:paraId="7C17F058" w14:textId="52DE0181" w:rsidR="001F0DD4" w:rsidRPr="001F0DD4" w:rsidRDefault="001F0DD4" w:rsidP="001F0DD4">
            <w:pPr>
              <w:jc w:val="center"/>
              <w:rPr>
                <w:b/>
                <w:bCs/>
                <w:sz w:val="20"/>
                <w:szCs w:val="20"/>
              </w:rPr>
            </w:pPr>
            <w:r w:rsidRPr="001F0DD4">
              <w:rPr>
                <w:sz w:val="20"/>
                <w:szCs w:val="20"/>
              </w:rPr>
              <w:t>NoSQL (Distributed)</w:t>
            </w:r>
          </w:p>
        </w:tc>
      </w:tr>
      <w:tr w:rsidR="001F0DD4" w:rsidRPr="001F0DD4" w14:paraId="638BB61A" w14:textId="77777777" w:rsidTr="001F0DD4">
        <w:trPr>
          <w:trHeight w:val="576"/>
        </w:trPr>
        <w:tc>
          <w:tcPr>
            <w:tcW w:w="1111" w:type="pct"/>
          </w:tcPr>
          <w:p w14:paraId="7D9086C1" w14:textId="75DD25D9" w:rsidR="001F0DD4" w:rsidRPr="001F0DD4" w:rsidRDefault="001F0DD4" w:rsidP="001F0DD4">
            <w:pPr>
              <w:jc w:val="left"/>
              <w:rPr>
                <w:sz w:val="20"/>
                <w:szCs w:val="20"/>
              </w:rPr>
            </w:pPr>
            <w:r w:rsidRPr="001F0DD4">
              <w:rPr>
                <w:sz w:val="20"/>
                <w:szCs w:val="20"/>
              </w:rPr>
              <w:t>Method</w:t>
            </w:r>
          </w:p>
        </w:tc>
        <w:tc>
          <w:tcPr>
            <w:tcW w:w="2053" w:type="pct"/>
          </w:tcPr>
          <w:p w14:paraId="2C8E9C8E" w14:textId="25C44EF8" w:rsidR="001F0DD4" w:rsidRPr="001F0DD4" w:rsidRDefault="001F0DD4" w:rsidP="001F0DD4">
            <w:pPr>
              <w:jc w:val="left"/>
              <w:rPr>
                <w:sz w:val="20"/>
                <w:szCs w:val="20"/>
              </w:rPr>
            </w:pPr>
            <w:r w:rsidRPr="001F0DD4">
              <w:rPr>
                <w:sz w:val="20"/>
                <w:szCs w:val="20"/>
              </w:rPr>
              <w:t>Vertical (Scale-up)</w:t>
            </w:r>
          </w:p>
        </w:tc>
        <w:tc>
          <w:tcPr>
            <w:tcW w:w="1836" w:type="pct"/>
          </w:tcPr>
          <w:p w14:paraId="7618C747" w14:textId="2A691257" w:rsidR="001F0DD4" w:rsidRPr="001F0DD4" w:rsidRDefault="001F0DD4" w:rsidP="001F0DD4">
            <w:pPr>
              <w:jc w:val="left"/>
              <w:rPr>
                <w:sz w:val="20"/>
                <w:szCs w:val="20"/>
              </w:rPr>
            </w:pPr>
            <w:r w:rsidRPr="001F0DD4">
              <w:rPr>
                <w:sz w:val="20"/>
                <w:szCs w:val="20"/>
              </w:rPr>
              <w:t>Horizontal (Scale-out)</w:t>
            </w:r>
          </w:p>
        </w:tc>
      </w:tr>
      <w:tr w:rsidR="001F0DD4" w:rsidRPr="001F0DD4" w14:paraId="01AE7CFA" w14:textId="77777777" w:rsidTr="001F0DD4">
        <w:trPr>
          <w:trHeight w:val="576"/>
        </w:trPr>
        <w:tc>
          <w:tcPr>
            <w:tcW w:w="1111" w:type="pct"/>
          </w:tcPr>
          <w:p w14:paraId="01D5E395" w14:textId="173D08E2" w:rsidR="001F0DD4" w:rsidRPr="001F0DD4" w:rsidRDefault="001F0DD4" w:rsidP="001F0DD4">
            <w:pPr>
              <w:jc w:val="left"/>
              <w:rPr>
                <w:sz w:val="20"/>
                <w:szCs w:val="20"/>
              </w:rPr>
            </w:pPr>
            <w:r w:rsidRPr="001F0DD4">
              <w:rPr>
                <w:sz w:val="20"/>
                <w:szCs w:val="20"/>
              </w:rPr>
              <w:t>Hardware</w:t>
            </w:r>
          </w:p>
        </w:tc>
        <w:tc>
          <w:tcPr>
            <w:tcW w:w="2053" w:type="pct"/>
          </w:tcPr>
          <w:p w14:paraId="05888055" w14:textId="2C16210A" w:rsidR="001F0DD4" w:rsidRPr="001F0DD4" w:rsidRDefault="001F0DD4" w:rsidP="001F0DD4">
            <w:pPr>
              <w:jc w:val="left"/>
              <w:rPr>
                <w:sz w:val="20"/>
                <w:szCs w:val="20"/>
              </w:rPr>
            </w:pPr>
            <w:r w:rsidRPr="001F0DD4">
              <w:rPr>
                <w:sz w:val="20"/>
                <w:szCs w:val="20"/>
              </w:rPr>
              <w:t>More powerful, expensive servers</w:t>
            </w:r>
          </w:p>
        </w:tc>
        <w:tc>
          <w:tcPr>
            <w:tcW w:w="1836" w:type="pct"/>
          </w:tcPr>
          <w:p w14:paraId="60AFEF02" w14:textId="229039E8" w:rsidR="001F0DD4" w:rsidRPr="001F0DD4" w:rsidRDefault="001F0DD4" w:rsidP="001F0DD4">
            <w:pPr>
              <w:jc w:val="left"/>
              <w:rPr>
                <w:sz w:val="20"/>
                <w:szCs w:val="20"/>
              </w:rPr>
            </w:pPr>
            <w:r w:rsidRPr="001F0DD4">
              <w:rPr>
                <w:sz w:val="20"/>
                <w:szCs w:val="20"/>
              </w:rPr>
              <w:t>Commodity hardware clusters</w:t>
            </w:r>
          </w:p>
        </w:tc>
      </w:tr>
      <w:tr w:rsidR="001F0DD4" w:rsidRPr="001F0DD4" w14:paraId="628158B2" w14:textId="77777777" w:rsidTr="001F0DD4">
        <w:trPr>
          <w:trHeight w:val="576"/>
        </w:trPr>
        <w:tc>
          <w:tcPr>
            <w:tcW w:w="1111" w:type="pct"/>
          </w:tcPr>
          <w:p w14:paraId="1DFD3DDE" w14:textId="305A66FD" w:rsidR="001F0DD4" w:rsidRPr="001F0DD4" w:rsidRDefault="001F0DD4" w:rsidP="001F0DD4">
            <w:pPr>
              <w:jc w:val="left"/>
              <w:rPr>
                <w:sz w:val="20"/>
                <w:szCs w:val="20"/>
              </w:rPr>
            </w:pPr>
            <w:r w:rsidRPr="001F0DD4">
              <w:rPr>
                <w:sz w:val="20"/>
                <w:szCs w:val="20"/>
              </w:rPr>
              <w:t>Cost Curve</w:t>
            </w:r>
          </w:p>
        </w:tc>
        <w:tc>
          <w:tcPr>
            <w:tcW w:w="2053" w:type="pct"/>
          </w:tcPr>
          <w:p w14:paraId="173B3D38" w14:textId="51002503" w:rsidR="001F0DD4" w:rsidRPr="001F0DD4" w:rsidRDefault="001F0DD4" w:rsidP="001F0DD4">
            <w:pPr>
              <w:jc w:val="left"/>
              <w:rPr>
                <w:sz w:val="20"/>
                <w:szCs w:val="20"/>
              </w:rPr>
            </w:pPr>
            <w:r w:rsidRPr="001F0DD4">
              <w:rPr>
                <w:sz w:val="20"/>
                <w:szCs w:val="20"/>
              </w:rPr>
              <w:t>Exponential at large scale</w:t>
            </w:r>
          </w:p>
        </w:tc>
        <w:tc>
          <w:tcPr>
            <w:tcW w:w="1836" w:type="pct"/>
          </w:tcPr>
          <w:p w14:paraId="56A85BCB" w14:textId="38116141" w:rsidR="001F0DD4" w:rsidRPr="001F0DD4" w:rsidRDefault="001F0DD4" w:rsidP="001F0DD4">
            <w:pPr>
              <w:jc w:val="left"/>
              <w:rPr>
                <w:sz w:val="20"/>
                <w:szCs w:val="20"/>
              </w:rPr>
            </w:pPr>
            <w:r w:rsidRPr="001F0DD4">
              <w:rPr>
                <w:sz w:val="20"/>
                <w:szCs w:val="20"/>
              </w:rPr>
              <w:t>Linear with data growth</w:t>
            </w:r>
          </w:p>
        </w:tc>
      </w:tr>
    </w:tbl>
    <w:p w14:paraId="1D68A991" w14:textId="24760239" w:rsidR="0088593D" w:rsidRDefault="0088593D" w:rsidP="0088593D">
      <w:pPr>
        <w:pStyle w:val="Caption"/>
        <w:spacing w:before="240"/>
      </w:pPr>
      <w:bookmarkStart w:id="10" w:name="_Toc217761451"/>
      <w:r>
        <w:t xml:space="preserve">Table </w:t>
      </w:r>
      <w:r>
        <w:fldChar w:fldCharType="begin"/>
      </w:r>
      <w:r>
        <w:instrText xml:space="preserve"> SEQ Table \* ARABIC </w:instrText>
      </w:r>
      <w:r>
        <w:fldChar w:fldCharType="separate"/>
      </w:r>
      <w:r w:rsidR="001F0DD4">
        <w:rPr>
          <w:noProof/>
        </w:rPr>
        <w:t>3</w:t>
      </w:r>
      <w:r>
        <w:fldChar w:fldCharType="end"/>
      </w:r>
      <w:r>
        <w:rPr>
          <w:lang w:val="en-US"/>
        </w:rPr>
        <w:t xml:space="preserve">: </w:t>
      </w:r>
      <w:r w:rsidR="002D4061" w:rsidRPr="002D4061">
        <w:rPr>
          <w:lang w:val="en-US"/>
        </w:rPr>
        <w:t>Scalability Comparison</w:t>
      </w:r>
      <w:r w:rsidR="002D4061">
        <w:rPr>
          <w:lang w:val="en-US"/>
        </w:rPr>
        <w:t xml:space="preserve"> -</w:t>
      </w:r>
      <w:r w:rsidR="002D4061" w:rsidRPr="002D4061">
        <w:rPr>
          <w:lang w:val="en-US"/>
        </w:rPr>
        <w:t xml:space="preserve"> Vertical vs. Horizontal</w:t>
      </w:r>
      <w:bookmarkEnd w:id="10"/>
    </w:p>
    <w:p w14:paraId="0190058E" w14:textId="77777777" w:rsidR="00692013" w:rsidRDefault="00692013">
      <w:r>
        <w:br w:type="page"/>
      </w:r>
    </w:p>
    <w:p w14:paraId="13BEF49B" w14:textId="0A262A82" w:rsidR="00692013" w:rsidRDefault="00692013" w:rsidP="00692013">
      <w:pPr>
        <w:pStyle w:val="Heading1"/>
      </w:pPr>
      <w:bookmarkStart w:id="11" w:name="_Toc217761442"/>
      <w:r>
        <w:lastRenderedPageBreak/>
        <w:t>3</w:t>
      </w:r>
      <w:r w:rsidR="008F5F5B">
        <w:t>.</w:t>
      </w:r>
      <w:r>
        <w:t xml:space="preserve"> </w:t>
      </w:r>
      <w:proofErr w:type="spellStart"/>
      <w:r w:rsidR="008F5F5B" w:rsidRPr="008F5F5B">
        <w:t>Organisation</w:t>
      </w:r>
      <w:proofErr w:type="spellEnd"/>
      <w:r w:rsidR="008F5F5B" w:rsidRPr="008F5F5B">
        <w:t xml:space="preserve"> Readiness and Affordability</w:t>
      </w:r>
      <w:bookmarkEnd w:id="11"/>
    </w:p>
    <w:p w14:paraId="0539C650" w14:textId="7516C8A6" w:rsidR="002D4061" w:rsidRDefault="002D4061" w:rsidP="002D4061">
      <w:r>
        <w:t xml:space="preserve">As a first-time adopter of a large-scale data platform, ABC Consulting must realistically assess its internal capabilities and the TCO. Beyond technical skills, </w:t>
      </w:r>
      <w:proofErr w:type="spellStart"/>
      <w:r>
        <w:t>organisational</w:t>
      </w:r>
      <w:proofErr w:type="spellEnd"/>
      <w:r>
        <w:t xml:space="preserve"> readiness involves fostering a data-centric culture. Stakeholders, from farm managers to veterinarians, may be reluctant to share data or adopt new digital tools due to concerns about complexity or a lack of perceived benefit (</w:t>
      </w:r>
      <w:proofErr w:type="spellStart"/>
      <w:r>
        <w:t>Chapot</w:t>
      </w:r>
      <w:proofErr w:type="spellEnd"/>
      <w:r>
        <w:t xml:space="preserve"> </w:t>
      </w:r>
      <w:r w:rsidR="007C0643" w:rsidRPr="007C0643">
        <w:rPr>
          <w:i/>
        </w:rPr>
        <w:t>et al</w:t>
      </w:r>
      <w:r>
        <w:t xml:space="preserve">., 2024). </w:t>
      </w:r>
      <w:proofErr w:type="gramStart"/>
      <w:r>
        <w:t>A successful</w:t>
      </w:r>
      <w:proofErr w:type="gramEnd"/>
      <w:r>
        <w:t xml:space="preserve"> implementation will require not just hiring technical staff but also investing in training and </w:t>
      </w:r>
      <w:proofErr w:type="gramStart"/>
      <w:r>
        <w:t>change</w:t>
      </w:r>
      <w:proofErr w:type="gramEnd"/>
      <w:r>
        <w:t xml:space="preserve"> management to demonstrate the value of these new data-driven insights.</w:t>
      </w:r>
    </w:p>
    <w:p w14:paraId="4E4CAB67" w14:textId="164D9E8F" w:rsidR="002D4061" w:rsidRDefault="008F3420" w:rsidP="002D4061">
      <w:r w:rsidRPr="008F3420">
        <w:t>The mature talent pool for SQL makes recruitment straightforward</w:t>
      </w:r>
      <w:r w:rsidR="002D4061">
        <w:t xml:space="preserve">. In contrast, expertise in specific NoSQL technologies can be scarcer and more expensive. </w:t>
      </w:r>
      <w:r w:rsidRPr="008F3420">
        <w:t xml:space="preserve">While many NoSQL databases are </w:t>
      </w:r>
      <w:proofErr w:type="gramStart"/>
      <w:r w:rsidRPr="008F3420">
        <w:t>open-source</w:t>
      </w:r>
      <w:proofErr w:type="gramEnd"/>
      <w:r w:rsidRPr="008F3420">
        <w:t>, their operational complexity can be higher than traditional SQL systems</w:t>
      </w:r>
      <w:r w:rsidR="002D4061">
        <w:t xml:space="preserve">. This translates to higher costs for specialized staff or for cloud-based </w:t>
      </w:r>
      <w:proofErr w:type="gramStart"/>
      <w:r w:rsidR="002D4061">
        <w:t>managed</w:t>
      </w:r>
      <w:proofErr w:type="gramEnd"/>
      <w:r w:rsidR="002D4061">
        <w:t xml:space="preserve"> services.</w:t>
      </w:r>
    </w:p>
    <w:tbl>
      <w:tblPr>
        <w:tblStyle w:val="TableGrid"/>
        <w:tblW w:w="5000" w:type="pct"/>
        <w:tblCellMar>
          <w:top w:w="72" w:type="dxa"/>
          <w:bottom w:w="72" w:type="dxa"/>
        </w:tblCellMar>
        <w:tblLook w:val="04A0" w:firstRow="1" w:lastRow="0" w:firstColumn="1" w:lastColumn="0" w:noHBand="0" w:noVBand="1"/>
      </w:tblPr>
      <w:tblGrid>
        <w:gridCol w:w="1757"/>
        <w:gridCol w:w="1793"/>
        <w:gridCol w:w="2009"/>
        <w:gridCol w:w="2269"/>
      </w:tblGrid>
      <w:tr w:rsidR="002D4061" w:rsidRPr="002D4061" w14:paraId="46E11E72" w14:textId="77777777" w:rsidTr="002D4061">
        <w:trPr>
          <w:trHeight w:val="576"/>
        </w:trPr>
        <w:tc>
          <w:tcPr>
            <w:tcW w:w="1123" w:type="pct"/>
          </w:tcPr>
          <w:p w14:paraId="7FA0B794" w14:textId="14F5CA57" w:rsidR="002D4061" w:rsidRPr="002D4061" w:rsidRDefault="002D4061" w:rsidP="002D4061">
            <w:pPr>
              <w:jc w:val="center"/>
              <w:rPr>
                <w:b/>
                <w:bCs/>
                <w:sz w:val="20"/>
                <w:szCs w:val="20"/>
              </w:rPr>
            </w:pPr>
            <w:r w:rsidRPr="002D4061">
              <w:rPr>
                <w:b/>
                <w:bCs/>
                <w:sz w:val="20"/>
                <w:szCs w:val="20"/>
              </w:rPr>
              <w:t>Factor</w:t>
            </w:r>
          </w:p>
        </w:tc>
        <w:tc>
          <w:tcPr>
            <w:tcW w:w="1145" w:type="pct"/>
          </w:tcPr>
          <w:p w14:paraId="53AFADB0" w14:textId="669AFA0A" w:rsidR="002D4061" w:rsidRPr="002D4061" w:rsidRDefault="002D4061" w:rsidP="002D4061">
            <w:pPr>
              <w:jc w:val="center"/>
              <w:rPr>
                <w:b/>
                <w:bCs/>
                <w:sz w:val="20"/>
                <w:szCs w:val="20"/>
              </w:rPr>
            </w:pPr>
            <w:r w:rsidRPr="002D4061">
              <w:rPr>
                <w:b/>
                <w:bCs/>
                <w:sz w:val="20"/>
                <w:szCs w:val="20"/>
              </w:rPr>
              <w:t>SQL Databases</w:t>
            </w:r>
          </w:p>
        </w:tc>
        <w:tc>
          <w:tcPr>
            <w:tcW w:w="1283" w:type="pct"/>
          </w:tcPr>
          <w:p w14:paraId="556F1D29" w14:textId="153DDF6B" w:rsidR="002D4061" w:rsidRPr="002D4061" w:rsidRDefault="002D4061" w:rsidP="002D4061">
            <w:pPr>
              <w:jc w:val="center"/>
              <w:rPr>
                <w:b/>
                <w:bCs/>
                <w:sz w:val="20"/>
                <w:szCs w:val="20"/>
              </w:rPr>
            </w:pPr>
            <w:r w:rsidRPr="002D4061">
              <w:rPr>
                <w:b/>
                <w:bCs/>
                <w:sz w:val="20"/>
                <w:szCs w:val="20"/>
              </w:rPr>
              <w:t>NoSQL Databases</w:t>
            </w:r>
          </w:p>
        </w:tc>
        <w:tc>
          <w:tcPr>
            <w:tcW w:w="1449" w:type="pct"/>
          </w:tcPr>
          <w:p w14:paraId="15A71BC5" w14:textId="773EAD42" w:rsidR="002D4061" w:rsidRPr="002D4061" w:rsidRDefault="002D4061" w:rsidP="002D4061">
            <w:pPr>
              <w:jc w:val="center"/>
              <w:rPr>
                <w:b/>
                <w:bCs/>
                <w:sz w:val="20"/>
                <w:szCs w:val="20"/>
              </w:rPr>
            </w:pPr>
            <w:r w:rsidRPr="002D4061">
              <w:rPr>
                <w:b/>
                <w:bCs/>
                <w:sz w:val="20"/>
                <w:szCs w:val="20"/>
              </w:rPr>
              <w:t xml:space="preserve">Impact </w:t>
            </w:r>
            <w:proofErr w:type="gramStart"/>
            <w:r w:rsidRPr="002D4061">
              <w:rPr>
                <w:b/>
                <w:bCs/>
                <w:sz w:val="20"/>
                <w:szCs w:val="20"/>
              </w:rPr>
              <w:t>for</w:t>
            </w:r>
            <w:proofErr w:type="gramEnd"/>
            <w:r w:rsidRPr="002D4061">
              <w:rPr>
                <w:b/>
                <w:bCs/>
                <w:sz w:val="20"/>
                <w:szCs w:val="20"/>
              </w:rPr>
              <w:t xml:space="preserve"> ABC Consulting</w:t>
            </w:r>
          </w:p>
        </w:tc>
      </w:tr>
      <w:tr w:rsidR="002D4061" w:rsidRPr="002D4061" w14:paraId="5503D802" w14:textId="77777777" w:rsidTr="002D4061">
        <w:trPr>
          <w:trHeight w:val="576"/>
        </w:trPr>
        <w:tc>
          <w:tcPr>
            <w:tcW w:w="1123" w:type="pct"/>
          </w:tcPr>
          <w:p w14:paraId="4559D900" w14:textId="4D09A5FA" w:rsidR="002D4061" w:rsidRPr="002D4061" w:rsidRDefault="002D4061" w:rsidP="002D4061">
            <w:pPr>
              <w:jc w:val="left"/>
              <w:rPr>
                <w:sz w:val="20"/>
                <w:szCs w:val="20"/>
              </w:rPr>
            </w:pPr>
            <w:r w:rsidRPr="002D4061">
              <w:rPr>
                <w:sz w:val="20"/>
                <w:szCs w:val="20"/>
              </w:rPr>
              <w:t>Talent Availability</w:t>
            </w:r>
          </w:p>
        </w:tc>
        <w:tc>
          <w:tcPr>
            <w:tcW w:w="1145" w:type="pct"/>
          </w:tcPr>
          <w:p w14:paraId="22E6A9D2" w14:textId="2C518F51" w:rsidR="002D4061" w:rsidRPr="002D4061" w:rsidRDefault="002D4061" w:rsidP="002D4061">
            <w:pPr>
              <w:jc w:val="left"/>
              <w:rPr>
                <w:sz w:val="20"/>
                <w:szCs w:val="20"/>
              </w:rPr>
            </w:pPr>
            <w:r w:rsidRPr="002D4061">
              <w:rPr>
                <w:sz w:val="20"/>
                <w:szCs w:val="20"/>
              </w:rPr>
              <w:t>High - Mature market</w:t>
            </w:r>
          </w:p>
        </w:tc>
        <w:tc>
          <w:tcPr>
            <w:tcW w:w="1283" w:type="pct"/>
          </w:tcPr>
          <w:p w14:paraId="0172D418" w14:textId="58F3F94D" w:rsidR="002D4061" w:rsidRPr="002D4061" w:rsidRDefault="002D4061" w:rsidP="002D4061">
            <w:pPr>
              <w:jc w:val="left"/>
              <w:rPr>
                <w:sz w:val="20"/>
                <w:szCs w:val="20"/>
              </w:rPr>
            </w:pPr>
            <w:r w:rsidRPr="002D4061">
              <w:rPr>
                <w:sz w:val="20"/>
                <w:szCs w:val="20"/>
              </w:rPr>
              <w:t>Medium - Specialist skills less common</w:t>
            </w:r>
          </w:p>
        </w:tc>
        <w:tc>
          <w:tcPr>
            <w:tcW w:w="1449" w:type="pct"/>
          </w:tcPr>
          <w:p w14:paraId="060DA872" w14:textId="50F7BFE5" w:rsidR="002D4061" w:rsidRPr="002D4061" w:rsidRDefault="002D4061" w:rsidP="002D4061">
            <w:pPr>
              <w:jc w:val="left"/>
              <w:rPr>
                <w:sz w:val="20"/>
                <w:szCs w:val="20"/>
              </w:rPr>
            </w:pPr>
            <w:r w:rsidRPr="002D4061">
              <w:rPr>
                <w:sz w:val="20"/>
                <w:szCs w:val="20"/>
              </w:rPr>
              <w:t>SQL expertise is easier to recruit and retain.</w:t>
            </w:r>
          </w:p>
        </w:tc>
      </w:tr>
      <w:tr w:rsidR="002D4061" w:rsidRPr="002D4061" w14:paraId="75AD80E4" w14:textId="77777777" w:rsidTr="002D4061">
        <w:trPr>
          <w:trHeight w:val="576"/>
        </w:trPr>
        <w:tc>
          <w:tcPr>
            <w:tcW w:w="1123" w:type="pct"/>
          </w:tcPr>
          <w:p w14:paraId="0F82A038" w14:textId="789EA91E" w:rsidR="002D4061" w:rsidRPr="002D4061" w:rsidRDefault="002D4061" w:rsidP="002D4061">
            <w:pPr>
              <w:jc w:val="left"/>
              <w:rPr>
                <w:sz w:val="20"/>
                <w:szCs w:val="20"/>
              </w:rPr>
            </w:pPr>
            <w:r w:rsidRPr="002D4061">
              <w:rPr>
                <w:sz w:val="20"/>
                <w:szCs w:val="20"/>
              </w:rPr>
              <w:t>Training Effort</w:t>
            </w:r>
          </w:p>
        </w:tc>
        <w:tc>
          <w:tcPr>
            <w:tcW w:w="1145" w:type="pct"/>
          </w:tcPr>
          <w:p w14:paraId="21492F81" w14:textId="74A98D21" w:rsidR="002D4061" w:rsidRPr="002D4061" w:rsidRDefault="002D4061" w:rsidP="002D4061">
            <w:pPr>
              <w:jc w:val="left"/>
              <w:rPr>
                <w:sz w:val="20"/>
                <w:szCs w:val="20"/>
              </w:rPr>
            </w:pPr>
            <w:r w:rsidRPr="002D4061">
              <w:rPr>
                <w:sz w:val="20"/>
                <w:szCs w:val="20"/>
              </w:rPr>
              <w:t>Low - Widely taught in IT curricula</w:t>
            </w:r>
          </w:p>
        </w:tc>
        <w:tc>
          <w:tcPr>
            <w:tcW w:w="1283" w:type="pct"/>
          </w:tcPr>
          <w:p w14:paraId="7241D0D5" w14:textId="0F627ABB" w:rsidR="002D4061" w:rsidRPr="002D4061" w:rsidRDefault="002D4061" w:rsidP="002D4061">
            <w:pPr>
              <w:jc w:val="left"/>
              <w:rPr>
                <w:sz w:val="20"/>
                <w:szCs w:val="20"/>
              </w:rPr>
            </w:pPr>
            <w:r w:rsidRPr="002D4061">
              <w:rPr>
                <w:sz w:val="20"/>
                <w:szCs w:val="20"/>
              </w:rPr>
              <w:t>Medium-High - Technology-specific training needed</w:t>
            </w:r>
          </w:p>
        </w:tc>
        <w:tc>
          <w:tcPr>
            <w:tcW w:w="1449" w:type="pct"/>
          </w:tcPr>
          <w:p w14:paraId="0FB03352" w14:textId="51E436C6" w:rsidR="002D4061" w:rsidRPr="002D4061" w:rsidRDefault="002D4061" w:rsidP="002D4061">
            <w:pPr>
              <w:jc w:val="left"/>
              <w:rPr>
                <w:sz w:val="20"/>
                <w:szCs w:val="20"/>
              </w:rPr>
            </w:pPr>
            <w:r w:rsidRPr="002D4061">
              <w:rPr>
                <w:sz w:val="20"/>
                <w:szCs w:val="20"/>
              </w:rPr>
              <w:t>Lower initial training investment required for SQL.</w:t>
            </w:r>
          </w:p>
        </w:tc>
      </w:tr>
      <w:tr w:rsidR="002D4061" w:rsidRPr="002D4061" w14:paraId="51B53480" w14:textId="77777777" w:rsidTr="002D4061">
        <w:trPr>
          <w:trHeight w:val="576"/>
        </w:trPr>
        <w:tc>
          <w:tcPr>
            <w:tcW w:w="1123" w:type="pct"/>
          </w:tcPr>
          <w:p w14:paraId="1C369C32" w14:textId="5CE55D09" w:rsidR="002D4061" w:rsidRPr="002D4061" w:rsidRDefault="002D4061" w:rsidP="002D4061">
            <w:pPr>
              <w:jc w:val="left"/>
              <w:rPr>
                <w:sz w:val="20"/>
                <w:szCs w:val="20"/>
              </w:rPr>
            </w:pPr>
            <w:r w:rsidRPr="002D4061">
              <w:rPr>
                <w:sz w:val="20"/>
                <w:szCs w:val="20"/>
              </w:rPr>
              <w:t>Community &amp; Documentation</w:t>
            </w:r>
          </w:p>
        </w:tc>
        <w:tc>
          <w:tcPr>
            <w:tcW w:w="1145" w:type="pct"/>
          </w:tcPr>
          <w:p w14:paraId="7612FD42" w14:textId="3792816B" w:rsidR="002D4061" w:rsidRPr="002D4061" w:rsidRDefault="002D4061" w:rsidP="002D4061">
            <w:pPr>
              <w:jc w:val="left"/>
              <w:rPr>
                <w:sz w:val="20"/>
                <w:szCs w:val="20"/>
              </w:rPr>
            </w:pPr>
            <w:r w:rsidRPr="002D4061">
              <w:rPr>
                <w:sz w:val="20"/>
                <w:szCs w:val="20"/>
              </w:rPr>
              <w:t>Extensive - Decades of resources</w:t>
            </w:r>
          </w:p>
        </w:tc>
        <w:tc>
          <w:tcPr>
            <w:tcW w:w="1283" w:type="pct"/>
          </w:tcPr>
          <w:p w14:paraId="2094705C" w14:textId="452680F1" w:rsidR="002D4061" w:rsidRPr="002D4061" w:rsidRDefault="002D4061" w:rsidP="002D4061">
            <w:pPr>
              <w:jc w:val="left"/>
              <w:rPr>
                <w:sz w:val="20"/>
                <w:szCs w:val="20"/>
              </w:rPr>
            </w:pPr>
            <w:r w:rsidRPr="002D4061">
              <w:rPr>
                <w:sz w:val="20"/>
                <w:szCs w:val="20"/>
              </w:rPr>
              <w:t>Growing - Varies by technology</w:t>
            </w:r>
          </w:p>
        </w:tc>
        <w:tc>
          <w:tcPr>
            <w:tcW w:w="1449" w:type="pct"/>
          </w:tcPr>
          <w:p w14:paraId="518AB7AC" w14:textId="766FBE56" w:rsidR="002D4061" w:rsidRPr="002D4061" w:rsidRDefault="002D4061" w:rsidP="002D4061">
            <w:pPr>
              <w:jc w:val="left"/>
              <w:rPr>
                <w:sz w:val="20"/>
                <w:szCs w:val="20"/>
              </w:rPr>
            </w:pPr>
            <w:r w:rsidRPr="002D4061">
              <w:rPr>
                <w:sz w:val="20"/>
                <w:szCs w:val="20"/>
              </w:rPr>
              <w:t>SQL offers more established troubleshooting resources.</w:t>
            </w:r>
          </w:p>
        </w:tc>
      </w:tr>
      <w:tr w:rsidR="002D4061" w:rsidRPr="002D4061" w14:paraId="4228AE71" w14:textId="77777777" w:rsidTr="002D4061">
        <w:trPr>
          <w:trHeight w:val="576"/>
        </w:trPr>
        <w:tc>
          <w:tcPr>
            <w:tcW w:w="1123" w:type="pct"/>
          </w:tcPr>
          <w:p w14:paraId="2FABE55F" w14:textId="0895DF0C" w:rsidR="002D4061" w:rsidRPr="002D4061" w:rsidRDefault="002D4061" w:rsidP="002D4061">
            <w:pPr>
              <w:jc w:val="left"/>
              <w:rPr>
                <w:sz w:val="20"/>
                <w:szCs w:val="20"/>
              </w:rPr>
            </w:pPr>
            <w:r w:rsidRPr="002D4061">
              <w:rPr>
                <w:sz w:val="20"/>
                <w:szCs w:val="20"/>
              </w:rPr>
              <w:t>Vendor Support</w:t>
            </w:r>
          </w:p>
        </w:tc>
        <w:tc>
          <w:tcPr>
            <w:tcW w:w="1145" w:type="pct"/>
          </w:tcPr>
          <w:p w14:paraId="708B434D" w14:textId="59C2871D" w:rsidR="002D4061" w:rsidRPr="002D4061" w:rsidRDefault="002D4061" w:rsidP="002D4061">
            <w:pPr>
              <w:jc w:val="left"/>
              <w:rPr>
                <w:sz w:val="20"/>
                <w:szCs w:val="20"/>
              </w:rPr>
            </w:pPr>
            <w:r w:rsidRPr="002D4061">
              <w:rPr>
                <w:sz w:val="20"/>
                <w:szCs w:val="20"/>
              </w:rPr>
              <w:t>Strong - Commercial &amp; open-source options</w:t>
            </w:r>
          </w:p>
        </w:tc>
        <w:tc>
          <w:tcPr>
            <w:tcW w:w="1283" w:type="pct"/>
          </w:tcPr>
          <w:p w14:paraId="21DBF267" w14:textId="4E725A71" w:rsidR="002D4061" w:rsidRPr="002D4061" w:rsidRDefault="002D4061" w:rsidP="002D4061">
            <w:pPr>
              <w:jc w:val="left"/>
              <w:rPr>
                <w:sz w:val="20"/>
                <w:szCs w:val="20"/>
              </w:rPr>
            </w:pPr>
            <w:r w:rsidRPr="002D4061">
              <w:rPr>
                <w:sz w:val="20"/>
                <w:szCs w:val="20"/>
              </w:rPr>
              <w:t>Variable - Some technologies lack enterprise support</w:t>
            </w:r>
          </w:p>
        </w:tc>
        <w:tc>
          <w:tcPr>
            <w:tcW w:w="1449" w:type="pct"/>
          </w:tcPr>
          <w:p w14:paraId="29A1E05A" w14:textId="0D46F358" w:rsidR="002D4061" w:rsidRPr="002D4061" w:rsidRDefault="002D4061" w:rsidP="002D4061">
            <w:pPr>
              <w:keepNext/>
              <w:jc w:val="left"/>
              <w:rPr>
                <w:sz w:val="20"/>
                <w:szCs w:val="20"/>
              </w:rPr>
            </w:pPr>
            <w:r w:rsidRPr="002D4061">
              <w:rPr>
                <w:sz w:val="20"/>
                <w:szCs w:val="20"/>
              </w:rPr>
              <w:t>Support SLAs are critical for mission-critical systems.</w:t>
            </w:r>
          </w:p>
        </w:tc>
      </w:tr>
    </w:tbl>
    <w:p w14:paraId="213B91BC" w14:textId="781D6CAB" w:rsidR="0088593D" w:rsidRDefault="0088593D" w:rsidP="0088593D">
      <w:pPr>
        <w:pStyle w:val="Caption"/>
        <w:spacing w:before="240"/>
      </w:pPr>
      <w:bookmarkStart w:id="12" w:name="_Toc217761452"/>
      <w:r>
        <w:t xml:space="preserve">Table </w:t>
      </w:r>
      <w:r>
        <w:fldChar w:fldCharType="begin"/>
      </w:r>
      <w:r>
        <w:instrText xml:space="preserve"> SEQ Table \* ARABIC </w:instrText>
      </w:r>
      <w:r>
        <w:fldChar w:fldCharType="separate"/>
      </w:r>
      <w:r w:rsidR="001F0DD4">
        <w:rPr>
          <w:noProof/>
        </w:rPr>
        <w:t>4</w:t>
      </w:r>
      <w:r>
        <w:fldChar w:fldCharType="end"/>
      </w:r>
      <w:r>
        <w:rPr>
          <w:lang w:val="en-US"/>
        </w:rPr>
        <w:t xml:space="preserve">: </w:t>
      </w:r>
      <w:proofErr w:type="spellStart"/>
      <w:r w:rsidR="002D4061" w:rsidRPr="002D4061">
        <w:rPr>
          <w:lang w:val="en-US"/>
        </w:rPr>
        <w:t>Organisational</w:t>
      </w:r>
      <w:proofErr w:type="spellEnd"/>
      <w:r w:rsidR="002D4061" w:rsidRPr="002D4061">
        <w:rPr>
          <w:lang w:val="en-US"/>
        </w:rPr>
        <w:t xml:space="preserve"> Readiness Factors</w:t>
      </w:r>
      <w:bookmarkEnd w:id="12"/>
    </w:p>
    <w:p w14:paraId="4972E6BE" w14:textId="77777777" w:rsidR="007C0643" w:rsidRDefault="007C0643">
      <w:r>
        <w:br w:type="page"/>
      </w:r>
    </w:p>
    <w:p w14:paraId="6814F227" w14:textId="6C606796" w:rsidR="002D4061" w:rsidRPr="002D4061" w:rsidRDefault="002D4061" w:rsidP="002D4061">
      <w:r w:rsidRPr="002D4061">
        <w:lastRenderedPageBreak/>
        <w:t xml:space="preserve">ABC must weigh the lower initial cost of leveraging existing SQL expertise against the long-term scalability and flexibility benefits of a managed NoSQL service. Data analytics can drive significant cost </w:t>
      </w:r>
      <w:proofErr w:type="spellStart"/>
      <w:r w:rsidRPr="002D4061">
        <w:t>optimisation</w:t>
      </w:r>
      <w:proofErr w:type="spellEnd"/>
      <w:r w:rsidRPr="002D4061">
        <w:t xml:space="preserve"> in inventory management and logistics, reducing waste and improving supply chain efficiency, which helps build a clear business case for this investment (Kler </w:t>
      </w:r>
      <w:r w:rsidR="007C0643" w:rsidRPr="007C0643">
        <w:rPr>
          <w:i/>
        </w:rPr>
        <w:t>et al</w:t>
      </w:r>
      <w:r w:rsidRPr="002D4061">
        <w:t>., 2022).</w:t>
      </w:r>
    </w:p>
    <w:p w14:paraId="76317572" w14:textId="0D174A77" w:rsidR="002D4061" w:rsidRDefault="002D4061">
      <w:r>
        <w:br w:type="page"/>
      </w:r>
    </w:p>
    <w:p w14:paraId="3A530321" w14:textId="4E899D93" w:rsidR="008F5F5B" w:rsidRDefault="008F5F5B" w:rsidP="008F5F5B">
      <w:pPr>
        <w:pStyle w:val="Heading1"/>
      </w:pPr>
      <w:bookmarkStart w:id="13" w:name="_Toc217761443"/>
      <w:r>
        <w:lastRenderedPageBreak/>
        <w:t xml:space="preserve">4. </w:t>
      </w:r>
      <w:r w:rsidRPr="008F5F5B">
        <w:t>Data Quality Requirements</w:t>
      </w:r>
      <w:bookmarkEnd w:id="13"/>
    </w:p>
    <w:p w14:paraId="49D651C0" w14:textId="60C09C5A" w:rsidR="002D4061" w:rsidRDefault="002D4061" w:rsidP="002D4061">
      <w:r>
        <w:t>The accuracy of ABC Consulting</w:t>
      </w:r>
      <w:r w:rsidR="007C0643">
        <w:t>’</w:t>
      </w:r>
      <w:r>
        <w:t>s predictive models and operational alerts will depend entirely on the quality of the underlying data. Inaccurate data can lead to flawed business decisions, such as incorrect feed formulations or a failure to detect disease outbreaks, with severe financial consequences (Alders and Tomley, 2022).</w:t>
      </w:r>
      <w:r w:rsidR="00C942D2">
        <w:t xml:space="preserve"> </w:t>
      </w:r>
      <w:r w:rsidR="00C942D2" w:rsidRPr="00C942D2">
        <w:t xml:space="preserve">For instance, in bio-mapping studies tracking Salmonella in poultry processing, inconsistent data collection can render food safety decisions unreliable (Vargas </w:t>
      </w:r>
      <w:r w:rsidR="00C942D2" w:rsidRPr="00C942D2">
        <w:rPr>
          <w:i/>
          <w:iCs/>
        </w:rPr>
        <w:t>et al</w:t>
      </w:r>
      <w:r w:rsidR="00C942D2" w:rsidRPr="00C942D2">
        <w:t>., 2023).</w:t>
      </w:r>
    </w:p>
    <w:p w14:paraId="49DA83EC" w14:textId="4D7C6383" w:rsidR="002D4061" w:rsidRDefault="002D4061" w:rsidP="002D4061">
      <w:r>
        <w:t xml:space="preserve">SQL databases enforce data quality at the point of entry through a rigid schema and strict integrity constraints (ACID compliance). This is essential for transactional systems. However, this rigidity can lead to data loss if incoming sensor data deviates from the predefined format. </w:t>
      </w:r>
      <w:r w:rsidR="007F08DD" w:rsidRPr="007F08DD">
        <w:t xml:space="preserve">In contrast, NoSQL databases often employ a flexible </w:t>
      </w:r>
      <w:r w:rsidR="007F08DD">
        <w:t>‘</w:t>
      </w:r>
      <w:r w:rsidR="007F08DD" w:rsidRPr="007F08DD">
        <w:t>schema-on-read</w:t>
      </w:r>
      <w:r w:rsidR="007F08DD">
        <w:t>’</w:t>
      </w:r>
      <w:r w:rsidR="007F08DD" w:rsidRPr="007F08DD">
        <w:t xml:space="preserve"> approach, ingesting data in its native format without immediate validation. While this provides resilience against variations in sensor data, it crucially shifts the burden of data cleansing, validation, and quality enforcement to the analytics pipeline downstream (</w:t>
      </w:r>
      <w:proofErr w:type="spellStart"/>
      <w:r w:rsidR="007F08DD" w:rsidRPr="007F08DD">
        <w:t>Bumanis</w:t>
      </w:r>
      <w:proofErr w:type="spellEnd"/>
      <w:r w:rsidR="007F08DD" w:rsidRPr="007F08DD">
        <w:t>, 2024).</w:t>
      </w:r>
    </w:p>
    <w:p w14:paraId="5397FDAC" w14:textId="4E26109E" w:rsidR="002D4061" w:rsidRDefault="002D4061" w:rsidP="002D4061">
      <w:r>
        <w:t>A robust data quality strategy is essential regardless of the database choice. This involves implementing Extract, Transform, and Load (ETL) processes that clean, validate, and standardize data before it is used for critical analytics. For ABC, this means extracting data from sensors, transforming it into a consistent format (e.g., standardizing temperature to Celsius), and loading it into the appropriate database. Such processes are crucial, as even sample preparation methods can significantly impact analytical results (</w:t>
      </w:r>
      <w:proofErr w:type="spellStart"/>
      <w:r>
        <w:t>Gogé</w:t>
      </w:r>
      <w:proofErr w:type="spellEnd"/>
      <w:r>
        <w:t xml:space="preserve"> </w:t>
      </w:r>
      <w:r w:rsidR="007C0643" w:rsidRPr="007C0643">
        <w:rPr>
          <w:i/>
        </w:rPr>
        <w:t>et al</w:t>
      </w:r>
      <w:r>
        <w:t>., 2021).</w:t>
      </w:r>
    </w:p>
    <w:p w14:paraId="58E00BC0" w14:textId="77777777" w:rsidR="001F0DD4" w:rsidRDefault="001F0DD4" w:rsidP="001F0DD4">
      <w:pPr>
        <w:keepNext/>
      </w:pPr>
      <w:r>
        <w:rPr>
          <w:noProof/>
        </w:rPr>
        <w:lastRenderedPageBreak/>
        <w:drawing>
          <wp:inline distT="0" distB="0" distL="0" distR="0" wp14:anchorId="61CC1208" wp14:editId="6CDC9FA9">
            <wp:extent cx="4970145" cy="2489200"/>
            <wp:effectExtent l="0" t="0" r="1905" b="6350"/>
            <wp:docPr id="166914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0145" cy="2489200"/>
                    </a:xfrm>
                    <a:prstGeom prst="rect">
                      <a:avLst/>
                    </a:prstGeom>
                    <a:noFill/>
                    <a:ln>
                      <a:noFill/>
                    </a:ln>
                  </pic:spPr>
                </pic:pic>
              </a:graphicData>
            </a:graphic>
          </wp:inline>
        </w:drawing>
      </w:r>
    </w:p>
    <w:p w14:paraId="262FB7B1" w14:textId="45813527" w:rsidR="001F0DD4" w:rsidRDefault="001F0DD4" w:rsidP="001F0DD4">
      <w:pPr>
        <w:pStyle w:val="Caption"/>
        <w:spacing w:before="240"/>
      </w:pPr>
      <w:bookmarkStart w:id="14" w:name="_Toc217761459"/>
      <w:r>
        <w:t xml:space="preserve">Figure </w:t>
      </w:r>
      <w:r>
        <w:fldChar w:fldCharType="begin"/>
      </w:r>
      <w:r>
        <w:instrText xml:space="preserve"> SEQ Figure \* ARABIC </w:instrText>
      </w:r>
      <w:r>
        <w:fldChar w:fldCharType="separate"/>
      </w:r>
      <w:r>
        <w:rPr>
          <w:noProof/>
        </w:rPr>
        <w:t>2</w:t>
      </w:r>
      <w:r>
        <w:fldChar w:fldCharType="end"/>
      </w:r>
      <w:r>
        <w:t xml:space="preserve">: </w:t>
      </w:r>
      <w:r w:rsidRPr="00E42BFF">
        <w:rPr>
          <w:lang w:val="en-US"/>
        </w:rPr>
        <w:t>Data Quality and Processing Pipeline</w:t>
      </w:r>
      <w:bookmarkEnd w:id="14"/>
    </w:p>
    <w:p w14:paraId="6C393EB5" w14:textId="2332648A" w:rsidR="002D4061" w:rsidRDefault="00BB53EE" w:rsidP="001F0DD4">
      <w:r w:rsidRPr="00BB53EE">
        <w:t>As illustrated in Figure 2, data from IoT sensors, video/audio systems, and ERP platforms flows into an ETL and Data Quality Engine.</w:t>
      </w:r>
      <w:r w:rsidR="002D4061" w:rsidRPr="002D4061">
        <w:t xml:space="preserve"> Validated data proceeds to Analytical Stores (Data Warehouse/Lake), while records that fail validation are sent to a Data Quarantine for review.</w:t>
      </w:r>
    </w:p>
    <w:tbl>
      <w:tblPr>
        <w:tblStyle w:val="TableGrid"/>
        <w:tblW w:w="5000" w:type="pct"/>
        <w:tblCellMar>
          <w:top w:w="72" w:type="dxa"/>
          <w:bottom w:w="72" w:type="dxa"/>
        </w:tblCellMar>
        <w:tblLook w:val="04A0" w:firstRow="1" w:lastRow="0" w:firstColumn="1" w:lastColumn="0" w:noHBand="0" w:noVBand="1"/>
      </w:tblPr>
      <w:tblGrid>
        <w:gridCol w:w="1750"/>
        <w:gridCol w:w="2223"/>
        <w:gridCol w:w="1799"/>
        <w:gridCol w:w="2056"/>
      </w:tblGrid>
      <w:tr w:rsidR="002D4061" w:rsidRPr="002D4061" w14:paraId="1DF25750" w14:textId="77777777" w:rsidTr="002D4061">
        <w:trPr>
          <w:trHeight w:val="576"/>
        </w:trPr>
        <w:tc>
          <w:tcPr>
            <w:tcW w:w="1118" w:type="pct"/>
          </w:tcPr>
          <w:p w14:paraId="5142A645" w14:textId="741F53D0" w:rsidR="002D4061" w:rsidRPr="002D4061" w:rsidRDefault="002D4061" w:rsidP="002D4061">
            <w:pPr>
              <w:jc w:val="center"/>
              <w:rPr>
                <w:b/>
                <w:bCs/>
                <w:sz w:val="20"/>
                <w:szCs w:val="20"/>
              </w:rPr>
            </w:pPr>
            <w:r w:rsidRPr="002D4061">
              <w:rPr>
                <w:b/>
                <w:bCs/>
                <w:sz w:val="20"/>
                <w:szCs w:val="20"/>
              </w:rPr>
              <w:t>Data Quality Issue</w:t>
            </w:r>
          </w:p>
        </w:tc>
        <w:tc>
          <w:tcPr>
            <w:tcW w:w="1420" w:type="pct"/>
          </w:tcPr>
          <w:p w14:paraId="04F17385" w14:textId="414933FE" w:rsidR="002D4061" w:rsidRPr="002D4061" w:rsidRDefault="002D4061" w:rsidP="002D4061">
            <w:pPr>
              <w:jc w:val="center"/>
              <w:rPr>
                <w:b/>
                <w:bCs/>
                <w:sz w:val="20"/>
                <w:szCs w:val="20"/>
              </w:rPr>
            </w:pPr>
            <w:r w:rsidRPr="002D4061">
              <w:rPr>
                <w:b/>
                <w:bCs/>
                <w:sz w:val="20"/>
                <w:szCs w:val="20"/>
              </w:rPr>
              <w:t>Operational Impact</w:t>
            </w:r>
          </w:p>
        </w:tc>
        <w:tc>
          <w:tcPr>
            <w:tcW w:w="1149" w:type="pct"/>
          </w:tcPr>
          <w:p w14:paraId="3DE96F9C" w14:textId="66D0A72B" w:rsidR="002D4061" w:rsidRPr="002D4061" w:rsidRDefault="002D4061" w:rsidP="002D4061">
            <w:pPr>
              <w:jc w:val="center"/>
              <w:rPr>
                <w:b/>
                <w:bCs/>
                <w:sz w:val="20"/>
                <w:szCs w:val="20"/>
              </w:rPr>
            </w:pPr>
            <w:r w:rsidRPr="002D4061">
              <w:rPr>
                <w:b/>
                <w:bCs/>
                <w:sz w:val="20"/>
                <w:szCs w:val="20"/>
              </w:rPr>
              <w:t>Financial Impact</w:t>
            </w:r>
          </w:p>
        </w:tc>
        <w:tc>
          <w:tcPr>
            <w:tcW w:w="1313" w:type="pct"/>
          </w:tcPr>
          <w:p w14:paraId="3F6B99A6" w14:textId="3037F250" w:rsidR="002D4061" w:rsidRPr="002D4061" w:rsidRDefault="002D4061" w:rsidP="002D4061">
            <w:pPr>
              <w:jc w:val="center"/>
              <w:rPr>
                <w:b/>
                <w:bCs/>
                <w:sz w:val="20"/>
                <w:szCs w:val="20"/>
              </w:rPr>
            </w:pPr>
            <w:r w:rsidRPr="002D4061">
              <w:rPr>
                <w:b/>
                <w:bCs/>
                <w:sz w:val="20"/>
                <w:szCs w:val="20"/>
              </w:rPr>
              <w:t>Strategic Impact</w:t>
            </w:r>
          </w:p>
        </w:tc>
      </w:tr>
      <w:tr w:rsidR="002D4061" w:rsidRPr="002D4061" w14:paraId="690E96B6" w14:textId="77777777" w:rsidTr="002D4061">
        <w:trPr>
          <w:trHeight w:val="576"/>
        </w:trPr>
        <w:tc>
          <w:tcPr>
            <w:tcW w:w="1118" w:type="pct"/>
          </w:tcPr>
          <w:p w14:paraId="750C6204" w14:textId="56406140" w:rsidR="002D4061" w:rsidRPr="002D4061" w:rsidRDefault="002D4061" w:rsidP="002D4061">
            <w:pPr>
              <w:jc w:val="left"/>
              <w:rPr>
                <w:sz w:val="20"/>
                <w:szCs w:val="20"/>
              </w:rPr>
            </w:pPr>
            <w:r w:rsidRPr="002D4061">
              <w:rPr>
                <w:sz w:val="20"/>
                <w:szCs w:val="20"/>
              </w:rPr>
              <w:t>Inaccurate Sensor Readings</w:t>
            </w:r>
          </w:p>
        </w:tc>
        <w:tc>
          <w:tcPr>
            <w:tcW w:w="1420" w:type="pct"/>
          </w:tcPr>
          <w:p w14:paraId="77191801" w14:textId="678AE9FD" w:rsidR="002D4061" w:rsidRPr="002D4061" w:rsidRDefault="002D4061" w:rsidP="002D4061">
            <w:pPr>
              <w:jc w:val="left"/>
              <w:rPr>
                <w:sz w:val="20"/>
                <w:szCs w:val="20"/>
              </w:rPr>
            </w:pPr>
            <w:r w:rsidRPr="002D4061">
              <w:rPr>
                <w:sz w:val="20"/>
                <w:szCs w:val="20"/>
              </w:rPr>
              <w:t>False alarms or missed events (e.g., ventilation failure)</w:t>
            </w:r>
          </w:p>
        </w:tc>
        <w:tc>
          <w:tcPr>
            <w:tcW w:w="1149" w:type="pct"/>
          </w:tcPr>
          <w:p w14:paraId="18BAD594" w14:textId="3A7F32EF" w:rsidR="002D4061" w:rsidRPr="002D4061" w:rsidRDefault="002D4061" w:rsidP="002D4061">
            <w:pPr>
              <w:jc w:val="left"/>
              <w:rPr>
                <w:sz w:val="20"/>
                <w:szCs w:val="20"/>
              </w:rPr>
            </w:pPr>
            <w:r w:rsidRPr="002D4061">
              <w:rPr>
                <w:sz w:val="20"/>
                <w:szCs w:val="20"/>
              </w:rPr>
              <w:t>Increased flock mortality, wasted energy</w:t>
            </w:r>
          </w:p>
        </w:tc>
        <w:tc>
          <w:tcPr>
            <w:tcW w:w="1313" w:type="pct"/>
          </w:tcPr>
          <w:p w14:paraId="52A041F1" w14:textId="590C0D1A" w:rsidR="002D4061" w:rsidRPr="002D4061" w:rsidRDefault="002D4061" w:rsidP="002D4061">
            <w:pPr>
              <w:jc w:val="left"/>
              <w:rPr>
                <w:sz w:val="20"/>
                <w:szCs w:val="20"/>
              </w:rPr>
            </w:pPr>
            <w:r w:rsidRPr="002D4061">
              <w:rPr>
                <w:sz w:val="20"/>
                <w:szCs w:val="20"/>
              </w:rPr>
              <w:t>Loss of trust in data-driven decision-making</w:t>
            </w:r>
          </w:p>
        </w:tc>
      </w:tr>
      <w:tr w:rsidR="002D4061" w:rsidRPr="002D4061" w14:paraId="592EDFAE" w14:textId="77777777" w:rsidTr="002D4061">
        <w:trPr>
          <w:trHeight w:val="576"/>
        </w:trPr>
        <w:tc>
          <w:tcPr>
            <w:tcW w:w="1118" w:type="pct"/>
          </w:tcPr>
          <w:p w14:paraId="6FB8ADFD" w14:textId="6FE6D691" w:rsidR="002D4061" w:rsidRPr="002D4061" w:rsidRDefault="002D4061" w:rsidP="002D4061">
            <w:pPr>
              <w:jc w:val="left"/>
              <w:rPr>
                <w:sz w:val="20"/>
                <w:szCs w:val="20"/>
              </w:rPr>
            </w:pPr>
            <w:r w:rsidRPr="002D4061">
              <w:rPr>
                <w:sz w:val="20"/>
                <w:szCs w:val="20"/>
              </w:rPr>
              <w:t>Incomplete Health Records</w:t>
            </w:r>
          </w:p>
        </w:tc>
        <w:tc>
          <w:tcPr>
            <w:tcW w:w="1420" w:type="pct"/>
          </w:tcPr>
          <w:p w14:paraId="1AF7B601" w14:textId="108762C8" w:rsidR="002D4061" w:rsidRPr="002D4061" w:rsidRDefault="002D4061" w:rsidP="002D4061">
            <w:pPr>
              <w:jc w:val="left"/>
              <w:rPr>
                <w:sz w:val="20"/>
                <w:szCs w:val="20"/>
              </w:rPr>
            </w:pPr>
            <w:r w:rsidRPr="002D4061">
              <w:rPr>
                <w:sz w:val="20"/>
                <w:szCs w:val="20"/>
              </w:rPr>
              <w:t>Unreliable disease detection models</w:t>
            </w:r>
          </w:p>
        </w:tc>
        <w:tc>
          <w:tcPr>
            <w:tcW w:w="1149" w:type="pct"/>
          </w:tcPr>
          <w:p w14:paraId="2C0DF7D7" w14:textId="5C27A7DB" w:rsidR="002D4061" w:rsidRPr="002D4061" w:rsidRDefault="002D4061" w:rsidP="002D4061">
            <w:pPr>
              <w:jc w:val="left"/>
              <w:rPr>
                <w:sz w:val="20"/>
                <w:szCs w:val="20"/>
              </w:rPr>
            </w:pPr>
            <w:r w:rsidRPr="002D4061">
              <w:rPr>
                <w:sz w:val="20"/>
                <w:szCs w:val="20"/>
              </w:rPr>
              <w:t>Increased veterinary costs, reduced yield</w:t>
            </w:r>
          </w:p>
        </w:tc>
        <w:tc>
          <w:tcPr>
            <w:tcW w:w="1313" w:type="pct"/>
          </w:tcPr>
          <w:p w14:paraId="2EE9C4C7" w14:textId="7FBB539B" w:rsidR="002D4061" w:rsidRPr="002D4061" w:rsidRDefault="002D4061" w:rsidP="002D4061">
            <w:pPr>
              <w:jc w:val="left"/>
              <w:rPr>
                <w:sz w:val="20"/>
                <w:szCs w:val="20"/>
              </w:rPr>
            </w:pPr>
            <w:r w:rsidRPr="002D4061">
              <w:rPr>
                <w:sz w:val="20"/>
                <w:szCs w:val="20"/>
              </w:rPr>
              <w:t>Regulatory compliance risks, brand damage</w:t>
            </w:r>
          </w:p>
        </w:tc>
      </w:tr>
      <w:tr w:rsidR="002D4061" w:rsidRPr="002D4061" w14:paraId="0F574516" w14:textId="77777777" w:rsidTr="002D4061">
        <w:trPr>
          <w:trHeight w:val="576"/>
        </w:trPr>
        <w:tc>
          <w:tcPr>
            <w:tcW w:w="1118" w:type="pct"/>
          </w:tcPr>
          <w:p w14:paraId="76480ACC" w14:textId="5C2C65BB" w:rsidR="002D4061" w:rsidRPr="002D4061" w:rsidRDefault="002D4061" w:rsidP="002D4061">
            <w:pPr>
              <w:jc w:val="left"/>
              <w:rPr>
                <w:sz w:val="20"/>
                <w:szCs w:val="20"/>
              </w:rPr>
            </w:pPr>
            <w:r w:rsidRPr="002D4061">
              <w:rPr>
                <w:sz w:val="20"/>
                <w:szCs w:val="20"/>
              </w:rPr>
              <w:t>Delayed Environmental Data</w:t>
            </w:r>
          </w:p>
        </w:tc>
        <w:tc>
          <w:tcPr>
            <w:tcW w:w="1420" w:type="pct"/>
          </w:tcPr>
          <w:p w14:paraId="44D3263A" w14:textId="0C9D95AE" w:rsidR="002D4061" w:rsidRPr="002D4061" w:rsidRDefault="002D4061" w:rsidP="002D4061">
            <w:pPr>
              <w:jc w:val="left"/>
              <w:rPr>
                <w:sz w:val="20"/>
                <w:szCs w:val="20"/>
              </w:rPr>
            </w:pPr>
            <w:r w:rsidRPr="002D4061">
              <w:rPr>
                <w:sz w:val="20"/>
                <w:szCs w:val="20"/>
              </w:rPr>
              <w:t>Slow response to critical issues like heat stress</w:t>
            </w:r>
          </w:p>
        </w:tc>
        <w:tc>
          <w:tcPr>
            <w:tcW w:w="1149" w:type="pct"/>
          </w:tcPr>
          <w:p w14:paraId="736E4B1F" w14:textId="2405B4FB" w:rsidR="002D4061" w:rsidRPr="002D4061" w:rsidRDefault="002D4061" w:rsidP="002D4061">
            <w:pPr>
              <w:jc w:val="left"/>
              <w:rPr>
                <w:sz w:val="20"/>
                <w:szCs w:val="20"/>
              </w:rPr>
            </w:pPr>
            <w:r w:rsidRPr="002D4061">
              <w:rPr>
                <w:sz w:val="20"/>
                <w:szCs w:val="20"/>
              </w:rPr>
              <w:t>High mortality rates from heat stress</w:t>
            </w:r>
          </w:p>
        </w:tc>
        <w:tc>
          <w:tcPr>
            <w:tcW w:w="1313" w:type="pct"/>
          </w:tcPr>
          <w:p w14:paraId="6944CC1C" w14:textId="4268BE00" w:rsidR="002D4061" w:rsidRPr="002D4061" w:rsidRDefault="002D4061" w:rsidP="002D4061">
            <w:pPr>
              <w:jc w:val="left"/>
              <w:rPr>
                <w:sz w:val="20"/>
                <w:szCs w:val="20"/>
              </w:rPr>
            </w:pPr>
            <w:r w:rsidRPr="002D4061">
              <w:rPr>
                <w:sz w:val="20"/>
                <w:szCs w:val="20"/>
              </w:rPr>
              <w:t>Reputational damage among customers</w:t>
            </w:r>
          </w:p>
        </w:tc>
      </w:tr>
      <w:tr w:rsidR="002D4061" w:rsidRPr="002D4061" w14:paraId="42759B7B" w14:textId="77777777" w:rsidTr="002D4061">
        <w:trPr>
          <w:trHeight w:val="576"/>
        </w:trPr>
        <w:tc>
          <w:tcPr>
            <w:tcW w:w="1118" w:type="pct"/>
          </w:tcPr>
          <w:p w14:paraId="22021A96" w14:textId="12D01E6D" w:rsidR="002D4061" w:rsidRPr="002D4061" w:rsidRDefault="002D4061" w:rsidP="002D4061">
            <w:pPr>
              <w:jc w:val="left"/>
              <w:rPr>
                <w:sz w:val="20"/>
                <w:szCs w:val="20"/>
              </w:rPr>
            </w:pPr>
            <w:r w:rsidRPr="002D4061">
              <w:rPr>
                <w:sz w:val="20"/>
                <w:szCs w:val="20"/>
              </w:rPr>
              <w:t>Inconsistent Feed Data</w:t>
            </w:r>
          </w:p>
        </w:tc>
        <w:tc>
          <w:tcPr>
            <w:tcW w:w="1420" w:type="pct"/>
          </w:tcPr>
          <w:p w14:paraId="45C2ABCE" w14:textId="11DE594F" w:rsidR="002D4061" w:rsidRPr="002D4061" w:rsidRDefault="002D4061" w:rsidP="002D4061">
            <w:pPr>
              <w:jc w:val="left"/>
              <w:rPr>
                <w:sz w:val="20"/>
                <w:szCs w:val="20"/>
              </w:rPr>
            </w:pPr>
            <w:r w:rsidRPr="002D4061">
              <w:rPr>
                <w:sz w:val="20"/>
                <w:szCs w:val="20"/>
              </w:rPr>
              <w:t>Incorrect feed formulation and distribution</w:t>
            </w:r>
          </w:p>
        </w:tc>
        <w:tc>
          <w:tcPr>
            <w:tcW w:w="1149" w:type="pct"/>
          </w:tcPr>
          <w:p w14:paraId="5845EA55" w14:textId="304F15AA" w:rsidR="002D4061" w:rsidRPr="002D4061" w:rsidRDefault="002D4061" w:rsidP="002D4061">
            <w:pPr>
              <w:jc w:val="left"/>
              <w:rPr>
                <w:sz w:val="20"/>
                <w:szCs w:val="20"/>
              </w:rPr>
            </w:pPr>
            <w:r w:rsidRPr="002D4061">
              <w:rPr>
                <w:sz w:val="20"/>
                <w:szCs w:val="20"/>
              </w:rPr>
              <w:t>Increased feed costs, poor growth rates</w:t>
            </w:r>
          </w:p>
        </w:tc>
        <w:tc>
          <w:tcPr>
            <w:tcW w:w="1313" w:type="pct"/>
          </w:tcPr>
          <w:p w14:paraId="0D3B9952" w14:textId="21B2DD82" w:rsidR="002D4061" w:rsidRPr="002D4061" w:rsidRDefault="002D4061" w:rsidP="002D4061">
            <w:pPr>
              <w:jc w:val="left"/>
              <w:rPr>
                <w:sz w:val="20"/>
                <w:szCs w:val="20"/>
              </w:rPr>
            </w:pPr>
            <w:r w:rsidRPr="002D4061">
              <w:rPr>
                <w:sz w:val="20"/>
                <w:szCs w:val="20"/>
              </w:rPr>
              <w:t xml:space="preserve">Inability to </w:t>
            </w:r>
            <w:proofErr w:type="spellStart"/>
            <w:r w:rsidRPr="002D4061">
              <w:rPr>
                <w:sz w:val="20"/>
                <w:szCs w:val="20"/>
              </w:rPr>
              <w:t>optimise</w:t>
            </w:r>
            <w:proofErr w:type="spellEnd"/>
            <w:r w:rsidRPr="002D4061">
              <w:rPr>
                <w:sz w:val="20"/>
                <w:szCs w:val="20"/>
              </w:rPr>
              <w:t xml:space="preserve"> for feed conversion ratio</w:t>
            </w:r>
          </w:p>
        </w:tc>
      </w:tr>
    </w:tbl>
    <w:p w14:paraId="3DEC5711" w14:textId="19B4E933" w:rsidR="0088593D" w:rsidRDefault="0088593D" w:rsidP="0088593D">
      <w:pPr>
        <w:pStyle w:val="Caption"/>
        <w:spacing w:before="240"/>
      </w:pPr>
      <w:bookmarkStart w:id="15" w:name="_Toc217761453"/>
      <w:r>
        <w:t xml:space="preserve">Table </w:t>
      </w:r>
      <w:r>
        <w:fldChar w:fldCharType="begin"/>
      </w:r>
      <w:r>
        <w:instrText xml:space="preserve"> SEQ Table \* ARABIC </w:instrText>
      </w:r>
      <w:r>
        <w:fldChar w:fldCharType="separate"/>
      </w:r>
      <w:r w:rsidR="00906399">
        <w:rPr>
          <w:noProof/>
        </w:rPr>
        <w:t>5</w:t>
      </w:r>
      <w:r>
        <w:fldChar w:fldCharType="end"/>
      </w:r>
      <w:r>
        <w:rPr>
          <w:lang w:val="en-US"/>
        </w:rPr>
        <w:t xml:space="preserve">: </w:t>
      </w:r>
      <w:r w:rsidR="002D4061" w:rsidRPr="002D4061">
        <w:rPr>
          <w:lang w:val="en-US"/>
        </w:rPr>
        <w:t>Consequences of Low-Quality Data in Poultry Operations</w:t>
      </w:r>
      <w:bookmarkEnd w:id="15"/>
    </w:p>
    <w:p w14:paraId="225C723E" w14:textId="22C7E3DF" w:rsidR="001F0DD4" w:rsidRDefault="001F0DD4">
      <w:r>
        <w:br w:type="page"/>
      </w:r>
    </w:p>
    <w:p w14:paraId="6B84E8D8" w14:textId="7AE14B3C" w:rsidR="008F5F5B" w:rsidRDefault="008F5F5B" w:rsidP="008F5F5B">
      <w:pPr>
        <w:pStyle w:val="Heading1"/>
      </w:pPr>
      <w:bookmarkStart w:id="16" w:name="_Toc217761444"/>
      <w:r>
        <w:lastRenderedPageBreak/>
        <w:t xml:space="preserve">5. </w:t>
      </w:r>
      <w:r w:rsidR="00B8281D" w:rsidRPr="00B8281D">
        <w:t>Knowledge Retrieval, Analytics, and Decision Support</w:t>
      </w:r>
      <w:bookmarkEnd w:id="16"/>
    </w:p>
    <w:p w14:paraId="4B70E0CB" w14:textId="16615FAB" w:rsidR="002D4061" w:rsidRDefault="002D4061" w:rsidP="002D4061">
      <w:r>
        <w:t xml:space="preserve">The </w:t>
      </w:r>
      <w:proofErr w:type="gramStart"/>
      <w:r>
        <w:t>ultimate goal</w:t>
      </w:r>
      <w:proofErr w:type="gramEnd"/>
      <w:r>
        <w:t xml:space="preserve"> of ABC</w:t>
      </w:r>
      <w:r w:rsidR="007C0643">
        <w:t>’</w:t>
      </w:r>
      <w:r>
        <w:t>s data infrastructure is to generate actionable knowledge to support better decision-making. SQL is the native language of data analysis, making it ideal for business intelligence (BI) dashboards reporting on key performance indicators (KPIs) like feed conversion ratios and production costs. For the retrospective analysis ABC requires, a SQL-based data warehouse is highly effective.</w:t>
      </w:r>
    </w:p>
    <w:p w14:paraId="335A603B" w14:textId="77777777" w:rsidR="00105F1B" w:rsidRDefault="00105F1B" w:rsidP="00C942D2">
      <w:r w:rsidRPr="00105F1B">
        <w:t>Beyond traditional querying, ABC Consulting should consider knowledge modelling to enhance information retrieval. An ontology would formally define the entities, such as ‘broiler flock’, ‘feed batch’, ‘ventilation system’, and the relationships between them. For example, it could be codified that ‘elevated ammonia reading’ indicates ‘ventilation failure’, which causes ‘respiratory stress’. This structured knowledge allows for more intelligent, context-aware queries and root-cause analysis. Graph databases, a category of NoSQL, are well-suited for storing and querying such interconnected knowledge structures, enabling ABC to move from raw data to actionable domain knowledge.</w:t>
      </w:r>
    </w:p>
    <w:tbl>
      <w:tblPr>
        <w:tblStyle w:val="TableGrid"/>
        <w:tblW w:w="5000" w:type="pct"/>
        <w:tblCellMar>
          <w:top w:w="72" w:type="dxa"/>
          <w:bottom w:w="72" w:type="dxa"/>
        </w:tblCellMar>
        <w:tblLook w:val="04A0" w:firstRow="1" w:lastRow="0" w:firstColumn="1" w:lastColumn="0" w:noHBand="0" w:noVBand="1"/>
      </w:tblPr>
      <w:tblGrid>
        <w:gridCol w:w="1635"/>
        <w:gridCol w:w="1317"/>
        <w:gridCol w:w="1728"/>
        <w:gridCol w:w="3148"/>
      </w:tblGrid>
      <w:tr w:rsidR="006F61A3" w:rsidRPr="006F61A3" w14:paraId="7D657E5A" w14:textId="77777777" w:rsidTr="00105F1B">
        <w:trPr>
          <w:trHeight w:val="432"/>
        </w:trPr>
        <w:tc>
          <w:tcPr>
            <w:tcW w:w="1044" w:type="pct"/>
          </w:tcPr>
          <w:p w14:paraId="22AD40D0" w14:textId="64123B9C" w:rsidR="006F61A3" w:rsidRPr="006F61A3" w:rsidRDefault="006F61A3" w:rsidP="006F61A3">
            <w:pPr>
              <w:jc w:val="center"/>
              <w:rPr>
                <w:b/>
                <w:bCs/>
                <w:sz w:val="20"/>
                <w:szCs w:val="20"/>
              </w:rPr>
            </w:pPr>
            <w:r w:rsidRPr="006F61A3">
              <w:rPr>
                <w:b/>
                <w:bCs/>
                <w:sz w:val="20"/>
                <w:szCs w:val="20"/>
              </w:rPr>
              <w:t>Entity (Class)</w:t>
            </w:r>
          </w:p>
        </w:tc>
        <w:tc>
          <w:tcPr>
            <w:tcW w:w="841" w:type="pct"/>
          </w:tcPr>
          <w:p w14:paraId="6B9C3391" w14:textId="68796D95" w:rsidR="006F61A3" w:rsidRPr="006F61A3" w:rsidRDefault="006F61A3" w:rsidP="006F61A3">
            <w:pPr>
              <w:jc w:val="center"/>
              <w:rPr>
                <w:b/>
                <w:bCs/>
                <w:sz w:val="20"/>
                <w:szCs w:val="20"/>
              </w:rPr>
            </w:pPr>
            <w:r w:rsidRPr="006F61A3">
              <w:rPr>
                <w:b/>
                <w:bCs/>
                <w:sz w:val="20"/>
                <w:szCs w:val="20"/>
              </w:rPr>
              <w:t>Relationship</w:t>
            </w:r>
          </w:p>
        </w:tc>
        <w:tc>
          <w:tcPr>
            <w:tcW w:w="1104" w:type="pct"/>
          </w:tcPr>
          <w:p w14:paraId="627330DE" w14:textId="32904613" w:rsidR="006F61A3" w:rsidRPr="006F61A3" w:rsidRDefault="006F61A3" w:rsidP="006F61A3">
            <w:pPr>
              <w:jc w:val="center"/>
              <w:rPr>
                <w:b/>
                <w:bCs/>
                <w:sz w:val="20"/>
                <w:szCs w:val="20"/>
              </w:rPr>
            </w:pPr>
            <w:r w:rsidRPr="006F61A3">
              <w:rPr>
                <w:b/>
                <w:bCs/>
                <w:sz w:val="20"/>
                <w:szCs w:val="20"/>
              </w:rPr>
              <w:t>Related Entity</w:t>
            </w:r>
          </w:p>
        </w:tc>
        <w:tc>
          <w:tcPr>
            <w:tcW w:w="2011" w:type="pct"/>
          </w:tcPr>
          <w:p w14:paraId="7826A3C4" w14:textId="4CEBB1E7" w:rsidR="006F61A3" w:rsidRPr="006F61A3" w:rsidRDefault="006F61A3" w:rsidP="006F61A3">
            <w:pPr>
              <w:jc w:val="center"/>
              <w:rPr>
                <w:b/>
                <w:bCs/>
                <w:sz w:val="20"/>
                <w:szCs w:val="20"/>
              </w:rPr>
            </w:pPr>
            <w:r w:rsidRPr="006F61A3">
              <w:rPr>
                <w:b/>
                <w:bCs/>
                <w:sz w:val="20"/>
                <w:szCs w:val="20"/>
              </w:rPr>
              <w:t>Information Retrieval Query</w:t>
            </w:r>
          </w:p>
        </w:tc>
      </w:tr>
      <w:tr w:rsidR="006F61A3" w:rsidRPr="006F61A3" w14:paraId="79E0AD42" w14:textId="77777777" w:rsidTr="00105F1B">
        <w:trPr>
          <w:trHeight w:val="432"/>
        </w:trPr>
        <w:tc>
          <w:tcPr>
            <w:tcW w:w="1044" w:type="pct"/>
          </w:tcPr>
          <w:p w14:paraId="39AD2F1E" w14:textId="14EB6AC7" w:rsidR="006F61A3" w:rsidRPr="006F61A3" w:rsidRDefault="006F61A3" w:rsidP="006F61A3">
            <w:pPr>
              <w:jc w:val="left"/>
              <w:rPr>
                <w:sz w:val="20"/>
                <w:szCs w:val="20"/>
              </w:rPr>
            </w:pPr>
            <w:r w:rsidRPr="006F61A3">
              <w:rPr>
                <w:sz w:val="20"/>
                <w:szCs w:val="20"/>
              </w:rPr>
              <w:t>Flock</w:t>
            </w:r>
          </w:p>
        </w:tc>
        <w:tc>
          <w:tcPr>
            <w:tcW w:w="841" w:type="pct"/>
          </w:tcPr>
          <w:p w14:paraId="43F56572" w14:textId="1D3E7687" w:rsidR="006F61A3" w:rsidRPr="006F61A3" w:rsidRDefault="006F61A3" w:rsidP="006F61A3">
            <w:pPr>
              <w:jc w:val="left"/>
              <w:rPr>
                <w:sz w:val="20"/>
                <w:szCs w:val="20"/>
              </w:rPr>
            </w:pPr>
            <w:r w:rsidRPr="006F61A3">
              <w:rPr>
                <w:sz w:val="20"/>
                <w:szCs w:val="20"/>
              </w:rPr>
              <w:t>is housed in</w:t>
            </w:r>
          </w:p>
        </w:tc>
        <w:tc>
          <w:tcPr>
            <w:tcW w:w="1104" w:type="pct"/>
          </w:tcPr>
          <w:p w14:paraId="38418E32" w14:textId="7A7C2EFB" w:rsidR="006F61A3" w:rsidRPr="006F61A3" w:rsidRDefault="006F61A3" w:rsidP="006F61A3">
            <w:pPr>
              <w:jc w:val="left"/>
              <w:rPr>
                <w:sz w:val="20"/>
                <w:szCs w:val="20"/>
              </w:rPr>
            </w:pPr>
            <w:r w:rsidRPr="006F61A3">
              <w:rPr>
                <w:sz w:val="20"/>
                <w:szCs w:val="20"/>
              </w:rPr>
              <w:t>Barn</w:t>
            </w:r>
          </w:p>
        </w:tc>
        <w:tc>
          <w:tcPr>
            <w:tcW w:w="2011" w:type="pct"/>
          </w:tcPr>
          <w:p w14:paraId="45F8EE74" w14:textId="4738E758" w:rsidR="006F61A3" w:rsidRPr="006F61A3" w:rsidRDefault="006F61A3" w:rsidP="006F61A3">
            <w:pPr>
              <w:jc w:val="left"/>
              <w:rPr>
                <w:sz w:val="20"/>
                <w:szCs w:val="20"/>
              </w:rPr>
            </w:pPr>
            <w:r w:rsidRPr="006F61A3">
              <w:rPr>
                <w:sz w:val="20"/>
                <w:szCs w:val="20"/>
              </w:rPr>
              <w:t>Retrieve all flocks in Barn A with mortality &gt; 2%</w:t>
            </w:r>
          </w:p>
        </w:tc>
      </w:tr>
      <w:tr w:rsidR="006F61A3" w:rsidRPr="006F61A3" w14:paraId="1AD6A737" w14:textId="77777777" w:rsidTr="00105F1B">
        <w:trPr>
          <w:trHeight w:val="432"/>
        </w:trPr>
        <w:tc>
          <w:tcPr>
            <w:tcW w:w="1044" w:type="pct"/>
          </w:tcPr>
          <w:p w14:paraId="3B63A401" w14:textId="047AC07A" w:rsidR="006F61A3" w:rsidRPr="006F61A3" w:rsidRDefault="006F61A3" w:rsidP="006F61A3">
            <w:pPr>
              <w:jc w:val="left"/>
              <w:rPr>
                <w:sz w:val="20"/>
                <w:szCs w:val="20"/>
              </w:rPr>
            </w:pPr>
            <w:r w:rsidRPr="006F61A3">
              <w:rPr>
                <w:sz w:val="20"/>
                <w:szCs w:val="20"/>
              </w:rPr>
              <w:t>Flock</w:t>
            </w:r>
          </w:p>
        </w:tc>
        <w:tc>
          <w:tcPr>
            <w:tcW w:w="841" w:type="pct"/>
          </w:tcPr>
          <w:p w14:paraId="78978AE8" w14:textId="73286EC5" w:rsidR="006F61A3" w:rsidRPr="006F61A3" w:rsidRDefault="006F61A3" w:rsidP="006F61A3">
            <w:pPr>
              <w:jc w:val="left"/>
              <w:rPr>
                <w:sz w:val="20"/>
                <w:szCs w:val="20"/>
              </w:rPr>
            </w:pPr>
            <w:r w:rsidRPr="006F61A3">
              <w:rPr>
                <w:sz w:val="20"/>
                <w:szCs w:val="20"/>
              </w:rPr>
              <w:t>consumes</w:t>
            </w:r>
          </w:p>
        </w:tc>
        <w:tc>
          <w:tcPr>
            <w:tcW w:w="1104" w:type="pct"/>
          </w:tcPr>
          <w:p w14:paraId="68B8F099" w14:textId="1D5ADCD1" w:rsidR="006F61A3" w:rsidRPr="006F61A3" w:rsidRDefault="006F61A3" w:rsidP="006F61A3">
            <w:pPr>
              <w:jc w:val="left"/>
              <w:rPr>
                <w:sz w:val="20"/>
                <w:szCs w:val="20"/>
              </w:rPr>
            </w:pPr>
            <w:r w:rsidRPr="006F61A3">
              <w:rPr>
                <w:sz w:val="20"/>
                <w:szCs w:val="20"/>
              </w:rPr>
              <w:t>Feed Batch</w:t>
            </w:r>
          </w:p>
        </w:tc>
        <w:tc>
          <w:tcPr>
            <w:tcW w:w="2011" w:type="pct"/>
          </w:tcPr>
          <w:p w14:paraId="19F3036A" w14:textId="1AF57AEE" w:rsidR="006F61A3" w:rsidRPr="006F61A3" w:rsidRDefault="006F61A3" w:rsidP="006F61A3">
            <w:pPr>
              <w:jc w:val="left"/>
              <w:rPr>
                <w:sz w:val="20"/>
                <w:szCs w:val="20"/>
              </w:rPr>
            </w:pPr>
            <w:r w:rsidRPr="006F61A3">
              <w:rPr>
                <w:sz w:val="20"/>
                <w:szCs w:val="20"/>
              </w:rPr>
              <w:t>Which feed batches were consumed by flocks with poor growth rates?</w:t>
            </w:r>
          </w:p>
        </w:tc>
      </w:tr>
      <w:tr w:rsidR="006F61A3" w:rsidRPr="006F61A3" w14:paraId="25A90AA8" w14:textId="77777777" w:rsidTr="00105F1B">
        <w:trPr>
          <w:trHeight w:val="432"/>
        </w:trPr>
        <w:tc>
          <w:tcPr>
            <w:tcW w:w="1044" w:type="pct"/>
          </w:tcPr>
          <w:p w14:paraId="37D9BB2D" w14:textId="419AE43C" w:rsidR="006F61A3" w:rsidRPr="006F61A3" w:rsidRDefault="006F61A3" w:rsidP="006F61A3">
            <w:pPr>
              <w:jc w:val="left"/>
              <w:rPr>
                <w:sz w:val="20"/>
                <w:szCs w:val="20"/>
              </w:rPr>
            </w:pPr>
            <w:r w:rsidRPr="006F61A3">
              <w:rPr>
                <w:sz w:val="20"/>
                <w:szCs w:val="20"/>
              </w:rPr>
              <w:t>Flock</w:t>
            </w:r>
          </w:p>
        </w:tc>
        <w:tc>
          <w:tcPr>
            <w:tcW w:w="841" w:type="pct"/>
          </w:tcPr>
          <w:p w14:paraId="36EE9127" w14:textId="294B59C0" w:rsidR="006F61A3" w:rsidRPr="006F61A3" w:rsidRDefault="006F61A3" w:rsidP="006F61A3">
            <w:pPr>
              <w:jc w:val="left"/>
              <w:rPr>
                <w:sz w:val="20"/>
                <w:szCs w:val="20"/>
              </w:rPr>
            </w:pPr>
            <w:r w:rsidRPr="006F61A3">
              <w:rPr>
                <w:sz w:val="20"/>
                <w:szCs w:val="20"/>
              </w:rPr>
              <w:t>has recorded</w:t>
            </w:r>
          </w:p>
        </w:tc>
        <w:tc>
          <w:tcPr>
            <w:tcW w:w="1104" w:type="pct"/>
          </w:tcPr>
          <w:p w14:paraId="79435CE8" w14:textId="182AB404" w:rsidR="006F61A3" w:rsidRPr="006F61A3" w:rsidRDefault="006F61A3" w:rsidP="006F61A3">
            <w:pPr>
              <w:jc w:val="left"/>
              <w:rPr>
                <w:sz w:val="20"/>
                <w:szCs w:val="20"/>
              </w:rPr>
            </w:pPr>
            <w:r w:rsidRPr="006F61A3">
              <w:rPr>
                <w:sz w:val="20"/>
                <w:szCs w:val="20"/>
              </w:rPr>
              <w:t>Health Event</w:t>
            </w:r>
          </w:p>
        </w:tc>
        <w:tc>
          <w:tcPr>
            <w:tcW w:w="2011" w:type="pct"/>
          </w:tcPr>
          <w:p w14:paraId="28502505" w14:textId="17FFFD9A" w:rsidR="006F61A3" w:rsidRPr="006F61A3" w:rsidRDefault="006F61A3" w:rsidP="006F61A3">
            <w:pPr>
              <w:jc w:val="left"/>
              <w:rPr>
                <w:sz w:val="20"/>
                <w:szCs w:val="20"/>
              </w:rPr>
            </w:pPr>
            <w:r w:rsidRPr="006F61A3">
              <w:rPr>
                <w:sz w:val="20"/>
                <w:szCs w:val="20"/>
              </w:rPr>
              <w:t>List all flocks that experienced respiratory illness in Q3</w:t>
            </w:r>
          </w:p>
        </w:tc>
      </w:tr>
      <w:tr w:rsidR="006F61A3" w:rsidRPr="006F61A3" w14:paraId="41DD2502" w14:textId="77777777" w:rsidTr="00105F1B">
        <w:trPr>
          <w:trHeight w:val="432"/>
        </w:trPr>
        <w:tc>
          <w:tcPr>
            <w:tcW w:w="1044" w:type="pct"/>
          </w:tcPr>
          <w:p w14:paraId="48ECA787" w14:textId="19C2EED9" w:rsidR="006F61A3" w:rsidRPr="006F61A3" w:rsidRDefault="006F61A3" w:rsidP="006F61A3">
            <w:pPr>
              <w:jc w:val="left"/>
              <w:rPr>
                <w:sz w:val="20"/>
                <w:szCs w:val="20"/>
              </w:rPr>
            </w:pPr>
            <w:r w:rsidRPr="006F61A3">
              <w:rPr>
                <w:sz w:val="20"/>
                <w:szCs w:val="20"/>
              </w:rPr>
              <w:t>Barn</w:t>
            </w:r>
          </w:p>
        </w:tc>
        <w:tc>
          <w:tcPr>
            <w:tcW w:w="841" w:type="pct"/>
          </w:tcPr>
          <w:p w14:paraId="39E3BDA3" w14:textId="6651B221" w:rsidR="006F61A3" w:rsidRPr="006F61A3" w:rsidRDefault="006F61A3" w:rsidP="006F61A3">
            <w:pPr>
              <w:jc w:val="left"/>
              <w:rPr>
                <w:sz w:val="20"/>
                <w:szCs w:val="20"/>
              </w:rPr>
            </w:pPr>
            <w:r w:rsidRPr="006F61A3">
              <w:rPr>
                <w:sz w:val="20"/>
                <w:szCs w:val="20"/>
              </w:rPr>
              <w:t>contains</w:t>
            </w:r>
          </w:p>
        </w:tc>
        <w:tc>
          <w:tcPr>
            <w:tcW w:w="1104" w:type="pct"/>
          </w:tcPr>
          <w:p w14:paraId="70EED6A7" w14:textId="672B77C6" w:rsidR="006F61A3" w:rsidRPr="006F61A3" w:rsidRDefault="006F61A3" w:rsidP="006F61A3">
            <w:pPr>
              <w:jc w:val="left"/>
              <w:rPr>
                <w:sz w:val="20"/>
                <w:szCs w:val="20"/>
              </w:rPr>
            </w:pPr>
            <w:r w:rsidRPr="006F61A3">
              <w:rPr>
                <w:sz w:val="20"/>
                <w:szCs w:val="20"/>
              </w:rPr>
              <w:t>Environmental Sensor</w:t>
            </w:r>
          </w:p>
        </w:tc>
        <w:tc>
          <w:tcPr>
            <w:tcW w:w="2011" w:type="pct"/>
          </w:tcPr>
          <w:p w14:paraId="15ADA69A" w14:textId="5E927ABC" w:rsidR="006F61A3" w:rsidRPr="006F61A3" w:rsidRDefault="006F61A3" w:rsidP="006F61A3">
            <w:pPr>
              <w:jc w:val="left"/>
              <w:rPr>
                <w:sz w:val="20"/>
                <w:szCs w:val="20"/>
              </w:rPr>
            </w:pPr>
            <w:r w:rsidRPr="006F61A3">
              <w:rPr>
                <w:sz w:val="20"/>
                <w:szCs w:val="20"/>
              </w:rPr>
              <w:t>Show all sensors in barns exceeding ammonia thresholds</w:t>
            </w:r>
          </w:p>
        </w:tc>
      </w:tr>
      <w:tr w:rsidR="006F61A3" w:rsidRPr="006F61A3" w14:paraId="48230348" w14:textId="77777777" w:rsidTr="00105F1B">
        <w:trPr>
          <w:trHeight w:val="432"/>
        </w:trPr>
        <w:tc>
          <w:tcPr>
            <w:tcW w:w="1044" w:type="pct"/>
          </w:tcPr>
          <w:p w14:paraId="165A508F" w14:textId="2D44557C" w:rsidR="006F61A3" w:rsidRPr="006F61A3" w:rsidRDefault="006F61A3" w:rsidP="006F61A3">
            <w:pPr>
              <w:jc w:val="left"/>
              <w:rPr>
                <w:sz w:val="20"/>
                <w:szCs w:val="20"/>
              </w:rPr>
            </w:pPr>
            <w:r w:rsidRPr="006F61A3">
              <w:rPr>
                <w:sz w:val="20"/>
                <w:szCs w:val="20"/>
              </w:rPr>
              <w:t>Environmental Sensor</w:t>
            </w:r>
          </w:p>
        </w:tc>
        <w:tc>
          <w:tcPr>
            <w:tcW w:w="841" w:type="pct"/>
          </w:tcPr>
          <w:p w14:paraId="21D128BC" w14:textId="31904E04" w:rsidR="006F61A3" w:rsidRPr="006F61A3" w:rsidRDefault="006F61A3" w:rsidP="006F61A3">
            <w:pPr>
              <w:jc w:val="left"/>
              <w:rPr>
                <w:sz w:val="20"/>
                <w:szCs w:val="20"/>
              </w:rPr>
            </w:pPr>
            <w:r w:rsidRPr="006F61A3">
              <w:rPr>
                <w:sz w:val="20"/>
                <w:szCs w:val="20"/>
              </w:rPr>
              <w:t>monitors</w:t>
            </w:r>
          </w:p>
        </w:tc>
        <w:tc>
          <w:tcPr>
            <w:tcW w:w="1104" w:type="pct"/>
          </w:tcPr>
          <w:p w14:paraId="70148345" w14:textId="080DAC60" w:rsidR="006F61A3" w:rsidRPr="006F61A3" w:rsidRDefault="006F61A3" w:rsidP="006F61A3">
            <w:pPr>
              <w:jc w:val="left"/>
              <w:rPr>
                <w:sz w:val="20"/>
                <w:szCs w:val="20"/>
              </w:rPr>
            </w:pPr>
            <w:r w:rsidRPr="006F61A3">
              <w:rPr>
                <w:sz w:val="20"/>
                <w:szCs w:val="20"/>
              </w:rPr>
              <w:t>Environmental Condition</w:t>
            </w:r>
          </w:p>
        </w:tc>
        <w:tc>
          <w:tcPr>
            <w:tcW w:w="2011" w:type="pct"/>
          </w:tcPr>
          <w:p w14:paraId="5DFCD923" w14:textId="7BD13E4C" w:rsidR="006F61A3" w:rsidRPr="006F61A3" w:rsidRDefault="006F61A3" w:rsidP="006F61A3">
            <w:pPr>
              <w:jc w:val="left"/>
              <w:rPr>
                <w:sz w:val="20"/>
                <w:szCs w:val="20"/>
              </w:rPr>
            </w:pPr>
            <w:r w:rsidRPr="006F61A3">
              <w:rPr>
                <w:sz w:val="20"/>
                <w:szCs w:val="20"/>
              </w:rPr>
              <w:t>Which sensors detected temperature anomalies last week?</w:t>
            </w:r>
          </w:p>
        </w:tc>
      </w:tr>
      <w:tr w:rsidR="006F61A3" w:rsidRPr="006F61A3" w14:paraId="2B77DD43" w14:textId="77777777" w:rsidTr="00105F1B">
        <w:trPr>
          <w:trHeight w:val="432"/>
        </w:trPr>
        <w:tc>
          <w:tcPr>
            <w:tcW w:w="1044" w:type="pct"/>
          </w:tcPr>
          <w:p w14:paraId="477C0D5D" w14:textId="360D4DF7" w:rsidR="006F61A3" w:rsidRPr="006F61A3" w:rsidRDefault="006F61A3" w:rsidP="006F61A3">
            <w:pPr>
              <w:jc w:val="left"/>
              <w:rPr>
                <w:sz w:val="20"/>
                <w:szCs w:val="20"/>
              </w:rPr>
            </w:pPr>
            <w:r w:rsidRPr="006F61A3">
              <w:rPr>
                <w:sz w:val="20"/>
                <w:szCs w:val="20"/>
              </w:rPr>
              <w:t>Environmental Sensor</w:t>
            </w:r>
          </w:p>
        </w:tc>
        <w:tc>
          <w:tcPr>
            <w:tcW w:w="841" w:type="pct"/>
          </w:tcPr>
          <w:p w14:paraId="7D198458" w14:textId="3774D3CC" w:rsidR="006F61A3" w:rsidRPr="006F61A3" w:rsidRDefault="006F61A3" w:rsidP="006F61A3">
            <w:pPr>
              <w:jc w:val="left"/>
              <w:rPr>
                <w:sz w:val="20"/>
                <w:szCs w:val="20"/>
              </w:rPr>
            </w:pPr>
            <w:r w:rsidRPr="006F61A3">
              <w:rPr>
                <w:sz w:val="20"/>
                <w:szCs w:val="20"/>
              </w:rPr>
              <w:t>generates</w:t>
            </w:r>
          </w:p>
        </w:tc>
        <w:tc>
          <w:tcPr>
            <w:tcW w:w="1104" w:type="pct"/>
          </w:tcPr>
          <w:p w14:paraId="56F722D2" w14:textId="17EE1580" w:rsidR="006F61A3" w:rsidRPr="006F61A3" w:rsidRDefault="006F61A3" w:rsidP="006F61A3">
            <w:pPr>
              <w:jc w:val="left"/>
              <w:rPr>
                <w:sz w:val="20"/>
                <w:szCs w:val="20"/>
              </w:rPr>
            </w:pPr>
            <w:r w:rsidRPr="006F61A3">
              <w:rPr>
                <w:sz w:val="20"/>
                <w:szCs w:val="20"/>
              </w:rPr>
              <w:t>Sensor Reading</w:t>
            </w:r>
          </w:p>
        </w:tc>
        <w:tc>
          <w:tcPr>
            <w:tcW w:w="2011" w:type="pct"/>
          </w:tcPr>
          <w:p w14:paraId="61FFC00F" w14:textId="038ABC2E" w:rsidR="006F61A3" w:rsidRPr="006F61A3" w:rsidRDefault="006F61A3" w:rsidP="006F61A3">
            <w:pPr>
              <w:jc w:val="left"/>
              <w:rPr>
                <w:sz w:val="20"/>
                <w:szCs w:val="20"/>
              </w:rPr>
            </w:pPr>
            <w:r w:rsidRPr="006F61A3">
              <w:rPr>
                <w:sz w:val="20"/>
                <w:szCs w:val="20"/>
              </w:rPr>
              <w:t>Retrieve hourly humidity readings for Barn B</w:t>
            </w:r>
          </w:p>
        </w:tc>
      </w:tr>
      <w:tr w:rsidR="006F61A3" w:rsidRPr="006F61A3" w14:paraId="7C9B19E2" w14:textId="77777777" w:rsidTr="00105F1B">
        <w:trPr>
          <w:trHeight w:val="432"/>
        </w:trPr>
        <w:tc>
          <w:tcPr>
            <w:tcW w:w="1044" w:type="pct"/>
          </w:tcPr>
          <w:p w14:paraId="2DFD9671" w14:textId="6B65E4F2" w:rsidR="006F61A3" w:rsidRPr="006F61A3" w:rsidRDefault="006F61A3" w:rsidP="006F61A3">
            <w:pPr>
              <w:jc w:val="left"/>
              <w:rPr>
                <w:sz w:val="20"/>
                <w:szCs w:val="20"/>
              </w:rPr>
            </w:pPr>
            <w:r w:rsidRPr="006F61A3">
              <w:rPr>
                <w:sz w:val="20"/>
                <w:szCs w:val="20"/>
              </w:rPr>
              <w:t>Sensor Reading</w:t>
            </w:r>
          </w:p>
        </w:tc>
        <w:tc>
          <w:tcPr>
            <w:tcW w:w="841" w:type="pct"/>
          </w:tcPr>
          <w:p w14:paraId="74814B4F" w14:textId="3F0D193E" w:rsidR="006F61A3" w:rsidRPr="006F61A3" w:rsidRDefault="006F61A3" w:rsidP="006F61A3">
            <w:pPr>
              <w:jc w:val="left"/>
              <w:rPr>
                <w:sz w:val="20"/>
                <w:szCs w:val="20"/>
              </w:rPr>
            </w:pPr>
            <w:r w:rsidRPr="006F61A3">
              <w:rPr>
                <w:sz w:val="20"/>
                <w:szCs w:val="20"/>
              </w:rPr>
              <w:t>indicates</w:t>
            </w:r>
          </w:p>
        </w:tc>
        <w:tc>
          <w:tcPr>
            <w:tcW w:w="1104" w:type="pct"/>
          </w:tcPr>
          <w:p w14:paraId="1F3302DF" w14:textId="748E26C7" w:rsidR="006F61A3" w:rsidRPr="006F61A3" w:rsidRDefault="006F61A3" w:rsidP="006F61A3">
            <w:pPr>
              <w:jc w:val="left"/>
              <w:rPr>
                <w:sz w:val="20"/>
                <w:szCs w:val="20"/>
              </w:rPr>
            </w:pPr>
            <w:r w:rsidRPr="006F61A3">
              <w:rPr>
                <w:sz w:val="20"/>
                <w:szCs w:val="20"/>
              </w:rPr>
              <w:t>Alert Condition</w:t>
            </w:r>
          </w:p>
        </w:tc>
        <w:tc>
          <w:tcPr>
            <w:tcW w:w="2011" w:type="pct"/>
          </w:tcPr>
          <w:p w14:paraId="0301F184" w14:textId="507F0E00" w:rsidR="006F61A3" w:rsidRPr="006F61A3" w:rsidRDefault="006F61A3" w:rsidP="006F61A3">
            <w:pPr>
              <w:jc w:val="left"/>
              <w:rPr>
                <w:sz w:val="20"/>
                <w:szCs w:val="20"/>
              </w:rPr>
            </w:pPr>
            <w:r w:rsidRPr="006F61A3">
              <w:rPr>
                <w:sz w:val="20"/>
                <w:szCs w:val="20"/>
              </w:rPr>
              <w:t>Find all readings that triggered heat stress alerts</w:t>
            </w:r>
          </w:p>
        </w:tc>
      </w:tr>
    </w:tbl>
    <w:p w14:paraId="1B4592A8" w14:textId="601F6CB6" w:rsidR="006F61A3" w:rsidRDefault="006F61A3" w:rsidP="006F61A3">
      <w:pPr>
        <w:pStyle w:val="Caption"/>
        <w:spacing w:before="240"/>
      </w:pPr>
      <w:bookmarkStart w:id="17" w:name="_Toc217761454"/>
      <w:r>
        <w:t xml:space="preserve">Table </w:t>
      </w:r>
      <w:r>
        <w:fldChar w:fldCharType="begin"/>
      </w:r>
      <w:r>
        <w:instrText xml:space="preserve"> SEQ Table \* ARABIC </w:instrText>
      </w:r>
      <w:r>
        <w:fldChar w:fldCharType="separate"/>
      </w:r>
      <w:r w:rsidR="00105F1B">
        <w:rPr>
          <w:noProof/>
        </w:rPr>
        <w:t>6</w:t>
      </w:r>
      <w:r>
        <w:fldChar w:fldCharType="end"/>
      </w:r>
      <w:r>
        <w:rPr>
          <w:lang w:val="en-US"/>
        </w:rPr>
        <w:t xml:space="preserve">: </w:t>
      </w:r>
      <w:r w:rsidRPr="006F61A3">
        <w:rPr>
          <w:lang w:val="en-US"/>
        </w:rPr>
        <w:t>Poultry Production Domain Ontology with Entity Relationships</w:t>
      </w:r>
      <w:bookmarkEnd w:id="17"/>
    </w:p>
    <w:p w14:paraId="06676F1B" w14:textId="77777777" w:rsidR="006F61A3" w:rsidRPr="00C942D2" w:rsidRDefault="006F61A3" w:rsidP="00C942D2"/>
    <w:p w14:paraId="32833B44" w14:textId="790A5097" w:rsidR="002D4061" w:rsidRDefault="002D4061" w:rsidP="002D4061">
      <w:r>
        <w:lastRenderedPageBreak/>
        <w:t>Figure 3 presents a wireframe for a potential dashboard for ABC</w:t>
      </w:r>
      <w:r w:rsidR="007C0643">
        <w:t>’</w:t>
      </w:r>
      <w:r>
        <w:t xml:space="preserve">s farm managers, integrating data from multiple sources to provide a holistic view. The KPIs on production costs would be powered by queries on a SQL data warehouse, while the </w:t>
      </w:r>
      <w:r w:rsidR="007C0643">
        <w:t>‘</w:t>
      </w:r>
      <w:r>
        <w:t>Real-time Environmental Status</w:t>
      </w:r>
      <w:r w:rsidR="007C0643">
        <w:t>’</w:t>
      </w:r>
      <w:r>
        <w:t xml:space="preserve"> and </w:t>
      </w:r>
      <w:r w:rsidR="007C0643">
        <w:t>‘</w:t>
      </w:r>
      <w:r>
        <w:t>Predictive Alerts</w:t>
      </w:r>
      <w:r w:rsidR="007C0643">
        <w:t>’</w:t>
      </w:r>
      <w:r>
        <w:t xml:space="preserve"> would be fed by a fast, scalable NoSQL database processing live sensor data.</w:t>
      </w:r>
    </w:p>
    <w:p w14:paraId="1A649C79" w14:textId="77777777" w:rsidR="0055047D" w:rsidRDefault="00C92ECB" w:rsidP="0055047D">
      <w:pPr>
        <w:keepNext/>
      </w:pPr>
      <w:r>
        <w:rPr>
          <w:noProof/>
        </w:rPr>
        <w:drawing>
          <wp:inline distT="0" distB="0" distL="0" distR="0" wp14:anchorId="5F7F799B" wp14:editId="41155A35">
            <wp:extent cx="4968240" cy="3276600"/>
            <wp:effectExtent l="0" t="0" r="3810" b="0"/>
            <wp:docPr id="1875186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68240" cy="3276600"/>
                    </a:xfrm>
                    <a:prstGeom prst="rect">
                      <a:avLst/>
                    </a:prstGeom>
                    <a:noFill/>
                    <a:ln>
                      <a:noFill/>
                    </a:ln>
                  </pic:spPr>
                </pic:pic>
              </a:graphicData>
            </a:graphic>
          </wp:inline>
        </w:drawing>
      </w:r>
    </w:p>
    <w:p w14:paraId="169334B3" w14:textId="2C200088" w:rsidR="00C92ECB" w:rsidRDefault="0055047D" w:rsidP="0055047D">
      <w:pPr>
        <w:pStyle w:val="Caption"/>
      </w:pPr>
      <w:bookmarkStart w:id="18" w:name="_Toc217761460"/>
      <w:r>
        <w:t xml:space="preserve">Figure </w:t>
      </w:r>
      <w:r>
        <w:fldChar w:fldCharType="begin"/>
      </w:r>
      <w:r>
        <w:instrText xml:space="preserve"> SEQ Figure \* ARABIC </w:instrText>
      </w:r>
      <w:r>
        <w:fldChar w:fldCharType="separate"/>
      </w:r>
      <w:r>
        <w:rPr>
          <w:noProof/>
        </w:rPr>
        <w:t>3</w:t>
      </w:r>
      <w:r>
        <w:fldChar w:fldCharType="end"/>
      </w:r>
      <w:r>
        <w:rPr>
          <w:lang w:val="en-US"/>
        </w:rPr>
        <w:t xml:space="preserve">: </w:t>
      </w:r>
      <w:r w:rsidRPr="00A55236">
        <w:rPr>
          <w:lang w:val="en-US"/>
        </w:rPr>
        <w:t>Poultry Production Decision Support Dashboard (Wireframe)</w:t>
      </w:r>
      <w:bookmarkEnd w:id="18"/>
    </w:p>
    <w:p w14:paraId="07ED066B" w14:textId="138FC112" w:rsidR="00B61834" w:rsidRPr="00B61834" w:rsidRDefault="002D4061" w:rsidP="002D4061">
      <w:r w:rsidRPr="002D4061">
        <w:t xml:space="preserve">Machine Learning (ML) models, such as those predicting disease outbreaks based on </w:t>
      </w:r>
      <w:r w:rsidR="006F61A3">
        <w:t>live</w:t>
      </w:r>
      <w:r w:rsidRPr="002D4061">
        <w:t xml:space="preserve"> data patterns (Yoon </w:t>
      </w:r>
      <w:r w:rsidR="007C0643" w:rsidRPr="007C0643">
        <w:rPr>
          <w:i/>
        </w:rPr>
        <w:t>et al</w:t>
      </w:r>
      <w:r w:rsidRPr="002D4061">
        <w:t xml:space="preserve">., 2022), often need to process enormous volumes of diverse data. NoSQL databases are frequently selected as the backend for ML applications due to their ability to handle diverse data types at scale (Leishman </w:t>
      </w:r>
      <w:r w:rsidR="007C0643" w:rsidRPr="007C0643">
        <w:rPr>
          <w:i/>
        </w:rPr>
        <w:t>et al</w:t>
      </w:r>
      <w:r w:rsidRPr="002D4061">
        <w:t>., 2023).</w:t>
      </w:r>
    </w:p>
    <w:p w14:paraId="2DCEDD23" w14:textId="77777777" w:rsidR="008F5F5B" w:rsidRDefault="008F5F5B">
      <w:r>
        <w:br w:type="page"/>
      </w:r>
    </w:p>
    <w:p w14:paraId="74065CAE" w14:textId="6D068BFB" w:rsidR="008F5F5B" w:rsidRDefault="008F5F5B" w:rsidP="008F5F5B">
      <w:pPr>
        <w:pStyle w:val="Heading1"/>
      </w:pPr>
      <w:bookmarkStart w:id="19" w:name="_Toc217761445"/>
      <w:r>
        <w:lastRenderedPageBreak/>
        <w:t xml:space="preserve">6. </w:t>
      </w:r>
      <w:r w:rsidRPr="008F5F5B">
        <w:t>Data Privacy and Security Issues</w:t>
      </w:r>
      <w:bookmarkEnd w:id="19"/>
    </w:p>
    <w:p w14:paraId="3066F336" w14:textId="77777777" w:rsidR="002D4061" w:rsidRDefault="002D4061" w:rsidP="002D4061">
      <w:r>
        <w:t>As ABC Consulting aggregates vast amounts of proprietary and sensitive data, ensuring its privacy, security, and integrity is paramount. The security of this data is critical; a breach could lead to operational disruption and a loss of competitive advantage. For instance, proprietary data on feed formulations is a valuable target for corporate espionage.</w:t>
      </w:r>
    </w:p>
    <w:p w14:paraId="2C1180CC" w14:textId="10E39DE7" w:rsidR="002D4061" w:rsidRDefault="002D4061" w:rsidP="002D4061">
      <w:r>
        <w:t xml:space="preserve">SQL databases generally feature mature, robust security models with granular access controls down to the row and column level. The landscape for NoSQL is more varied, though leading databases now offer strong enterprise-grade features. </w:t>
      </w:r>
      <w:r w:rsidR="008F3420" w:rsidRPr="008F3420">
        <w:t xml:space="preserve">Choosing </w:t>
      </w:r>
      <w:proofErr w:type="gramStart"/>
      <w:r w:rsidR="008F3420" w:rsidRPr="008F3420">
        <w:t>a</w:t>
      </w:r>
      <w:r w:rsidR="008F3420">
        <w:t xml:space="preserve"> </w:t>
      </w:r>
      <w:r w:rsidR="008F3420" w:rsidRPr="008F3420">
        <w:t>cloud</w:t>
      </w:r>
      <w:proofErr w:type="gramEnd"/>
      <w:r w:rsidR="008F3420" w:rsidRPr="008F3420">
        <w:t xml:space="preserve"> deployment offers scalability but requires understanding the shared responsibility model, where ABC is responsible for security in the cloud (</w:t>
      </w:r>
      <w:proofErr w:type="spellStart"/>
      <w:r w:rsidR="008F3420" w:rsidRPr="008F3420">
        <w:t>Chapot</w:t>
      </w:r>
      <w:proofErr w:type="spellEnd"/>
      <w:r w:rsidR="008F3420" w:rsidRPr="008F3420">
        <w:t xml:space="preserve"> </w:t>
      </w:r>
      <w:r w:rsidR="008F3420" w:rsidRPr="008F3420">
        <w:rPr>
          <w:i/>
          <w:iCs/>
        </w:rPr>
        <w:t>et al</w:t>
      </w:r>
      <w:r w:rsidR="008F3420" w:rsidRPr="008F3420">
        <w:t xml:space="preserve">., 2024). Building trust with stakeholders hesitant about third-party data storage is critical. Therefore, a strong data governance framework is non-negotiable, ensuring compliance with regulations like GDPR and protecting sensitive data used for HPAI risk assessment (Yoon </w:t>
      </w:r>
      <w:r w:rsidR="008F3420" w:rsidRPr="008F3420">
        <w:rPr>
          <w:i/>
          <w:iCs/>
        </w:rPr>
        <w:t>et al</w:t>
      </w:r>
      <w:r w:rsidR="008F3420" w:rsidRPr="008F3420">
        <w:t>., 2022).</w:t>
      </w:r>
    </w:p>
    <w:tbl>
      <w:tblPr>
        <w:tblStyle w:val="TableGrid"/>
        <w:tblW w:w="5000" w:type="pct"/>
        <w:tblCellMar>
          <w:top w:w="72" w:type="dxa"/>
          <w:bottom w:w="72" w:type="dxa"/>
        </w:tblCellMar>
        <w:tblLook w:val="04A0" w:firstRow="1" w:lastRow="0" w:firstColumn="1" w:lastColumn="0" w:noHBand="0" w:noVBand="1"/>
      </w:tblPr>
      <w:tblGrid>
        <w:gridCol w:w="2101"/>
        <w:gridCol w:w="2466"/>
        <w:gridCol w:w="3261"/>
      </w:tblGrid>
      <w:tr w:rsidR="002D4061" w:rsidRPr="002D4061" w14:paraId="00CD3456" w14:textId="77777777" w:rsidTr="002D4061">
        <w:trPr>
          <w:trHeight w:val="576"/>
        </w:trPr>
        <w:tc>
          <w:tcPr>
            <w:tcW w:w="1342" w:type="pct"/>
          </w:tcPr>
          <w:p w14:paraId="63F3B107" w14:textId="79ACDA58" w:rsidR="002D4061" w:rsidRPr="002D4061" w:rsidRDefault="002D4061" w:rsidP="002D4061">
            <w:pPr>
              <w:jc w:val="center"/>
              <w:rPr>
                <w:b/>
                <w:bCs/>
                <w:sz w:val="20"/>
                <w:szCs w:val="20"/>
              </w:rPr>
            </w:pPr>
            <w:r w:rsidRPr="002D4061">
              <w:rPr>
                <w:b/>
                <w:bCs/>
                <w:sz w:val="20"/>
                <w:szCs w:val="20"/>
              </w:rPr>
              <w:t>Security Feature</w:t>
            </w:r>
          </w:p>
        </w:tc>
        <w:tc>
          <w:tcPr>
            <w:tcW w:w="1575" w:type="pct"/>
          </w:tcPr>
          <w:p w14:paraId="16DB4212" w14:textId="20045EE4" w:rsidR="002D4061" w:rsidRPr="002D4061" w:rsidRDefault="002D4061" w:rsidP="002D4061">
            <w:pPr>
              <w:jc w:val="center"/>
              <w:rPr>
                <w:b/>
                <w:bCs/>
                <w:sz w:val="20"/>
                <w:szCs w:val="20"/>
              </w:rPr>
            </w:pPr>
            <w:r w:rsidRPr="002D4061">
              <w:rPr>
                <w:b/>
                <w:bCs/>
                <w:sz w:val="20"/>
                <w:szCs w:val="20"/>
              </w:rPr>
              <w:t>SQL Databases</w:t>
            </w:r>
          </w:p>
        </w:tc>
        <w:tc>
          <w:tcPr>
            <w:tcW w:w="2083" w:type="pct"/>
          </w:tcPr>
          <w:p w14:paraId="74826EEC" w14:textId="731A05A3" w:rsidR="002D4061" w:rsidRPr="002D4061" w:rsidRDefault="002D4061" w:rsidP="002D4061">
            <w:pPr>
              <w:jc w:val="center"/>
              <w:rPr>
                <w:b/>
                <w:bCs/>
                <w:sz w:val="20"/>
                <w:szCs w:val="20"/>
              </w:rPr>
            </w:pPr>
            <w:r w:rsidRPr="002D4061">
              <w:rPr>
                <w:b/>
                <w:bCs/>
                <w:sz w:val="20"/>
                <w:szCs w:val="20"/>
              </w:rPr>
              <w:t>NoSQL Databases</w:t>
            </w:r>
          </w:p>
        </w:tc>
      </w:tr>
      <w:tr w:rsidR="002D4061" w:rsidRPr="002D4061" w14:paraId="53EE419C" w14:textId="77777777" w:rsidTr="002D4061">
        <w:trPr>
          <w:trHeight w:val="576"/>
        </w:trPr>
        <w:tc>
          <w:tcPr>
            <w:tcW w:w="1342" w:type="pct"/>
          </w:tcPr>
          <w:p w14:paraId="5B5D73E6" w14:textId="54EE6D08" w:rsidR="002D4061" w:rsidRPr="002D4061" w:rsidRDefault="002D4061" w:rsidP="002D4061">
            <w:pPr>
              <w:jc w:val="left"/>
              <w:rPr>
                <w:sz w:val="20"/>
                <w:szCs w:val="20"/>
              </w:rPr>
            </w:pPr>
            <w:r w:rsidRPr="002D4061">
              <w:rPr>
                <w:sz w:val="20"/>
                <w:szCs w:val="20"/>
              </w:rPr>
              <w:t>Authentication</w:t>
            </w:r>
          </w:p>
        </w:tc>
        <w:tc>
          <w:tcPr>
            <w:tcW w:w="1575" w:type="pct"/>
          </w:tcPr>
          <w:p w14:paraId="2B342249" w14:textId="107E621E" w:rsidR="002D4061" w:rsidRPr="002D4061" w:rsidRDefault="002D4061" w:rsidP="002D4061">
            <w:pPr>
              <w:jc w:val="left"/>
              <w:rPr>
                <w:sz w:val="20"/>
                <w:szCs w:val="20"/>
              </w:rPr>
            </w:pPr>
            <w:r w:rsidRPr="002D4061">
              <w:rPr>
                <w:sz w:val="20"/>
                <w:szCs w:val="20"/>
              </w:rPr>
              <w:t>Strong - MFA, LDAP integration</w:t>
            </w:r>
          </w:p>
        </w:tc>
        <w:tc>
          <w:tcPr>
            <w:tcW w:w="2083" w:type="pct"/>
          </w:tcPr>
          <w:p w14:paraId="0A1426C3" w14:textId="5FF9126A" w:rsidR="002D4061" w:rsidRPr="002D4061" w:rsidRDefault="002D4061" w:rsidP="002D4061">
            <w:pPr>
              <w:jc w:val="left"/>
              <w:rPr>
                <w:sz w:val="20"/>
                <w:szCs w:val="20"/>
              </w:rPr>
            </w:pPr>
            <w:r w:rsidRPr="002D4061">
              <w:rPr>
                <w:sz w:val="20"/>
                <w:szCs w:val="20"/>
              </w:rPr>
              <w:t>Strong - Improving; enterprise auth</w:t>
            </w:r>
          </w:p>
        </w:tc>
      </w:tr>
      <w:tr w:rsidR="002D4061" w:rsidRPr="002D4061" w14:paraId="1F0B9463" w14:textId="77777777" w:rsidTr="002D4061">
        <w:trPr>
          <w:trHeight w:val="576"/>
        </w:trPr>
        <w:tc>
          <w:tcPr>
            <w:tcW w:w="1342" w:type="pct"/>
          </w:tcPr>
          <w:p w14:paraId="7657D7E2" w14:textId="630F38B8" w:rsidR="002D4061" w:rsidRPr="002D4061" w:rsidRDefault="002D4061" w:rsidP="002D4061">
            <w:pPr>
              <w:jc w:val="left"/>
              <w:rPr>
                <w:sz w:val="20"/>
                <w:szCs w:val="20"/>
              </w:rPr>
            </w:pPr>
            <w:proofErr w:type="spellStart"/>
            <w:r w:rsidRPr="002D4061">
              <w:rPr>
                <w:sz w:val="20"/>
                <w:szCs w:val="20"/>
              </w:rPr>
              <w:t>Authorisation</w:t>
            </w:r>
            <w:proofErr w:type="spellEnd"/>
          </w:p>
        </w:tc>
        <w:tc>
          <w:tcPr>
            <w:tcW w:w="1575" w:type="pct"/>
          </w:tcPr>
          <w:p w14:paraId="2301ED9E" w14:textId="45936EF3" w:rsidR="002D4061" w:rsidRPr="002D4061" w:rsidRDefault="002D4061" w:rsidP="002D4061">
            <w:pPr>
              <w:jc w:val="left"/>
              <w:rPr>
                <w:sz w:val="20"/>
                <w:szCs w:val="20"/>
              </w:rPr>
            </w:pPr>
            <w:r w:rsidRPr="002D4061">
              <w:rPr>
                <w:sz w:val="20"/>
                <w:szCs w:val="20"/>
              </w:rPr>
              <w:t>Granular - Row/column level</w:t>
            </w:r>
          </w:p>
        </w:tc>
        <w:tc>
          <w:tcPr>
            <w:tcW w:w="2083" w:type="pct"/>
          </w:tcPr>
          <w:p w14:paraId="1C058B43" w14:textId="59A14491" w:rsidR="002D4061" w:rsidRPr="002D4061" w:rsidRDefault="002D4061" w:rsidP="002D4061">
            <w:pPr>
              <w:jc w:val="left"/>
              <w:rPr>
                <w:sz w:val="20"/>
                <w:szCs w:val="20"/>
              </w:rPr>
            </w:pPr>
            <w:r w:rsidRPr="002D4061">
              <w:rPr>
                <w:sz w:val="20"/>
                <w:szCs w:val="20"/>
              </w:rPr>
              <w:t>Variable - Document/collection level</w:t>
            </w:r>
          </w:p>
        </w:tc>
      </w:tr>
      <w:tr w:rsidR="002D4061" w:rsidRPr="002D4061" w14:paraId="2D3402F1" w14:textId="77777777" w:rsidTr="002D4061">
        <w:trPr>
          <w:trHeight w:val="576"/>
        </w:trPr>
        <w:tc>
          <w:tcPr>
            <w:tcW w:w="1342" w:type="pct"/>
          </w:tcPr>
          <w:p w14:paraId="1A484C05" w14:textId="43DC7D3A" w:rsidR="002D4061" w:rsidRPr="002D4061" w:rsidRDefault="002D4061" w:rsidP="002D4061">
            <w:pPr>
              <w:jc w:val="left"/>
              <w:rPr>
                <w:sz w:val="20"/>
                <w:szCs w:val="20"/>
              </w:rPr>
            </w:pPr>
            <w:r w:rsidRPr="002D4061">
              <w:rPr>
                <w:sz w:val="20"/>
                <w:szCs w:val="20"/>
              </w:rPr>
              <w:t>Encryption at Rest</w:t>
            </w:r>
          </w:p>
        </w:tc>
        <w:tc>
          <w:tcPr>
            <w:tcW w:w="1575" w:type="pct"/>
          </w:tcPr>
          <w:p w14:paraId="62991C2E" w14:textId="79D46D12" w:rsidR="002D4061" w:rsidRPr="002D4061" w:rsidRDefault="002D4061" w:rsidP="002D4061">
            <w:pPr>
              <w:jc w:val="left"/>
              <w:rPr>
                <w:sz w:val="20"/>
                <w:szCs w:val="20"/>
              </w:rPr>
            </w:pPr>
            <w:r w:rsidRPr="002D4061">
              <w:rPr>
                <w:sz w:val="20"/>
                <w:szCs w:val="20"/>
              </w:rPr>
              <w:t>Standard - Native TDE support</w:t>
            </w:r>
          </w:p>
        </w:tc>
        <w:tc>
          <w:tcPr>
            <w:tcW w:w="2083" w:type="pct"/>
          </w:tcPr>
          <w:p w14:paraId="26DAEBAD" w14:textId="10C2A9D9" w:rsidR="002D4061" w:rsidRPr="002D4061" w:rsidRDefault="002D4061" w:rsidP="002D4061">
            <w:pPr>
              <w:jc w:val="left"/>
              <w:rPr>
                <w:sz w:val="20"/>
                <w:szCs w:val="20"/>
              </w:rPr>
            </w:pPr>
            <w:r w:rsidRPr="002D4061">
              <w:rPr>
                <w:sz w:val="20"/>
                <w:szCs w:val="20"/>
              </w:rPr>
              <w:t>Standard - Available in enterprise versions</w:t>
            </w:r>
          </w:p>
        </w:tc>
      </w:tr>
      <w:tr w:rsidR="002D4061" w:rsidRPr="002D4061" w14:paraId="59B20FD1" w14:textId="77777777" w:rsidTr="002D4061">
        <w:trPr>
          <w:trHeight w:val="576"/>
        </w:trPr>
        <w:tc>
          <w:tcPr>
            <w:tcW w:w="1342" w:type="pct"/>
          </w:tcPr>
          <w:p w14:paraId="3F61AB65" w14:textId="265ADDEB" w:rsidR="002D4061" w:rsidRPr="002D4061" w:rsidRDefault="002D4061" w:rsidP="002D4061">
            <w:pPr>
              <w:jc w:val="left"/>
              <w:rPr>
                <w:sz w:val="20"/>
                <w:szCs w:val="20"/>
              </w:rPr>
            </w:pPr>
            <w:r w:rsidRPr="002D4061">
              <w:rPr>
                <w:sz w:val="20"/>
                <w:szCs w:val="20"/>
              </w:rPr>
              <w:t>Audit Logging</w:t>
            </w:r>
          </w:p>
        </w:tc>
        <w:tc>
          <w:tcPr>
            <w:tcW w:w="1575" w:type="pct"/>
          </w:tcPr>
          <w:p w14:paraId="20F92559" w14:textId="302AA27A" w:rsidR="002D4061" w:rsidRPr="002D4061" w:rsidRDefault="002D4061" w:rsidP="002D4061">
            <w:pPr>
              <w:jc w:val="left"/>
              <w:rPr>
                <w:sz w:val="20"/>
                <w:szCs w:val="20"/>
              </w:rPr>
            </w:pPr>
            <w:r w:rsidRPr="002D4061">
              <w:rPr>
                <w:sz w:val="20"/>
                <w:szCs w:val="20"/>
              </w:rPr>
              <w:t>Comprehensive - Built-in trails</w:t>
            </w:r>
          </w:p>
        </w:tc>
        <w:tc>
          <w:tcPr>
            <w:tcW w:w="2083" w:type="pct"/>
          </w:tcPr>
          <w:p w14:paraId="111A9124" w14:textId="3AD84138" w:rsidR="002D4061" w:rsidRPr="002D4061" w:rsidRDefault="002D4061" w:rsidP="002D4061">
            <w:pPr>
              <w:jc w:val="left"/>
              <w:rPr>
                <w:sz w:val="20"/>
                <w:szCs w:val="20"/>
              </w:rPr>
            </w:pPr>
            <w:r w:rsidRPr="002D4061">
              <w:rPr>
                <w:sz w:val="20"/>
                <w:szCs w:val="20"/>
              </w:rPr>
              <w:t>Variable - Varies by technology</w:t>
            </w:r>
          </w:p>
        </w:tc>
      </w:tr>
      <w:tr w:rsidR="002D4061" w:rsidRPr="002D4061" w14:paraId="5BC16C8B" w14:textId="77777777" w:rsidTr="002D4061">
        <w:trPr>
          <w:trHeight w:val="576"/>
        </w:trPr>
        <w:tc>
          <w:tcPr>
            <w:tcW w:w="1342" w:type="pct"/>
          </w:tcPr>
          <w:p w14:paraId="1F15B612" w14:textId="709CD037" w:rsidR="002D4061" w:rsidRPr="002D4061" w:rsidRDefault="002D4061" w:rsidP="002D4061">
            <w:pPr>
              <w:jc w:val="left"/>
              <w:rPr>
                <w:sz w:val="20"/>
                <w:szCs w:val="20"/>
              </w:rPr>
            </w:pPr>
            <w:r w:rsidRPr="002D4061">
              <w:rPr>
                <w:sz w:val="20"/>
                <w:szCs w:val="20"/>
              </w:rPr>
              <w:t>Compliance Certifications</w:t>
            </w:r>
          </w:p>
        </w:tc>
        <w:tc>
          <w:tcPr>
            <w:tcW w:w="1575" w:type="pct"/>
          </w:tcPr>
          <w:p w14:paraId="1EF68EA8" w14:textId="758CE269" w:rsidR="002D4061" w:rsidRPr="002D4061" w:rsidRDefault="002D4061" w:rsidP="002D4061">
            <w:pPr>
              <w:jc w:val="left"/>
              <w:rPr>
                <w:sz w:val="20"/>
                <w:szCs w:val="20"/>
              </w:rPr>
            </w:pPr>
            <w:r w:rsidRPr="002D4061">
              <w:rPr>
                <w:sz w:val="20"/>
                <w:szCs w:val="20"/>
              </w:rPr>
              <w:t>Extensive - SOC 2, ISO 27001</w:t>
            </w:r>
          </w:p>
        </w:tc>
        <w:tc>
          <w:tcPr>
            <w:tcW w:w="2083" w:type="pct"/>
          </w:tcPr>
          <w:p w14:paraId="73CB8CC2" w14:textId="233219F1" w:rsidR="002D4061" w:rsidRPr="002D4061" w:rsidRDefault="002D4061" w:rsidP="002D4061">
            <w:pPr>
              <w:jc w:val="left"/>
              <w:rPr>
                <w:sz w:val="20"/>
                <w:szCs w:val="20"/>
              </w:rPr>
            </w:pPr>
            <w:r w:rsidRPr="002D4061">
              <w:rPr>
                <w:sz w:val="20"/>
                <w:szCs w:val="20"/>
              </w:rPr>
              <w:t>Growing - Major vendors certified</w:t>
            </w:r>
          </w:p>
        </w:tc>
      </w:tr>
    </w:tbl>
    <w:p w14:paraId="4EAE63B9" w14:textId="7AB50B08" w:rsidR="0055047D" w:rsidRDefault="0055047D" w:rsidP="0055047D">
      <w:pPr>
        <w:pStyle w:val="Caption"/>
        <w:spacing w:before="240"/>
      </w:pPr>
      <w:bookmarkStart w:id="20" w:name="_Toc217761455"/>
      <w:r>
        <w:t xml:space="preserve">Table </w:t>
      </w:r>
      <w:r>
        <w:fldChar w:fldCharType="begin"/>
      </w:r>
      <w:r>
        <w:instrText xml:space="preserve"> SEQ Table \* ARABIC </w:instrText>
      </w:r>
      <w:r>
        <w:fldChar w:fldCharType="separate"/>
      </w:r>
      <w:r w:rsidR="00105F1B">
        <w:rPr>
          <w:noProof/>
        </w:rPr>
        <w:t>7</w:t>
      </w:r>
      <w:r>
        <w:fldChar w:fldCharType="end"/>
      </w:r>
      <w:r>
        <w:t xml:space="preserve">: </w:t>
      </w:r>
      <w:r w:rsidR="00B61834" w:rsidRPr="00B61834">
        <w:t>Database Security Features Comparison</w:t>
      </w:r>
      <w:bookmarkEnd w:id="20"/>
    </w:p>
    <w:p w14:paraId="368E6D43" w14:textId="77777777" w:rsidR="001913B3" w:rsidRDefault="001913B3">
      <w:pPr>
        <w:rPr>
          <w:b/>
          <w:bCs/>
          <w:color w:val="000000"/>
          <w:sz w:val="32"/>
          <w:szCs w:val="32"/>
        </w:rPr>
      </w:pPr>
      <w:r>
        <w:br w:type="page"/>
      </w:r>
    </w:p>
    <w:p w14:paraId="623960EE" w14:textId="77777777" w:rsidR="001913B3" w:rsidRPr="001913B3" w:rsidRDefault="001913B3" w:rsidP="001913B3"/>
    <w:p w14:paraId="01DB3B36" w14:textId="05E7CF2F" w:rsidR="008F5F5B" w:rsidRDefault="008F5F5B" w:rsidP="008F5F5B">
      <w:pPr>
        <w:pStyle w:val="Heading1"/>
      </w:pPr>
      <w:bookmarkStart w:id="21" w:name="_Toc217761446"/>
      <w:r>
        <w:t xml:space="preserve">7. </w:t>
      </w:r>
      <w:r w:rsidRPr="008F5F5B">
        <w:t>Synthesis and Recommendations</w:t>
      </w:r>
      <w:bookmarkEnd w:id="21"/>
    </w:p>
    <w:p w14:paraId="4F58124B" w14:textId="716AD713" w:rsidR="002D4061" w:rsidRDefault="002D4061" w:rsidP="002D4061">
      <w:r>
        <w:t>After a balanced evaluation of SQL and NoSQL databases against ABC Consulting</w:t>
      </w:r>
      <w:r w:rsidR="007C0643">
        <w:t>’</w:t>
      </w:r>
      <w:r>
        <w:t xml:space="preserve">s specific requirements, </w:t>
      </w:r>
      <w:proofErr w:type="gramStart"/>
      <w:r>
        <w:t>it is clear that a</w:t>
      </w:r>
      <w:proofErr w:type="gramEnd"/>
      <w:r>
        <w:t xml:space="preserve"> one-size-fits-all approach is suboptimal. A purely SQL architecture would fail to scale cost-effectively for </w:t>
      </w:r>
      <w:r w:rsidR="006F61A3">
        <w:t>live</w:t>
      </w:r>
      <w:r>
        <w:t xml:space="preserve"> sensor data, while a purely NoSQL architecture would lack the transactional integrity and mature query ecosystem required for core business systems. Therefore, the most robust, scalable, and future-proof solution is a Hybrid Model that leverages the distinct strengths of both paradigms.</w:t>
      </w:r>
    </w:p>
    <w:p w14:paraId="4FCD1D5C" w14:textId="77777777" w:rsidR="002D4061" w:rsidRDefault="002D4061" w:rsidP="002D4061">
      <w:r>
        <w:t>Figure 4 illustrates this proposed hybrid architecture. Data from IoT sensors and other high-volume sources is ingested into a flexible NoSQL data lake. Simultaneously, transactional data from ERP systems is managed by a reliable operational SQL database. An ETL pipeline then processes and transfers relevant data from both sources into a structured SQL data warehouse, optimized for BI, while the data lake directly feeds ML models.</w:t>
      </w:r>
    </w:p>
    <w:p w14:paraId="05415A8E" w14:textId="77777777" w:rsidR="0055047D" w:rsidRDefault="005B5912" w:rsidP="0055047D">
      <w:pPr>
        <w:keepNext/>
      </w:pPr>
      <w:r>
        <w:rPr>
          <w:noProof/>
        </w:rPr>
        <w:drawing>
          <wp:inline distT="0" distB="0" distL="0" distR="0" wp14:anchorId="1F3794C6" wp14:editId="52D70162">
            <wp:extent cx="4968240" cy="2583180"/>
            <wp:effectExtent l="0" t="0" r="3810" b="7620"/>
            <wp:docPr id="80654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8240" cy="2583180"/>
                    </a:xfrm>
                    <a:prstGeom prst="rect">
                      <a:avLst/>
                    </a:prstGeom>
                    <a:noFill/>
                    <a:ln>
                      <a:noFill/>
                    </a:ln>
                  </pic:spPr>
                </pic:pic>
              </a:graphicData>
            </a:graphic>
          </wp:inline>
        </w:drawing>
      </w:r>
    </w:p>
    <w:p w14:paraId="1A9BF613" w14:textId="6A722E6C" w:rsidR="00C92ECB" w:rsidRDefault="0055047D" w:rsidP="0055047D">
      <w:pPr>
        <w:pStyle w:val="Caption"/>
      </w:pPr>
      <w:bookmarkStart w:id="22" w:name="_Toc217761461"/>
      <w:r>
        <w:t xml:space="preserve">Figure </w:t>
      </w:r>
      <w:r>
        <w:fldChar w:fldCharType="begin"/>
      </w:r>
      <w:r>
        <w:instrText xml:space="preserve"> SEQ Figure \* ARABIC </w:instrText>
      </w:r>
      <w:r>
        <w:fldChar w:fldCharType="separate"/>
      </w:r>
      <w:r w:rsidR="00B61834">
        <w:rPr>
          <w:noProof/>
        </w:rPr>
        <w:t>4</w:t>
      </w:r>
      <w:r>
        <w:fldChar w:fldCharType="end"/>
      </w:r>
      <w:r>
        <w:rPr>
          <w:lang w:val="en-US"/>
        </w:rPr>
        <w:t xml:space="preserve">: </w:t>
      </w:r>
      <w:r w:rsidRPr="00CC3A9C">
        <w:rPr>
          <w:lang w:val="en-US"/>
        </w:rPr>
        <w:t>Recommended Hybrid Data Architecture for ABC Consulting</w:t>
      </w:r>
      <w:bookmarkEnd w:id="22"/>
    </w:p>
    <w:p w14:paraId="36D8B017" w14:textId="77777777" w:rsidR="008F5F5B" w:rsidRDefault="008F5F5B" w:rsidP="008F5F5B"/>
    <w:p w14:paraId="4B21DE9B" w14:textId="5A2281B2" w:rsidR="00B61834" w:rsidRDefault="00B61834">
      <w:r>
        <w:br w:type="page"/>
      </w:r>
    </w:p>
    <w:tbl>
      <w:tblPr>
        <w:tblStyle w:val="TableGrid"/>
        <w:tblW w:w="5000" w:type="pct"/>
        <w:tblCellMar>
          <w:top w:w="72" w:type="dxa"/>
          <w:bottom w:w="72" w:type="dxa"/>
        </w:tblCellMar>
        <w:tblLook w:val="04A0" w:firstRow="1" w:lastRow="0" w:firstColumn="1" w:lastColumn="0" w:noHBand="0" w:noVBand="1"/>
      </w:tblPr>
      <w:tblGrid>
        <w:gridCol w:w="1686"/>
        <w:gridCol w:w="2762"/>
        <w:gridCol w:w="2131"/>
        <w:gridCol w:w="1249"/>
      </w:tblGrid>
      <w:tr w:rsidR="007C0643" w:rsidRPr="007C0643" w14:paraId="05856D28" w14:textId="7196816E" w:rsidTr="007C0643">
        <w:trPr>
          <w:trHeight w:val="576"/>
        </w:trPr>
        <w:tc>
          <w:tcPr>
            <w:tcW w:w="1077" w:type="pct"/>
          </w:tcPr>
          <w:p w14:paraId="137C1666" w14:textId="775001AE" w:rsidR="007C0643" w:rsidRPr="007C0643" w:rsidRDefault="007C0643" w:rsidP="007C0643">
            <w:pPr>
              <w:jc w:val="center"/>
              <w:rPr>
                <w:b/>
                <w:bCs/>
                <w:sz w:val="20"/>
                <w:szCs w:val="20"/>
              </w:rPr>
            </w:pPr>
            <w:r w:rsidRPr="007C0643">
              <w:rPr>
                <w:sz w:val="20"/>
                <w:szCs w:val="20"/>
              </w:rPr>
              <w:lastRenderedPageBreak/>
              <w:t>Component</w:t>
            </w:r>
          </w:p>
        </w:tc>
        <w:tc>
          <w:tcPr>
            <w:tcW w:w="1764" w:type="pct"/>
          </w:tcPr>
          <w:p w14:paraId="1A73F823" w14:textId="443B1268" w:rsidR="007C0643" w:rsidRPr="007C0643" w:rsidRDefault="007C0643" w:rsidP="007C0643">
            <w:pPr>
              <w:jc w:val="center"/>
              <w:rPr>
                <w:b/>
                <w:bCs/>
                <w:sz w:val="20"/>
                <w:szCs w:val="20"/>
              </w:rPr>
            </w:pPr>
            <w:r w:rsidRPr="007C0643">
              <w:rPr>
                <w:sz w:val="20"/>
                <w:szCs w:val="20"/>
              </w:rPr>
              <w:t>Purpose</w:t>
            </w:r>
          </w:p>
        </w:tc>
        <w:tc>
          <w:tcPr>
            <w:tcW w:w="1361" w:type="pct"/>
          </w:tcPr>
          <w:p w14:paraId="6E030937" w14:textId="4B9AE38B" w:rsidR="007C0643" w:rsidRPr="007C0643" w:rsidRDefault="007C0643" w:rsidP="007C0643">
            <w:pPr>
              <w:jc w:val="center"/>
              <w:rPr>
                <w:b/>
                <w:bCs/>
                <w:sz w:val="20"/>
                <w:szCs w:val="20"/>
              </w:rPr>
            </w:pPr>
            <w:r w:rsidRPr="007C0643">
              <w:rPr>
                <w:sz w:val="20"/>
                <w:szCs w:val="20"/>
              </w:rPr>
              <w:t>Recommended Technology</w:t>
            </w:r>
          </w:p>
        </w:tc>
        <w:tc>
          <w:tcPr>
            <w:tcW w:w="798" w:type="pct"/>
          </w:tcPr>
          <w:p w14:paraId="2301EA5F" w14:textId="0937C799" w:rsidR="007C0643" w:rsidRPr="007C0643" w:rsidRDefault="007C0643" w:rsidP="007C0643">
            <w:pPr>
              <w:jc w:val="center"/>
              <w:rPr>
                <w:b/>
                <w:bCs/>
                <w:sz w:val="20"/>
                <w:szCs w:val="20"/>
              </w:rPr>
            </w:pPr>
            <w:r w:rsidRPr="007C0643">
              <w:rPr>
                <w:sz w:val="20"/>
                <w:szCs w:val="20"/>
              </w:rPr>
              <w:t>Database Type</w:t>
            </w:r>
          </w:p>
        </w:tc>
      </w:tr>
      <w:tr w:rsidR="007C0643" w:rsidRPr="007C0643" w14:paraId="26114ACA" w14:textId="5FBEFBD5" w:rsidTr="007C0643">
        <w:trPr>
          <w:trHeight w:val="576"/>
        </w:trPr>
        <w:tc>
          <w:tcPr>
            <w:tcW w:w="1077" w:type="pct"/>
          </w:tcPr>
          <w:p w14:paraId="6AB959D7" w14:textId="26D313A5" w:rsidR="007C0643" w:rsidRPr="007C0643" w:rsidRDefault="007C0643" w:rsidP="007C0643">
            <w:pPr>
              <w:jc w:val="left"/>
              <w:rPr>
                <w:b/>
                <w:bCs/>
                <w:sz w:val="20"/>
                <w:szCs w:val="20"/>
              </w:rPr>
            </w:pPr>
            <w:r w:rsidRPr="007C0643">
              <w:rPr>
                <w:sz w:val="20"/>
                <w:szCs w:val="20"/>
              </w:rPr>
              <w:t>Data Lake</w:t>
            </w:r>
          </w:p>
        </w:tc>
        <w:tc>
          <w:tcPr>
            <w:tcW w:w="1764" w:type="pct"/>
          </w:tcPr>
          <w:p w14:paraId="63B883CA" w14:textId="086447D8" w:rsidR="007C0643" w:rsidRPr="007C0643" w:rsidRDefault="007C0643" w:rsidP="007C0643">
            <w:pPr>
              <w:jc w:val="left"/>
              <w:rPr>
                <w:b/>
                <w:bCs/>
                <w:sz w:val="20"/>
                <w:szCs w:val="20"/>
              </w:rPr>
            </w:pPr>
            <w:r w:rsidRPr="007C0643">
              <w:rPr>
                <w:sz w:val="20"/>
                <w:szCs w:val="20"/>
              </w:rPr>
              <w:t>High-volume raw sensor data ingestion</w:t>
            </w:r>
          </w:p>
        </w:tc>
        <w:tc>
          <w:tcPr>
            <w:tcW w:w="1361" w:type="pct"/>
          </w:tcPr>
          <w:p w14:paraId="38A4D1CC" w14:textId="40A4FF76" w:rsidR="007C0643" w:rsidRPr="007C0643" w:rsidRDefault="007C0643" w:rsidP="007C0643">
            <w:pPr>
              <w:jc w:val="left"/>
              <w:rPr>
                <w:b/>
                <w:bCs/>
                <w:sz w:val="20"/>
                <w:szCs w:val="20"/>
              </w:rPr>
            </w:pPr>
            <w:r w:rsidRPr="007C0643">
              <w:rPr>
                <w:sz w:val="20"/>
                <w:szCs w:val="20"/>
              </w:rPr>
              <w:t>MongoDB Atlas / Amazon S3</w:t>
            </w:r>
          </w:p>
        </w:tc>
        <w:tc>
          <w:tcPr>
            <w:tcW w:w="798" w:type="pct"/>
          </w:tcPr>
          <w:p w14:paraId="71089973" w14:textId="4F1C3D7D" w:rsidR="007C0643" w:rsidRPr="007C0643" w:rsidRDefault="007C0643" w:rsidP="007C0643">
            <w:pPr>
              <w:jc w:val="left"/>
              <w:rPr>
                <w:sz w:val="20"/>
                <w:szCs w:val="20"/>
              </w:rPr>
            </w:pPr>
            <w:r w:rsidRPr="007C0643">
              <w:rPr>
                <w:sz w:val="20"/>
                <w:szCs w:val="20"/>
              </w:rPr>
              <w:t>NoSQL</w:t>
            </w:r>
          </w:p>
        </w:tc>
      </w:tr>
      <w:tr w:rsidR="007C0643" w:rsidRPr="007C0643" w14:paraId="2A68BCCF" w14:textId="12C463E7" w:rsidTr="007C0643">
        <w:trPr>
          <w:trHeight w:val="576"/>
        </w:trPr>
        <w:tc>
          <w:tcPr>
            <w:tcW w:w="1077" w:type="pct"/>
          </w:tcPr>
          <w:p w14:paraId="006EEC65" w14:textId="1DF3D9A9" w:rsidR="007C0643" w:rsidRPr="007C0643" w:rsidRDefault="007C0643" w:rsidP="007C0643">
            <w:pPr>
              <w:jc w:val="left"/>
              <w:rPr>
                <w:b/>
                <w:bCs/>
                <w:sz w:val="20"/>
                <w:szCs w:val="20"/>
              </w:rPr>
            </w:pPr>
            <w:r w:rsidRPr="007C0643">
              <w:rPr>
                <w:sz w:val="20"/>
                <w:szCs w:val="20"/>
              </w:rPr>
              <w:t>Operational Database</w:t>
            </w:r>
          </w:p>
        </w:tc>
        <w:tc>
          <w:tcPr>
            <w:tcW w:w="1764" w:type="pct"/>
          </w:tcPr>
          <w:p w14:paraId="3A6F9D55" w14:textId="0EFFF206" w:rsidR="007C0643" w:rsidRPr="007C0643" w:rsidRDefault="007C0643" w:rsidP="007C0643">
            <w:pPr>
              <w:jc w:val="left"/>
              <w:rPr>
                <w:b/>
                <w:bCs/>
                <w:sz w:val="20"/>
                <w:szCs w:val="20"/>
              </w:rPr>
            </w:pPr>
            <w:r w:rsidRPr="007C0643">
              <w:rPr>
                <w:sz w:val="20"/>
                <w:szCs w:val="20"/>
              </w:rPr>
              <w:t>Core business transactions (ERP, Finance)</w:t>
            </w:r>
          </w:p>
        </w:tc>
        <w:tc>
          <w:tcPr>
            <w:tcW w:w="1361" w:type="pct"/>
          </w:tcPr>
          <w:p w14:paraId="66F39A06" w14:textId="3FDE6505" w:rsidR="007C0643" w:rsidRPr="007C0643" w:rsidRDefault="007C0643" w:rsidP="007C0643">
            <w:pPr>
              <w:jc w:val="left"/>
              <w:rPr>
                <w:b/>
                <w:bCs/>
                <w:sz w:val="20"/>
                <w:szCs w:val="20"/>
              </w:rPr>
            </w:pPr>
            <w:r w:rsidRPr="007C0643">
              <w:rPr>
                <w:sz w:val="20"/>
                <w:szCs w:val="20"/>
              </w:rPr>
              <w:t>PostgreSQL / SQL Server</w:t>
            </w:r>
          </w:p>
        </w:tc>
        <w:tc>
          <w:tcPr>
            <w:tcW w:w="798" w:type="pct"/>
          </w:tcPr>
          <w:p w14:paraId="2E4F456B" w14:textId="25BB780A" w:rsidR="007C0643" w:rsidRPr="007C0643" w:rsidRDefault="007C0643" w:rsidP="007C0643">
            <w:pPr>
              <w:jc w:val="left"/>
              <w:rPr>
                <w:sz w:val="20"/>
                <w:szCs w:val="20"/>
              </w:rPr>
            </w:pPr>
            <w:r w:rsidRPr="007C0643">
              <w:rPr>
                <w:sz w:val="20"/>
                <w:szCs w:val="20"/>
              </w:rPr>
              <w:t>SQL</w:t>
            </w:r>
          </w:p>
        </w:tc>
      </w:tr>
      <w:tr w:rsidR="007C0643" w:rsidRPr="007C0643" w14:paraId="5506CCEA" w14:textId="1B2A535F" w:rsidTr="007C0643">
        <w:trPr>
          <w:trHeight w:val="576"/>
        </w:trPr>
        <w:tc>
          <w:tcPr>
            <w:tcW w:w="1077" w:type="pct"/>
          </w:tcPr>
          <w:p w14:paraId="0F2028DE" w14:textId="1F20EE78" w:rsidR="007C0643" w:rsidRPr="007C0643" w:rsidRDefault="007C0643" w:rsidP="007C0643">
            <w:pPr>
              <w:jc w:val="left"/>
              <w:rPr>
                <w:b/>
                <w:bCs/>
                <w:sz w:val="20"/>
                <w:szCs w:val="20"/>
              </w:rPr>
            </w:pPr>
            <w:r w:rsidRPr="007C0643">
              <w:rPr>
                <w:sz w:val="20"/>
                <w:szCs w:val="20"/>
              </w:rPr>
              <w:t>Data Warehouse</w:t>
            </w:r>
          </w:p>
        </w:tc>
        <w:tc>
          <w:tcPr>
            <w:tcW w:w="1764" w:type="pct"/>
          </w:tcPr>
          <w:p w14:paraId="5FCC940E" w14:textId="5885F544" w:rsidR="007C0643" w:rsidRPr="007C0643" w:rsidRDefault="007C0643" w:rsidP="007C0643">
            <w:pPr>
              <w:jc w:val="left"/>
              <w:rPr>
                <w:b/>
                <w:bCs/>
                <w:sz w:val="20"/>
                <w:szCs w:val="20"/>
              </w:rPr>
            </w:pPr>
            <w:r w:rsidRPr="007C0643">
              <w:rPr>
                <w:sz w:val="20"/>
                <w:szCs w:val="20"/>
              </w:rPr>
              <w:t>BI and historical analysis</w:t>
            </w:r>
          </w:p>
        </w:tc>
        <w:tc>
          <w:tcPr>
            <w:tcW w:w="1361" w:type="pct"/>
          </w:tcPr>
          <w:p w14:paraId="4658BAE5" w14:textId="12A8670A" w:rsidR="007C0643" w:rsidRPr="007C0643" w:rsidRDefault="007C0643" w:rsidP="007C0643">
            <w:pPr>
              <w:jc w:val="left"/>
              <w:rPr>
                <w:b/>
                <w:bCs/>
                <w:sz w:val="20"/>
                <w:szCs w:val="20"/>
              </w:rPr>
            </w:pPr>
            <w:r w:rsidRPr="007C0643">
              <w:rPr>
                <w:sz w:val="20"/>
                <w:szCs w:val="20"/>
              </w:rPr>
              <w:t>PostgreSQL / Snowflake</w:t>
            </w:r>
          </w:p>
        </w:tc>
        <w:tc>
          <w:tcPr>
            <w:tcW w:w="798" w:type="pct"/>
          </w:tcPr>
          <w:p w14:paraId="171C0FF0" w14:textId="5DD30C8F" w:rsidR="007C0643" w:rsidRPr="007C0643" w:rsidRDefault="007C0643" w:rsidP="007C0643">
            <w:pPr>
              <w:jc w:val="left"/>
              <w:rPr>
                <w:sz w:val="20"/>
                <w:szCs w:val="20"/>
              </w:rPr>
            </w:pPr>
            <w:r w:rsidRPr="007C0643">
              <w:rPr>
                <w:sz w:val="20"/>
                <w:szCs w:val="20"/>
              </w:rPr>
              <w:t>SQL</w:t>
            </w:r>
          </w:p>
        </w:tc>
      </w:tr>
      <w:tr w:rsidR="007C0643" w:rsidRPr="007C0643" w14:paraId="23153FF6" w14:textId="7398DDD9" w:rsidTr="007C0643">
        <w:trPr>
          <w:trHeight w:val="576"/>
        </w:trPr>
        <w:tc>
          <w:tcPr>
            <w:tcW w:w="1077" w:type="pct"/>
          </w:tcPr>
          <w:p w14:paraId="00F0122A" w14:textId="7D209DE3" w:rsidR="007C0643" w:rsidRPr="007C0643" w:rsidRDefault="007C0643" w:rsidP="007C0643">
            <w:pPr>
              <w:jc w:val="left"/>
              <w:rPr>
                <w:b/>
                <w:bCs/>
                <w:sz w:val="20"/>
                <w:szCs w:val="20"/>
              </w:rPr>
            </w:pPr>
            <w:r w:rsidRPr="007C0643">
              <w:rPr>
                <w:sz w:val="20"/>
                <w:szCs w:val="20"/>
              </w:rPr>
              <w:t>Time-Series Store</w:t>
            </w:r>
          </w:p>
        </w:tc>
        <w:tc>
          <w:tcPr>
            <w:tcW w:w="1764" w:type="pct"/>
          </w:tcPr>
          <w:p w14:paraId="14F590FB" w14:textId="68D0680A" w:rsidR="007C0643" w:rsidRPr="007C0643" w:rsidRDefault="007C0643" w:rsidP="007C0643">
            <w:pPr>
              <w:jc w:val="left"/>
              <w:rPr>
                <w:b/>
                <w:bCs/>
                <w:sz w:val="20"/>
                <w:szCs w:val="20"/>
              </w:rPr>
            </w:pPr>
            <w:r w:rsidRPr="007C0643">
              <w:rPr>
                <w:sz w:val="20"/>
                <w:szCs w:val="20"/>
              </w:rPr>
              <w:t>Real-time sensor monitoring &amp; dashboards</w:t>
            </w:r>
          </w:p>
        </w:tc>
        <w:tc>
          <w:tcPr>
            <w:tcW w:w="1361" w:type="pct"/>
          </w:tcPr>
          <w:p w14:paraId="2BC797BF" w14:textId="53F46E19" w:rsidR="007C0643" w:rsidRPr="007C0643" w:rsidRDefault="007C0643" w:rsidP="007C0643">
            <w:pPr>
              <w:jc w:val="left"/>
              <w:rPr>
                <w:b/>
                <w:bCs/>
                <w:sz w:val="20"/>
                <w:szCs w:val="20"/>
              </w:rPr>
            </w:pPr>
            <w:proofErr w:type="spellStart"/>
            <w:r w:rsidRPr="007C0643">
              <w:rPr>
                <w:sz w:val="20"/>
                <w:szCs w:val="20"/>
              </w:rPr>
              <w:t>InfluxDB</w:t>
            </w:r>
            <w:proofErr w:type="spellEnd"/>
            <w:r w:rsidRPr="007C0643">
              <w:rPr>
                <w:sz w:val="20"/>
                <w:szCs w:val="20"/>
              </w:rPr>
              <w:t xml:space="preserve"> / </w:t>
            </w:r>
            <w:proofErr w:type="spellStart"/>
            <w:r w:rsidRPr="007C0643">
              <w:rPr>
                <w:sz w:val="20"/>
                <w:szCs w:val="20"/>
              </w:rPr>
              <w:t>TimescaleDB</w:t>
            </w:r>
            <w:proofErr w:type="spellEnd"/>
          </w:p>
        </w:tc>
        <w:tc>
          <w:tcPr>
            <w:tcW w:w="798" w:type="pct"/>
          </w:tcPr>
          <w:p w14:paraId="4111211B" w14:textId="5AAB111A" w:rsidR="007C0643" w:rsidRPr="007C0643" w:rsidRDefault="007C0643" w:rsidP="007C0643">
            <w:pPr>
              <w:jc w:val="left"/>
              <w:rPr>
                <w:sz w:val="20"/>
                <w:szCs w:val="20"/>
              </w:rPr>
            </w:pPr>
            <w:r w:rsidRPr="007C0643">
              <w:rPr>
                <w:sz w:val="20"/>
                <w:szCs w:val="20"/>
              </w:rPr>
              <w:t>NoSQL</w:t>
            </w:r>
          </w:p>
        </w:tc>
      </w:tr>
      <w:tr w:rsidR="007C0643" w:rsidRPr="007C0643" w14:paraId="6CEDE23C" w14:textId="3AD4FFDA" w:rsidTr="007C0643">
        <w:trPr>
          <w:trHeight w:val="576"/>
        </w:trPr>
        <w:tc>
          <w:tcPr>
            <w:tcW w:w="1077" w:type="pct"/>
          </w:tcPr>
          <w:p w14:paraId="014379BB" w14:textId="1819960C" w:rsidR="007C0643" w:rsidRPr="007C0643" w:rsidRDefault="007C0643" w:rsidP="007C0643">
            <w:pPr>
              <w:jc w:val="left"/>
              <w:rPr>
                <w:b/>
                <w:bCs/>
                <w:sz w:val="20"/>
                <w:szCs w:val="20"/>
              </w:rPr>
            </w:pPr>
            <w:r w:rsidRPr="007C0643">
              <w:rPr>
                <w:sz w:val="20"/>
                <w:szCs w:val="20"/>
              </w:rPr>
              <w:t>ML Feature Store</w:t>
            </w:r>
          </w:p>
        </w:tc>
        <w:tc>
          <w:tcPr>
            <w:tcW w:w="1764" w:type="pct"/>
          </w:tcPr>
          <w:p w14:paraId="14A19CFE" w14:textId="51677DAC" w:rsidR="007C0643" w:rsidRPr="007C0643" w:rsidRDefault="007C0643" w:rsidP="007C0643">
            <w:pPr>
              <w:jc w:val="left"/>
              <w:rPr>
                <w:b/>
                <w:bCs/>
                <w:sz w:val="20"/>
                <w:szCs w:val="20"/>
              </w:rPr>
            </w:pPr>
            <w:r w:rsidRPr="007C0643">
              <w:rPr>
                <w:sz w:val="20"/>
                <w:szCs w:val="20"/>
              </w:rPr>
              <w:t>Training data for predictive models</w:t>
            </w:r>
          </w:p>
        </w:tc>
        <w:tc>
          <w:tcPr>
            <w:tcW w:w="1361" w:type="pct"/>
          </w:tcPr>
          <w:p w14:paraId="171071E3" w14:textId="46F017E5" w:rsidR="007C0643" w:rsidRPr="007C0643" w:rsidRDefault="007C0643" w:rsidP="007C0643">
            <w:pPr>
              <w:jc w:val="left"/>
              <w:rPr>
                <w:b/>
                <w:bCs/>
                <w:sz w:val="20"/>
                <w:szCs w:val="20"/>
              </w:rPr>
            </w:pPr>
            <w:r w:rsidRPr="007C0643">
              <w:rPr>
                <w:sz w:val="20"/>
                <w:szCs w:val="20"/>
              </w:rPr>
              <w:t>MongoDB / Delta Lake</w:t>
            </w:r>
          </w:p>
        </w:tc>
        <w:tc>
          <w:tcPr>
            <w:tcW w:w="798" w:type="pct"/>
          </w:tcPr>
          <w:p w14:paraId="4A4DEC0D" w14:textId="1906E775" w:rsidR="007C0643" w:rsidRPr="007C0643" w:rsidRDefault="007C0643" w:rsidP="007C0643">
            <w:pPr>
              <w:jc w:val="left"/>
              <w:rPr>
                <w:sz w:val="20"/>
                <w:szCs w:val="20"/>
              </w:rPr>
            </w:pPr>
            <w:r w:rsidRPr="007C0643">
              <w:rPr>
                <w:sz w:val="20"/>
                <w:szCs w:val="20"/>
              </w:rPr>
              <w:t>NoSQL</w:t>
            </w:r>
          </w:p>
        </w:tc>
      </w:tr>
    </w:tbl>
    <w:p w14:paraId="78810657" w14:textId="304667EF" w:rsidR="0055047D" w:rsidRDefault="0055047D" w:rsidP="0055047D">
      <w:pPr>
        <w:pStyle w:val="Caption"/>
        <w:spacing w:before="240"/>
      </w:pPr>
      <w:bookmarkStart w:id="23" w:name="_Toc217761456"/>
      <w:r>
        <w:t xml:space="preserve">Table </w:t>
      </w:r>
      <w:r>
        <w:fldChar w:fldCharType="begin"/>
      </w:r>
      <w:r>
        <w:instrText xml:space="preserve"> SEQ Table \* ARABIC </w:instrText>
      </w:r>
      <w:r>
        <w:fldChar w:fldCharType="separate"/>
      </w:r>
      <w:r w:rsidR="00105F1B">
        <w:rPr>
          <w:noProof/>
        </w:rPr>
        <w:t>8</w:t>
      </w:r>
      <w:r>
        <w:fldChar w:fldCharType="end"/>
      </w:r>
      <w:r>
        <w:rPr>
          <w:lang w:val="en-US"/>
        </w:rPr>
        <w:t xml:space="preserve">: </w:t>
      </w:r>
      <w:r w:rsidRPr="00454DB3">
        <w:rPr>
          <w:lang w:val="en-US"/>
        </w:rPr>
        <w:t>Recommended Architecture Components</w:t>
      </w:r>
      <w:bookmarkEnd w:id="23"/>
    </w:p>
    <w:p w14:paraId="0F303778" w14:textId="77777777" w:rsidR="007C0643" w:rsidRPr="007C0643" w:rsidRDefault="007C0643" w:rsidP="007C0643">
      <w:r w:rsidRPr="007C0643">
        <w:t>This hybrid approach allows ABC Consulting to use the right tool for the right job, ensuring performance, scalability, and integrity across all business functions.</w:t>
      </w:r>
    </w:p>
    <w:tbl>
      <w:tblPr>
        <w:tblStyle w:val="TableGrid"/>
        <w:tblW w:w="5000" w:type="pct"/>
        <w:tblCellMar>
          <w:top w:w="72" w:type="dxa"/>
          <w:bottom w:w="72" w:type="dxa"/>
        </w:tblCellMar>
        <w:tblLook w:val="04A0" w:firstRow="1" w:lastRow="0" w:firstColumn="1" w:lastColumn="0" w:noHBand="0" w:noVBand="1"/>
      </w:tblPr>
      <w:tblGrid>
        <w:gridCol w:w="1843"/>
        <w:gridCol w:w="1802"/>
        <w:gridCol w:w="2123"/>
        <w:gridCol w:w="2060"/>
      </w:tblGrid>
      <w:tr w:rsidR="007C0643" w:rsidRPr="007C0643" w14:paraId="265FC13C" w14:textId="77777777" w:rsidTr="007C0643">
        <w:trPr>
          <w:trHeight w:val="576"/>
        </w:trPr>
        <w:tc>
          <w:tcPr>
            <w:tcW w:w="1177" w:type="pct"/>
          </w:tcPr>
          <w:p w14:paraId="0D862D50" w14:textId="46E12479" w:rsidR="007C0643" w:rsidRPr="007C0643" w:rsidRDefault="007C0643" w:rsidP="007C0643">
            <w:pPr>
              <w:jc w:val="center"/>
              <w:rPr>
                <w:b/>
                <w:bCs/>
                <w:sz w:val="20"/>
                <w:szCs w:val="20"/>
              </w:rPr>
            </w:pPr>
            <w:r w:rsidRPr="007C0643">
              <w:rPr>
                <w:b/>
                <w:bCs/>
                <w:sz w:val="20"/>
                <w:szCs w:val="20"/>
              </w:rPr>
              <w:t>Evaluation Criterion</w:t>
            </w:r>
          </w:p>
        </w:tc>
        <w:tc>
          <w:tcPr>
            <w:tcW w:w="1151" w:type="pct"/>
          </w:tcPr>
          <w:p w14:paraId="6F8505DD" w14:textId="476429AA" w:rsidR="007C0643" w:rsidRPr="007C0643" w:rsidRDefault="007C0643" w:rsidP="007C0643">
            <w:pPr>
              <w:jc w:val="center"/>
              <w:rPr>
                <w:b/>
                <w:bCs/>
                <w:sz w:val="20"/>
                <w:szCs w:val="20"/>
              </w:rPr>
            </w:pPr>
            <w:r w:rsidRPr="007C0643">
              <w:rPr>
                <w:b/>
                <w:bCs/>
                <w:sz w:val="20"/>
                <w:szCs w:val="20"/>
              </w:rPr>
              <w:t>SQL Recommendation</w:t>
            </w:r>
          </w:p>
        </w:tc>
        <w:tc>
          <w:tcPr>
            <w:tcW w:w="1356" w:type="pct"/>
          </w:tcPr>
          <w:p w14:paraId="5D3EEB24" w14:textId="3D682CFB" w:rsidR="007C0643" w:rsidRPr="007C0643" w:rsidRDefault="007C0643" w:rsidP="007C0643">
            <w:pPr>
              <w:jc w:val="center"/>
              <w:rPr>
                <w:b/>
                <w:bCs/>
                <w:sz w:val="20"/>
                <w:szCs w:val="20"/>
              </w:rPr>
            </w:pPr>
            <w:r w:rsidRPr="007C0643">
              <w:rPr>
                <w:b/>
                <w:bCs/>
                <w:sz w:val="20"/>
                <w:szCs w:val="20"/>
              </w:rPr>
              <w:t>NoSQL Recommendation</w:t>
            </w:r>
          </w:p>
        </w:tc>
        <w:tc>
          <w:tcPr>
            <w:tcW w:w="1316" w:type="pct"/>
          </w:tcPr>
          <w:p w14:paraId="51CFA7A8" w14:textId="6D873C85" w:rsidR="007C0643" w:rsidRPr="007C0643" w:rsidRDefault="007C0643" w:rsidP="007C0643">
            <w:pPr>
              <w:jc w:val="center"/>
              <w:rPr>
                <w:b/>
                <w:bCs/>
                <w:sz w:val="20"/>
                <w:szCs w:val="20"/>
              </w:rPr>
            </w:pPr>
            <w:r w:rsidRPr="007C0643">
              <w:rPr>
                <w:b/>
                <w:bCs/>
                <w:sz w:val="20"/>
                <w:szCs w:val="20"/>
              </w:rPr>
              <w:t>Hybrid Advantage</w:t>
            </w:r>
          </w:p>
        </w:tc>
      </w:tr>
      <w:tr w:rsidR="007C0643" w:rsidRPr="007C0643" w14:paraId="290BD826" w14:textId="77777777" w:rsidTr="007C0643">
        <w:trPr>
          <w:trHeight w:val="576"/>
        </w:trPr>
        <w:tc>
          <w:tcPr>
            <w:tcW w:w="1177" w:type="pct"/>
          </w:tcPr>
          <w:p w14:paraId="4284CF2C" w14:textId="7435CE70" w:rsidR="007C0643" w:rsidRPr="007C0643" w:rsidRDefault="007C0643" w:rsidP="007C0643">
            <w:pPr>
              <w:jc w:val="left"/>
              <w:rPr>
                <w:b/>
                <w:bCs/>
                <w:sz w:val="20"/>
                <w:szCs w:val="20"/>
              </w:rPr>
            </w:pPr>
            <w:r w:rsidRPr="007C0643">
              <w:rPr>
                <w:sz w:val="20"/>
                <w:szCs w:val="20"/>
              </w:rPr>
              <w:t>Dataset Characteristics</w:t>
            </w:r>
          </w:p>
        </w:tc>
        <w:tc>
          <w:tcPr>
            <w:tcW w:w="1151" w:type="pct"/>
          </w:tcPr>
          <w:p w14:paraId="7C0CA38C" w14:textId="0AF6D7B7" w:rsidR="007C0643" w:rsidRPr="007C0643" w:rsidRDefault="007C0643" w:rsidP="007C0643">
            <w:pPr>
              <w:jc w:val="left"/>
              <w:rPr>
                <w:b/>
                <w:bCs/>
                <w:sz w:val="20"/>
                <w:szCs w:val="20"/>
              </w:rPr>
            </w:pPr>
            <w:r w:rsidRPr="007C0643">
              <w:rPr>
                <w:sz w:val="20"/>
                <w:szCs w:val="20"/>
              </w:rPr>
              <w:t>Structured transactional</w:t>
            </w:r>
          </w:p>
        </w:tc>
        <w:tc>
          <w:tcPr>
            <w:tcW w:w="1356" w:type="pct"/>
          </w:tcPr>
          <w:p w14:paraId="0BEB2687" w14:textId="2FC030FA" w:rsidR="007C0643" w:rsidRPr="007C0643" w:rsidRDefault="007C0643" w:rsidP="007C0643">
            <w:pPr>
              <w:jc w:val="left"/>
              <w:rPr>
                <w:b/>
                <w:bCs/>
                <w:sz w:val="20"/>
                <w:szCs w:val="20"/>
              </w:rPr>
            </w:pPr>
            <w:r w:rsidRPr="007C0643">
              <w:rPr>
                <w:sz w:val="20"/>
                <w:szCs w:val="20"/>
              </w:rPr>
              <w:t>Semi/unstructured sensor</w:t>
            </w:r>
          </w:p>
        </w:tc>
        <w:tc>
          <w:tcPr>
            <w:tcW w:w="1316" w:type="pct"/>
          </w:tcPr>
          <w:p w14:paraId="5731B579" w14:textId="253E4998" w:rsidR="007C0643" w:rsidRPr="007C0643" w:rsidRDefault="007C0643" w:rsidP="007C0643">
            <w:pPr>
              <w:jc w:val="left"/>
              <w:rPr>
                <w:sz w:val="20"/>
                <w:szCs w:val="20"/>
              </w:rPr>
            </w:pPr>
            <w:r w:rsidRPr="007C0643">
              <w:rPr>
                <w:sz w:val="20"/>
                <w:szCs w:val="20"/>
              </w:rPr>
              <w:t>Handles the full variety of data without compromise.</w:t>
            </w:r>
          </w:p>
        </w:tc>
      </w:tr>
      <w:tr w:rsidR="007C0643" w:rsidRPr="007C0643" w14:paraId="5454F2B7" w14:textId="77777777" w:rsidTr="007C0643">
        <w:trPr>
          <w:trHeight w:val="576"/>
        </w:trPr>
        <w:tc>
          <w:tcPr>
            <w:tcW w:w="1177" w:type="pct"/>
          </w:tcPr>
          <w:p w14:paraId="466FE094" w14:textId="7042EFAC" w:rsidR="007C0643" w:rsidRPr="007C0643" w:rsidRDefault="007C0643" w:rsidP="007C0643">
            <w:pPr>
              <w:jc w:val="left"/>
              <w:rPr>
                <w:b/>
                <w:bCs/>
                <w:sz w:val="20"/>
                <w:szCs w:val="20"/>
              </w:rPr>
            </w:pPr>
            <w:r w:rsidRPr="007C0643">
              <w:rPr>
                <w:sz w:val="20"/>
                <w:szCs w:val="20"/>
              </w:rPr>
              <w:t>Processing Requirements</w:t>
            </w:r>
          </w:p>
        </w:tc>
        <w:tc>
          <w:tcPr>
            <w:tcW w:w="1151" w:type="pct"/>
          </w:tcPr>
          <w:p w14:paraId="4D075F23" w14:textId="18209804" w:rsidR="007C0643" w:rsidRPr="007C0643" w:rsidRDefault="007C0643" w:rsidP="007C0643">
            <w:pPr>
              <w:jc w:val="left"/>
              <w:rPr>
                <w:b/>
                <w:bCs/>
                <w:sz w:val="20"/>
                <w:szCs w:val="20"/>
              </w:rPr>
            </w:pPr>
            <w:r w:rsidRPr="007C0643">
              <w:rPr>
                <w:sz w:val="20"/>
                <w:szCs w:val="20"/>
              </w:rPr>
              <w:t>Complex analytical queries</w:t>
            </w:r>
          </w:p>
        </w:tc>
        <w:tc>
          <w:tcPr>
            <w:tcW w:w="1356" w:type="pct"/>
          </w:tcPr>
          <w:p w14:paraId="2ED9A598" w14:textId="555B2AC2" w:rsidR="007C0643" w:rsidRPr="007C0643" w:rsidRDefault="007C0643" w:rsidP="007C0643">
            <w:pPr>
              <w:jc w:val="left"/>
              <w:rPr>
                <w:b/>
                <w:bCs/>
                <w:sz w:val="20"/>
                <w:szCs w:val="20"/>
              </w:rPr>
            </w:pPr>
            <w:r w:rsidRPr="007C0643">
              <w:rPr>
                <w:sz w:val="20"/>
                <w:szCs w:val="20"/>
              </w:rPr>
              <w:t>Real-time high-velocity ingestion</w:t>
            </w:r>
          </w:p>
        </w:tc>
        <w:tc>
          <w:tcPr>
            <w:tcW w:w="1316" w:type="pct"/>
          </w:tcPr>
          <w:p w14:paraId="6EB296ED" w14:textId="5A9E4ED9" w:rsidR="007C0643" w:rsidRPr="007C0643" w:rsidRDefault="007C0643" w:rsidP="007C0643">
            <w:pPr>
              <w:jc w:val="left"/>
              <w:rPr>
                <w:sz w:val="20"/>
                <w:szCs w:val="20"/>
              </w:rPr>
            </w:pPr>
            <w:r w:rsidRPr="007C0643">
              <w:rPr>
                <w:sz w:val="20"/>
                <w:szCs w:val="20"/>
              </w:rPr>
              <w:t>Meets both real-time and batch processing needs.</w:t>
            </w:r>
          </w:p>
        </w:tc>
      </w:tr>
      <w:tr w:rsidR="007C0643" w:rsidRPr="007C0643" w14:paraId="2EA2FCFE" w14:textId="77777777" w:rsidTr="007C0643">
        <w:trPr>
          <w:trHeight w:val="576"/>
        </w:trPr>
        <w:tc>
          <w:tcPr>
            <w:tcW w:w="1177" w:type="pct"/>
          </w:tcPr>
          <w:p w14:paraId="59F0309E" w14:textId="6F0F554D" w:rsidR="007C0643" w:rsidRPr="007C0643" w:rsidRDefault="007C0643" w:rsidP="007C0643">
            <w:pPr>
              <w:jc w:val="left"/>
              <w:rPr>
                <w:b/>
                <w:bCs/>
                <w:sz w:val="20"/>
                <w:szCs w:val="20"/>
              </w:rPr>
            </w:pPr>
            <w:proofErr w:type="spellStart"/>
            <w:r w:rsidRPr="007C0643">
              <w:rPr>
                <w:sz w:val="20"/>
                <w:szCs w:val="20"/>
              </w:rPr>
              <w:t>Organisation</w:t>
            </w:r>
            <w:proofErr w:type="spellEnd"/>
            <w:r w:rsidRPr="007C0643">
              <w:rPr>
                <w:sz w:val="20"/>
                <w:szCs w:val="20"/>
              </w:rPr>
              <w:t xml:space="preserve"> Readiness</w:t>
            </w:r>
          </w:p>
        </w:tc>
        <w:tc>
          <w:tcPr>
            <w:tcW w:w="1151" w:type="pct"/>
          </w:tcPr>
          <w:p w14:paraId="6E860AF1" w14:textId="0336BDDC" w:rsidR="007C0643" w:rsidRPr="007C0643" w:rsidRDefault="007C0643" w:rsidP="007C0643">
            <w:pPr>
              <w:jc w:val="left"/>
              <w:rPr>
                <w:b/>
                <w:bCs/>
                <w:sz w:val="20"/>
                <w:szCs w:val="20"/>
              </w:rPr>
            </w:pPr>
            <w:r w:rsidRPr="007C0643">
              <w:rPr>
                <w:sz w:val="20"/>
                <w:szCs w:val="20"/>
              </w:rPr>
              <w:t>Leverages existing skills</w:t>
            </w:r>
          </w:p>
        </w:tc>
        <w:tc>
          <w:tcPr>
            <w:tcW w:w="1356" w:type="pct"/>
          </w:tcPr>
          <w:p w14:paraId="275EAED2" w14:textId="35593611" w:rsidR="007C0643" w:rsidRPr="007C0643" w:rsidRDefault="007C0643" w:rsidP="007C0643">
            <w:pPr>
              <w:jc w:val="left"/>
              <w:rPr>
                <w:b/>
                <w:bCs/>
                <w:sz w:val="20"/>
                <w:szCs w:val="20"/>
              </w:rPr>
            </w:pPr>
            <w:r w:rsidRPr="007C0643">
              <w:rPr>
                <w:sz w:val="20"/>
                <w:szCs w:val="20"/>
              </w:rPr>
              <w:t>Cloud-managed reduces complexity</w:t>
            </w:r>
          </w:p>
        </w:tc>
        <w:tc>
          <w:tcPr>
            <w:tcW w:w="1316" w:type="pct"/>
          </w:tcPr>
          <w:p w14:paraId="76657E16" w14:textId="3F32077A" w:rsidR="007C0643" w:rsidRPr="007C0643" w:rsidRDefault="007C0643" w:rsidP="007C0643">
            <w:pPr>
              <w:jc w:val="left"/>
              <w:rPr>
                <w:sz w:val="20"/>
                <w:szCs w:val="20"/>
              </w:rPr>
            </w:pPr>
            <w:r w:rsidRPr="007C0643">
              <w:rPr>
                <w:sz w:val="20"/>
                <w:szCs w:val="20"/>
              </w:rPr>
              <w:t>Allows for gradual capability building and phased adoption.</w:t>
            </w:r>
          </w:p>
        </w:tc>
      </w:tr>
      <w:tr w:rsidR="007C0643" w:rsidRPr="007C0643" w14:paraId="78547EBA" w14:textId="77777777" w:rsidTr="007C0643">
        <w:trPr>
          <w:trHeight w:val="576"/>
        </w:trPr>
        <w:tc>
          <w:tcPr>
            <w:tcW w:w="1177" w:type="pct"/>
          </w:tcPr>
          <w:p w14:paraId="23989B19" w14:textId="5806B06A" w:rsidR="007C0643" w:rsidRPr="007C0643" w:rsidRDefault="007C0643" w:rsidP="007C0643">
            <w:pPr>
              <w:jc w:val="left"/>
              <w:rPr>
                <w:sz w:val="20"/>
                <w:szCs w:val="20"/>
              </w:rPr>
            </w:pPr>
            <w:r w:rsidRPr="007C0643">
              <w:rPr>
                <w:sz w:val="20"/>
                <w:szCs w:val="20"/>
              </w:rPr>
              <w:t>Data Quality</w:t>
            </w:r>
          </w:p>
        </w:tc>
        <w:tc>
          <w:tcPr>
            <w:tcW w:w="1151" w:type="pct"/>
          </w:tcPr>
          <w:p w14:paraId="3082E05B" w14:textId="173511E7" w:rsidR="007C0643" w:rsidRPr="007C0643" w:rsidRDefault="007C0643" w:rsidP="007C0643">
            <w:pPr>
              <w:jc w:val="left"/>
              <w:rPr>
                <w:sz w:val="20"/>
                <w:szCs w:val="20"/>
              </w:rPr>
            </w:pPr>
            <w:r w:rsidRPr="007C0643">
              <w:rPr>
                <w:sz w:val="20"/>
                <w:szCs w:val="20"/>
              </w:rPr>
              <w:t>Enforces integrity at entry</w:t>
            </w:r>
          </w:p>
        </w:tc>
        <w:tc>
          <w:tcPr>
            <w:tcW w:w="1356" w:type="pct"/>
          </w:tcPr>
          <w:p w14:paraId="27E5C778" w14:textId="163EFDBB" w:rsidR="007C0643" w:rsidRPr="007C0643" w:rsidRDefault="007C0643" w:rsidP="007C0643">
            <w:pPr>
              <w:jc w:val="left"/>
              <w:rPr>
                <w:sz w:val="20"/>
                <w:szCs w:val="20"/>
              </w:rPr>
            </w:pPr>
            <w:r w:rsidRPr="007C0643">
              <w:rPr>
                <w:sz w:val="20"/>
                <w:szCs w:val="20"/>
              </w:rPr>
              <w:t>Flexible ingestion + downstream validation</w:t>
            </w:r>
          </w:p>
        </w:tc>
        <w:tc>
          <w:tcPr>
            <w:tcW w:w="1316" w:type="pct"/>
          </w:tcPr>
          <w:p w14:paraId="35221A37" w14:textId="3E59764D" w:rsidR="007C0643" w:rsidRPr="007C0643" w:rsidRDefault="007C0643" w:rsidP="007C0643">
            <w:pPr>
              <w:jc w:val="left"/>
              <w:rPr>
                <w:sz w:val="20"/>
                <w:szCs w:val="20"/>
              </w:rPr>
            </w:pPr>
            <w:r w:rsidRPr="007C0643">
              <w:rPr>
                <w:sz w:val="20"/>
                <w:szCs w:val="20"/>
              </w:rPr>
              <w:t>A dedicated quality pipeline bridges both worlds.</w:t>
            </w:r>
          </w:p>
        </w:tc>
      </w:tr>
      <w:tr w:rsidR="007C0643" w:rsidRPr="007C0643" w14:paraId="52A36EA4" w14:textId="77777777" w:rsidTr="007C0643">
        <w:trPr>
          <w:trHeight w:val="576"/>
        </w:trPr>
        <w:tc>
          <w:tcPr>
            <w:tcW w:w="1177" w:type="pct"/>
          </w:tcPr>
          <w:p w14:paraId="3DD05E70" w14:textId="1C3258F2" w:rsidR="007C0643" w:rsidRPr="007C0643" w:rsidRDefault="007C0643" w:rsidP="007C0643">
            <w:pPr>
              <w:jc w:val="left"/>
              <w:rPr>
                <w:b/>
                <w:bCs/>
                <w:sz w:val="20"/>
                <w:szCs w:val="20"/>
              </w:rPr>
            </w:pPr>
            <w:r w:rsidRPr="007C0643">
              <w:rPr>
                <w:sz w:val="20"/>
                <w:szCs w:val="20"/>
              </w:rPr>
              <w:t>Analytics/Decision Support</w:t>
            </w:r>
          </w:p>
        </w:tc>
        <w:tc>
          <w:tcPr>
            <w:tcW w:w="1151" w:type="pct"/>
          </w:tcPr>
          <w:p w14:paraId="7DC3B112" w14:textId="369026B1" w:rsidR="007C0643" w:rsidRPr="007C0643" w:rsidRDefault="007C0643" w:rsidP="007C0643">
            <w:pPr>
              <w:jc w:val="left"/>
              <w:rPr>
                <w:b/>
                <w:bCs/>
                <w:sz w:val="20"/>
                <w:szCs w:val="20"/>
              </w:rPr>
            </w:pPr>
            <w:r w:rsidRPr="007C0643">
              <w:rPr>
                <w:sz w:val="20"/>
                <w:szCs w:val="20"/>
              </w:rPr>
              <w:t>BI and ad-hoc reporting</w:t>
            </w:r>
          </w:p>
        </w:tc>
        <w:tc>
          <w:tcPr>
            <w:tcW w:w="1356" w:type="pct"/>
          </w:tcPr>
          <w:p w14:paraId="576CFD31" w14:textId="6C383FA1" w:rsidR="007C0643" w:rsidRPr="007C0643" w:rsidRDefault="007C0643" w:rsidP="007C0643">
            <w:pPr>
              <w:jc w:val="left"/>
              <w:rPr>
                <w:b/>
                <w:bCs/>
                <w:sz w:val="20"/>
                <w:szCs w:val="20"/>
              </w:rPr>
            </w:pPr>
            <w:r w:rsidRPr="007C0643">
              <w:rPr>
                <w:sz w:val="20"/>
                <w:szCs w:val="20"/>
              </w:rPr>
              <w:t>ML and real-time alerting</w:t>
            </w:r>
          </w:p>
        </w:tc>
        <w:tc>
          <w:tcPr>
            <w:tcW w:w="1316" w:type="pct"/>
          </w:tcPr>
          <w:p w14:paraId="0B3A322C" w14:textId="782D84C5" w:rsidR="007C0643" w:rsidRPr="007C0643" w:rsidRDefault="007C0643" w:rsidP="007C0643">
            <w:pPr>
              <w:jc w:val="left"/>
              <w:rPr>
                <w:sz w:val="20"/>
                <w:szCs w:val="20"/>
              </w:rPr>
            </w:pPr>
            <w:r w:rsidRPr="007C0643">
              <w:rPr>
                <w:sz w:val="20"/>
                <w:szCs w:val="20"/>
              </w:rPr>
              <w:t>Enables the full spectrum of analytics.</w:t>
            </w:r>
          </w:p>
        </w:tc>
      </w:tr>
      <w:tr w:rsidR="007C0643" w:rsidRPr="007C0643" w14:paraId="78CC92C2" w14:textId="77777777" w:rsidTr="007C0643">
        <w:trPr>
          <w:trHeight w:val="576"/>
        </w:trPr>
        <w:tc>
          <w:tcPr>
            <w:tcW w:w="1177" w:type="pct"/>
          </w:tcPr>
          <w:p w14:paraId="62D86D4E" w14:textId="3CCA5E09" w:rsidR="007C0643" w:rsidRPr="007C0643" w:rsidRDefault="007C0643" w:rsidP="007C0643">
            <w:pPr>
              <w:jc w:val="left"/>
              <w:rPr>
                <w:b/>
                <w:bCs/>
                <w:sz w:val="20"/>
                <w:szCs w:val="20"/>
              </w:rPr>
            </w:pPr>
            <w:r w:rsidRPr="007C0643">
              <w:rPr>
                <w:sz w:val="20"/>
                <w:szCs w:val="20"/>
              </w:rPr>
              <w:t>Security</w:t>
            </w:r>
          </w:p>
        </w:tc>
        <w:tc>
          <w:tcPr>
            <w:tcW w:w="1151" w:type="pct"/>
          </w:tcPr>
          <w:p w14:paraId="23E64079" w14:textId="4BCB1EBC" w:rsidR="007C0643" w:rsidRPr="007C0643" w:rsidRDefault="007C0643" w:rsidP="007C0643">
            <w:pPr>
              <w:jc w:val="left"/>
              <w:rPr>
                <w:b/>
                <w:bCs/>
                <w:sz w:val="20"/>
                <w:szCs w:val="20"/>
              </w:rPr>
            </w:pPr>
            <w:r w:rsidRPr="007C0643">
              <w:rPr>
                <w:sz w:val="20"/>
                <w:szCs w:val="20"/>
              </w:rPr>
              <w:t>Mature, granular controls</w:t>
            </w:r>
          </w:p>
        </w:tc>
        <w:tc>
          <w:tcPr>
            <w:tcW w:w="1356" w:type="pct"/>
          </w:tcPr>
          <w:p w14:paraId="53443474" w14:textId="6C270DBC" w:rsidR="007C0643" w:rsidRPr="007C0643" w:rsidRDefault="007C0643" w:rsidP="007C0643">
            <w:pPr>
              <w:jc w:val="left"/>
              <w:rPr>
                <w:b/>
                <w:bCs/>
                <w:sz w:val="20"/>
                <w:szCs w:val="20"/>
              </w:rPr>
            </w:pPr>
            <w:r w:rsidRPr="007C0643">
              <w:rPr>
                <w:sz w:val="20"/>
                <w:szCs w:val="20"/>
              </w:rPr>
              <w:t>Improving, distributed complexity</w:t>
            </w:r>
          </w:p>
        </w:tc>
        <w:tc>
          <w:tcPr>
            <w:tcW w:w="1316" w:type="pct"/>
          </w:tcPr>
          <w:p w14:paraId="7A9D1F74" w14:textId="052A707E" w:rsidR="007C0643" w:rsidRPr="007C0643" w:rsidRDefault="007C0643" w:rsidP="007C0643">
            <w:pPr>
              <w:keepNext/>
              <w:jc w:val="left"/>
              <w:rPr>
                <w:sz w:val="20"/>
                <w:szCs w:val="20"/>
              </w:rPr>
            </w:pPr>
            <w:r w:rsidRPr="007C0643">
              <w:rPr>
                <w:sz w:val="20"/>
                <w:szCs w:val="20"/>
              </w:rPr>
              <w:t>A defense-in-depth strategy can be implemented.</w:t>
            </w:r>
          </w:p>
        </w:tc>
      </w:tr>
    </w:tbl>
    <w:p w14:paraId="64B7A8A3" w14:textId="660B9D31" w:rsidR="0055047D" w:rsidRDefault="0055047D" w:rsidP="0055047D">
      <w:pPr>
        <w:pStyle w:val="Caption"/>
        <w:spacing w:before="240"/>
      </w:pPr>
      <w:bookmarkStart w:id="24" w:name="_Toc217761457"/>
      <w:r>
        <w:t xml:space="preserve">Table </w:t>
      </w:r>
      <w:r>
        <w:fldChar w:fldCharType="begin"/>
      </w:r>
      <w:r>
        <w:instrText xml:space="preserve"> SEQ Table \* ARABIC </w:instrText>
      </w:r>
      <w:r>
        <w:fldChar w:fldCharType="separate"/>
      </w:r>
      <w:r w:rsidR="00105F1B">
        <w:rPr>
          <w:noProof/>
        </w:rPr>
        <w:t>9</w:t>
      </w:r>
      <w:r>
        <w:fldChar w:fldCharType="end"/>
      </w:r>
      <w:r>
        <w:rPr>
          <w:lang w:val="en-US"/>
        </w:rPr>
        <w:t xml:space="preserve">: </w:t>
      </w:r>
      <w:r w:rsidR="007C0643" w:rsidRPr="007C0643">
        <w:rPr>
          <w:lang w:val="en-US"/>
        </w:rPr>
        <w:t>Summary Decision Matrix for Database Architecture</w:t>
      </w:r>
      <w:bookmarkEnd w:id="24"/>
    </w:p>
    <w:p w14:paraId="5C7C2AB7" w14:textId="77777777" w:rsidR="007C0643" w:rsidRDefault="007C0643">
      <w:pPr>
        <w:rPr>
          <w:b/>
          <w:bCs/>
        </w:rPr>
      </w:pPr>
      <w:r>
        <w:rPr>
          <w:b/>
          <w:bCs/>
        </w:rPr>
        <w:br w:type="page"/>
      </w:r>
    </w:p>
    <w:p w14:paraId="6C8E1367" w14:textId="095F2BB0" w:rsidR="008F3420" w:rsidRPr="007F08DD" w:rsidRDefault="008F3420" w:rsidP="007F08DD">
      <w:r w:rsidRPr="007F08DD">
        <w:lastRenderedPageBreak/>
        <w:t>Implementation Recommendation:</w:t>
      </w:r>
      <w:r w:rsidR="007F08DD" w:rsidRPr="007F08DD">
        <w:t xml:space="preserve"> </w:t>
      </w:r>
      <w:r w:rsidRPr="007F08DD">
        <w:t>A phased approach is advised.</w:t>
      </w:r>
    </w:p>
    <w:p w14:paraId="5D7D9F4F" w14:textId="77777777" w:rsidR="007F08DD" w:rsidRDefault="007F08DD" w:rsidP="007F08DD">
      <w:r w:rsidRPr="007F08DD">
        <w:rPr>
          <w:b/>
          <w:bCs/>
        </w:rPr>
        <w:t>Phase 1: Foundational Data Capture</w:t>
      </w:r>
      <w:r>
        <w:t>.</w:t>
      </w:r>
    </w:p>
    <w:p w14:paraId="0D50EE0C" w14:textId="325762FF" w:rsidR="007F08DD" w:rsidRDefault="007F08DD" w:rsidP="007F08DD">
      <w:r>
        <w:t xml:space="preserve">This initial phase should focus on establishing the core infrastructure: the NoSQL data lake for high-velocity sensor data ingestion and the operational RDBMS for core business transactions. This allows the </w:t>
      </w:r>
      <w:proofErr w:type="spellStart"/>
      <w:r>
        <w:t>organisation</w:t>
      </w:r>
      <w:proofErr w:type="spellEnd"/>
      <w:r>
        <w:t xml:space="preserve"> to build expertise with both technologies </w:t>
      </w:r>
      <w:proofErr w:type="gramStart"/>
      <w:r>
        <w:t>on</w:t>
      </w:r>
      <w:proofErr w:type="gramEnd"/>
      <w:r>
        <w:t xml:space="preserve"> manageable, distinct use cases while immediately starting to capture valuable raw data.</w:t>
      </w:r>
    </w:p>
    <w:p w14:paraId="25F431C6" w14:textId="77777777" w:rsidR="007F08DD" w:rsidRDefault="007F08DD" w:rsidP="007F08DD">
      <w:r w:rsidRPr="007F08DD">
        <w:rPr>
          <w:b/>
          <w:bCs/>
        </w:rPr>
        <w:t>Phase 2: Advanced Analytics and Insight Generation</w:t>
      </w:r>
      <w:r>
        <w:t>.</w:t>
      </w:r>
    </w:p>
    <w:p w14:paraId="7B63378D" w14:textId="6C518B21" w:rsidR="007F08DD" w:rsidRDefault="007F08DD" w:rsidP="007F08DD">
      <w:r>
        <w:t xml:space="preserve">Building on the foundation of Phase 1, this </w:t>
      </w:r>
      <w:r>
        <w:t>stage</w:t>
      </w:r>
      <w:r>
        <w:t xml:space="preserve"> focuses on value extraction. Key activities include constructing the SQL data warehouse to enable business intelligence and historical </w:t>
      </w:r>
      <w:proofErr w:type="gramStart"/>
      <w:r>
        <w:t>analysis, and</w:t>
      </w:r>
      <w:proofErr w:type="gramEnd"/>
      <w:r>
        <w:t xml:space="preserve"> leveraging the data lake to develop the first predictive Machine Learning (ML) models. This ensures that the investment in advanced analytics is made only once sufficient data has been collected and the technical team</w:t>
      </w:r>
      <w:r>
        <w:t>’</w:t>
      </w:r>
      <w:r>
        <w:t>s expertise has matured.</w:t>
      </w:r>
    </w:p>
    <w:p w14:paraId="46BF97EC" w14:textId="395B86B8" w:rsidR="008F3420" w:rsidRDefault="008F3420" w:rsidP="007F08DD">
      <w:pPr>
        <w:rPr>
          <w:b/>
          <w:bCs/>
        </w:rPr>
      </w:pPr>
      <w:r w:rsidRPr="008F3420">
        <w:t xml:space="preserve"> </w:t>
      </w:r>
    </w:p>
    <w:p w14:paraId="40BB8B0D" w14:textId="77777777" w:rsidR="007C0643" w:rsidRDefault="007C0643">
      <w:r>
        <w:br w:type="page"/>
      </w:r>
    </w:p>
    <w:p w14:paraId="5607ED02" w14:textId="3EE35ED7" w:rsidR="00692013" w:rsidRDefault="00692013" w:rsidP="00692013">
      <w:pPr>
        <w:pStyle w:val="Heading1"/>
      </w:pPr>
      <w:bookmarkStart w:id="25" w:name="_Toc217761447"/>
      <w:r>
        <w:lastRenderedPageBreak/>
        <w:t>Conclusion</w:t>
      </w:r>
      <w:bookmarkEnd w:id="25"/>
    </w:p>
    <w:p w14:paraId="456C2296" w14:textId="77777777" w:rsidR="001F2FAB" w:rsidRDefault="001F2FAB" w:rsidP="001F2FAB">
      <w:r>
        <w:t>The decision to invest in a modern data infrastructure is a pivotal moment for ABC Consulting. This analysis has moved beyond a simple binary choice between SQL and NoSQL, advocating instead for a nuanced, hybrid architecture tailored to the complex demands of modern poultry production.</w:t>
      </w:r>
    </w:p>
    <w:p w14:paraId="0B0EBA2E" w14:textId="5AC543D3" w:rsidR="00791709" w:rsidRDefault="001F2FAB" w:rsidP="001F2FAB">
      <w:r>
        <w:t xml:space="preserve">By adopting the recommended model, which strategically combines the transactional integrity of SQL with the scalable flexibility of NoSQL, ABC Consulting can build a resilient and powerful data platform. This is more than a technical upgrade; it is a strategic enabler. The proposed architecture will directly empower the company to achieve its core business objectives: enhancing animal welfare and survivability through </w:t>
      </w:r>
      <w:r w:rsidR="006F61A3">
        <w:t>live</w:t>
      </w:r>
      <w:r>
        <w:t xml:space="preserve"> monitoring, eliminating inefficiencies through precise data analysis, and ultimately, delivering a higher quality product. This investment will be the foundational pillar in ABC Consulting</w:t>
      </w:r>
      <w:r>
        <w:t>’</w:t>
      </w:r>
      <w:r>
        <w:t>s journey to becoming a leader in efficient, sustainable, and data-informed agriculture, securing a decisive competitive advantage in a rapidly evolving industry.</w:t>
      </w:r>
      <w:r w:rsidR="00791709">
        <w:br w:type="page"/>
      </w:r>
    </w:p>
    <w:p w14:paraId="37CED517" w14:textId="02C7BF13" w:rsidR="00A53055" w:rsidRDefault="003118E1" w:rsidP="00791709">
      <w:pPr>
        <w:pStyle w:val="Heading1"/>
      </w:pPr>
      <w:bookmarkStart w:id="26" w:name="_Toc217761448"/>
      <w:r>
        <w:lastRenderedPageBreak/>
        <w:t>References</w:t>
      </w:r>
      <w:bookmarkEnd w:id="26"/>
    </w:p>
    <w:p w14:paraId="4EE887EB" w14:textId="74B1E1EC" w:rsidR="00B51D72" w:rsidRPr="00094E1A" w:rsidRDefault="00B51D72" w:rsidP="0007687F">
      <w:pPr>
        <w:spacing w:before="240" w:line="259" w:lineRule="auto"/>
        <w:jc w:val="left"/>
        <w:rPr>
          <w:lang w:val="en-GB"/>
        </w:rPr>
      </w:pPr>
      <w:r w:rsidRPr="00094E1A">
        <w:rPr>
          <w:lang w:val="en-GB"/>
        </w:rPr>
        <w:t>Alders, R. and Tomley, F. (2022) Animal Board Invited Opinion Paper: Planet, people and poultry - more and better data needed to get the balance right, </w:t>
      </w:r>
      <w:r w:rsidRPr="00094E1A">
        <w:rPr>
          <w:i/>
          <w:iCs/>
          <w:lang w:val="en-GB"/>
        </w:rPr>
        <w:t>Animal</w:t>
      </w:r>
      <w:r w:rsidR="007C52B2" w:rsidRPr="00094E1A">
        <w:rPr>
          <w:lang w:val="en-GB"/>
        </w:rPr>
        <w:t xml:space="preserve"> </w:t>
      </w:r>
      <w:r w:rsidR="007C52B2" w:rsidRPr="00094E1A">
        <w:rPr>
          <w:lang w:val="en-GB"/>
        </w:rPr>
        <w:t>[online].</w:t>
      </w:r>
      <w:r w:rsidRPr="00094E1A">
        <w:rPr>
          <w:lang w:val="en-GB"/>
        </w:rPr>
        <w:t xml:space="preserve"> 16(</w:t>
      </w:r>
      <w:r w:rsidR="00EC72B9" w:rsidRPr="00094E1A">
        <w:rPr>
          <w:lang w:val="en-GB"/>
        </w:rPr>
        <w:t>7</w:t>
      </w:r>
      <w:r w:rsidRPr="00094E1A">
        <w:rPr>
          <w:lang w:val="en-GB"/>
        </w:rPr>
        <w:t>), p. 100560.</w:t>
      </w:r>
      <w:r w:rsidR="007C52B2" w:rsidRPr="00094E1A">
        <w:rPr>
          <w:lang w:val="en-GB"/>
        </w:rPr>
        <w:t xml:space="preserve"> </w:t>
      </w:r>
      <w:r w:rsidR="007C52B2" w:rsidRPr="00094E1A">
        <w:rPr>
          <w:lang w:val="en-GB"/>
        </w:rPr>
        <w:t xml:space="preserve">[Accessed </w:t>
      </w:r>
      <w:r w:rsidR="007C52B2" w:rsidRPr="00094E1A">
        <w:rPr>
          <w:lang w:val="en-GB"/>
        </w:rPr>
        <w:t>22</w:t>
      </w:r>
      <w:r w:rsidR="007C52B2" w:rsidRPr="00094E1A">
        <w:rPr>
          <w:lang w:val="en-GB"/>
        </w:rPr>
        <w:t xml:space="preserve"> </w:t>
      </w:r>
      <w:r w:rsidR="007C52B2" w:rsidRPr="00094E1A">
        <w:rPr>
          <w:lang w:val="en-GB"/>
        </w:rPr>
        <w:t>December</w:t>
      </w:r>
      <w:r w:rsidR="007C52B2" w:rsidRPr="00094E1A">
        <w:rPr>
          <w:lang w:val="en-GB"/>
        </w:rPr>
        <w:t xml:space="preserve"> 202</w:t>
      </w:r>
      <w:r w:rsidR="007C52B2" w:rsidRPr="00094E1A">
        <w:rPr>
          <w:lang w:val="en-GB"/>
        </w:rPr>
        <w:t>5</w:t>
      </w:r>
      <w:r w:rsidR="007C52B2" w:rsidRPr="00094E1A">
        <w:rPr>
          <w:lang w:val="en-GB"/>
        </w:rPr>
        <w:t>].</w:t>
      </w:r>
    </w:p>
    <w:p w14:paraId="49B315FE" w14:textId="78A4248E" w:rsidR="00B51D72" w:rsidRPr="00094E1A" w:rsidRDefault="00B51D72" w:rsidP="0007687F">
      <w:pPr>
        <w:spacing w:before="240" w:line="259" w:lineRule="auto"/>
        <w:jc w:val="left"/>
        <w:rPr>
          <w:lang w:val="en-GB"/>
        </w:rPr>
      </w:pPr>
      <w:proofErr w:type="spellStart"/>
      <w:r w:rsidRPr="00094E1A">
        <w:rPr>
          <w:lang w:val="en-GB"/>
        </w:rPr>
        <w:t>Bumanis</w:t>
      </w:r>
      <w:proofErr w:type="spellEnd"/>
      <w:r w:rsidRPr="00094E1A">
        <w:rPr>
          <w:lang w:val="en-GB"/>
        </w:rPr>
        <w:t>, N. (2024) Overcoming Data Limitations in Precision Poultry Farming: Processing and Data Fusion Challenges, </w:t>
      </w:r>
      <w:r w:rsidRPr="00094E1A">
        <w:rPr>
          <w:i/>
          <w:iCs/>
          <w:lang w:val="en-GB"/>
        </w:rPr>
        <w:t>Procedia Computer Science</w:t>
      </w:r>
      <w:r w:rsidR="007C52B2" w:rsidRPr="00094E1A">
        <w:rPr>
          <w:lang w:val="en-GB"/>
        </w:rPr>
        <w:t xml:space="preserve"> [online].</w:t>
      </w:r>
      <w:r w:rsidRPr="00094E1A">
        <w:rPr>
          <w:lang w:val="en-GB"/>
        </w:rPr>
        <w:t xml:space="preserve"> 232, pp. 2302–2309.</w:t>
      </w:r>
      <w:r w:rsidR="007C52B2" w:rsidRPr="00094E1A">
        <w:rPr>
          <w:lang w:val="en-GB"/>
        </w:rPr>
        <w:t xml:space="preserve"> [Accessed </w:t>
      </w:r>
      <w:r w:rsidR="007C52B2" w:rsidRPr="00094E1A">
        <w:rPr>
          <w:lang w:val="en-GB"/>
        </w:rPr>
        <w:t>20</w:t>
      </w:r>
      <w:r w:rsidR="007C52B2" w:rsidRPr="00094E1A">
        <w:rPr>
          <w:lang w:val="en-GB"/>
        </w:rPr>
        <w:t xml:space="preserve"> December 2025].</w:t>
      </w:r>
    </w:p>
    <w:p w14:paraId="765F8005" w14:textId="64A06734" w:rsidR="00B51D72" w:rsidRPr="00094E1A" w:rsidRDefault="00B51D72" w:rsidP="0007687F">
      <w:pPr>
        <w:spacing w:before="240" w:line="259" w:lineRule="auto"/>
        <w:jc w:val="left"/>
        <w:rPr>
          <w:lang w:val="en-GB"/>
        </w:rPr>
      </w:pPr>
      <w:proofErr w:type="spellStart"/>
      <w:r w:rsidRPr="00094E1A">
        <w:rPr>
          <w:lang w:val="en-GB"/>
        </w:rPr>
        <w:t>Bumanis</w:t>
      </w:r>
      <w:proofErr w:type="spellEnd"/>
      <w:r w:rsidRPr="00094E1A">
        <w:rPr>
          <w:lang w:val="en-GB"/>
        </w:rPr>
        <w:t xml:space="preserve">, N., </w:t>
      </w:r>
      <w:proofErr w:type="spellStart"/>
      <w:r w:rsidRPr="00094E1A">
        <w:rPr>
          <w:lang w:val="en-GB"/>
        </w:rPr>
        <w:t>Arhipova</w:t>
      </w:r>
      <w:proofErr w:type="spellEnd"/>
      <w:r w:rsidRPr="00094E1A">
        <w:rPr>
          <w:lang w:val="en-GB"/>
        </w:rPr>
        <w:t xml:space="preserve">, I., Paura, L., Vitols, G. and </w:t>
      </w:r>
      <w:proofErr w:type="spellStart"/>
      <w:r w:rsidRPr="00094E1A">
        <w:rPr>
          <w:lang w:val="en-GB"/>
        </w:rPr>
        <w:t>Jankovska</w:t>
      </w:r>
      <w:proofErr w:type="spellEnd"/>
      <w:r w:rsidRPr="00094E1A">
        <w:rPr>
          <w:lang w:val="en-GB"/>
        </w:rPr>
        <w:t>, L. (2022) Data Conceptual Model for Smart Poultry Farm Management System, </w:t>
      </w:r>
      <w:r w:rsidRPr="00094E1A">
        <w:rPr>
          <w:i/>
          <w:iCs/>
          <w:lang w:val="en-GB"/>
        </w:rPr>
        <w:t>Procedia Computer Science</w:t>
      </w:r>
      <w:r w:rsidR="007C52B2" w:rsidRPr="00094E1A">
        <w:rPr>
          <w:lang w:val="en-GB"/>
        </w:rPr>
        <w:t xml:space="preserve"> [online]. </w:t>
      </w:r>
      <w:r w:rsidRPr="00094E1A">
        <w:rPr>
          <w:lang w:val="en-GB"/>
        </w:rPr>
        <w:t>200, pp. 517–526.</w:t>
      </w:r>
      <w:r w:rsidR="007C52B2" w:rsidRPr="00094E1A">
        <w:rPr>
          <w:lang w:val="en-GB"/>
        </w:rPr>
        <w:t xml:space="preserve"> [Accessed </w:t>
      </w:r>
      <w:r w:rsidR="007C52B2" w:rsidRPr="00094E1A">
        <w:rPr>
          <w:lang w:val="en-GB"/>
        </w:rPr>
        <w:t>19</w:t>
      </w:r>
      <w:r w:rsidR="007C52B2" w:rsidRPr="00094E1A">
        <w:rPr>
          <w:lang w:val="en-GB"/>
        </w:rPr>
        <w:t xml:space="preserve"> December 2025].</w:t>
      </w:r>
    </w:p>
    <w:p w14:paraId="48BF3C59" w14:textId="4C62C99E" w:rsidR="00B51D72" w:rsidRPr="00094E1A" w:rsidRDefault="00B51D72" w:rsidP="0007687F">
      <w:pPr>
        <w:spacing w:before="240" w:line="259" w:lineRule="auto"/>
        <w:jc w:val="left"/>
        <w:rPr>
          <w:lang w:val="en-GB"/>
        </w:rPr>
      </w:pPr>
      <w:proofErr w:type="spellStart"/>
      <w:r w:rsidRPr="00094E1A">
        <w:rPr>
          <w:lang w:val="en-GB"/>
        </w:rPr>
        <w:t>Chapot</w:t>
      </w:r>
      <w:proofErr w:type="spellEnd"/>
      <w:r w:rsidRPr="00094E1A">
        <w:rPr>
          <w:lang w:val="en-GB"/>
        </w:rPr>
        <w:t xml:space="preserve">, L., Hibbard, R., </w:t>
      </w:r>
      <w:proofErr w:type="spellStart"/>
      <w:r w:rsidRPr="00094E1A">
        <w:rPr>
          <w:lang w:val="en-GB"/>
        </w:rPr>
        <w:t>Ariyanto</w:t>
      </w:r>
      <w:proofErr w:type="spellEnd"/>
      <w:r w:rsidRPr="00094E1A">
        <w:rPr>
          <w:lang w:val="en-GB"/>
        </w:rPr>
        <w:t xml:space="preserve">, K.B., Maulana, K.Y., Yusuf, H., </w:t>
      </w:r>
      <w:proofErr w:type="spellStart"/>
      <w:r w:rsidRPr="00094E1A">
        <w:rPr>
          <w:lang w:val="en-GB"/>
        </w:rPr>
        <w:t>Febriyani</w:t>
      </w:r>
      <w:proofErr w:type="spellEnd"/>
      <w:r w:rsidRPr="00094E1A">
        <w:rPr>
          <w:lang w:val="en-GB"/>
        </w:rPr>
        <w:t xml:space="preserve">, W., Cameron, A., Paul, M., Vergne, T. and </w:t>
      </w:r>
      <w:proofErr w:type="spellStart"/>
      <w:r w:rsidRPr="00094E1A">
        <w:rPr>
          <w:lang w:val="en-GB"/>
        </w:rPr>
        <w:t>Faverjon</w:t>
      </w:r>
      <w:proofErr w:type="spellEnd"/>
      <w:r w:rsidRPr="00094E1A">
        <w:rPr>
          <w:lang w:val="en-GB"/>
        </w:rPr>
        <w:t>, C. (2024) Needs and capabilities for improving poultry production and health management in Indonesia, </w:t>
      </w:r>
      <w:r w:rsidRPr="00094E1A">
        <w:rPr>
          <w:i/>
          <w:iCs/>
          <w:lang w:val="en-GB"/>
        </w:rPr>
        <w:t>PLOS ONE</w:t>
      </w:r>
      <w:r w:rsidR="007C52B2" w:rsidRPr="00094E1A">
        <w:rPr>
          <w:lang w:val="en-GB"/>
        </w:rPr>
        <w:t xml:space="preserve"> [online]. </w:t>
      </w:r>
      <w:r w:rsidRPr="00094E1A">
        <w:rPr>
          <w:lang w:val="en-GB"/>
        </w:rPr>
        <w:t>19(8), p. e0308379.</w:t>
      </w:r>
      <w:r w:rsidR="007C52B2" w:rsidRPr="00094E1A">
        <w:rPr>
          <w:lang w:val="en-GB"/>
        </w:rPr>
        <w:t xml:space="preserve"> [Accessed </w:t>
      </w:r>
      <w:r w:rsidR="007C52B2" w:rsidRPr="00094E1A">
        <w:rPr>
          <w:lang w:val="en-GB"/>
        </w:rPr>
        <w:t>21</w:t>
      </w:r>
      <w:r w:rsidR="007C52B2" w:rsidRPr="00094E1A">
        <w:rPr>
          <w:lang w:val="en-GB"/>
        </w:rPr>
        <w:t xml:space="preserve"> December 2025].</w:t>
      </w:r>
    </w:p>
    <w:p w14:paraId="6B7AF7F9" w14:textId="488ED0FD" w:rsidR="00B51D72" w:rsidRPr="00094E1A" w:rsidRDefault="00B51D72" w:rsidP="0007687F">
      <w:pPr>
        <w:spacing w:before="240" w:line="259" w:lineRule="auto"/>
        <w:jc w:val="left"/>
        <w:rPr>
          <w:lang w:val="en-GB"/>
        </w:rPr>
      </w:pPr>
      <w:r w:rsidRPr="00094E1A">
        <w:rPr>
          <w:lang w:val="en-GB"/>
        </w:rPr>
        <w:t xml:space="preserve">Franzo, G., </w:t>
      </w:r>
      <w:proofErr w:type="spellStart"/>
      <w:r w:rsidRPr="00094E1A">
        <w:rPr>
          <w:lang w:val="en-GB"/>
        </w:rPr>
        <w:t>Legnardi</w:t>
      </w:r>
      <w:proofErr w:type="spellEnd"/>
      <w:r w:rsidRPr="00094E1A">
        <w:rPr>
          <w:lang w:val="en-GB"/>
        </w:rPr>
        <w:t>, M., Faustini, G., Tucciarone, C.M. and Cecchinato, M. (2023) When Everything Becomes Bigger: Big Data for Big Poultry Production, </w:t>
      </w:r>
      <w:r w:rsidRPr="00094E1A">
        <w:rPr>
          <w:i/>
          <w:iCs/>
          <w:lang w:val="en-GB"/>
        </w:rPr>
        <w:t>Animals</w:t>
      </w:r>
      <w:r w:rsidR="007C52B2" w:rsidRPr="00094E1A">
        <w:rPr>
          <w:lang w:val="en-GB"/>
        </w:rPr>
        <w:t xml:space="preserve"> [online].</w:t>
      </w:r>
      <w:r w:rsidRPr="00094E1A">
        <w:rPr>
          <w:lang w:val="en-GB"/>
        </w:rPr>
        <w:t xml:space="preserve"> 13(11), p. 1804.</w:t>
      </w:r>
      <w:r w:rsidR="007C52B2" w:rsidRPr="00094E1A">
        <w:rPr>
          <w:lang w:val="en-GB"/>
        </w:rPr>
        <w:t xml:space="preserve"> [Accessed </w:t>
      </w:r>
      <w:r w:rsidR="007C52B2" w:rsidRPr="00094E1A">
        <w:rPr>
          <w:lang w:val="en-GB"/>
        </w:rPr>
        <w:t>22</w:t>
      </w:r>
      <w:r w:rsidR="007C52B2" w:rsidRPr="00094E1A">
        <w:rPr>
          <w:lang w:val="en-GB"/>
        </w:rPr>
        <w:t xml:space="preserve"> December 2025].</w:t>
      </w:r>
    </w:p>
    <w:p w14:paraId="6787FCE5" w14:textId="17531E57" w:rsidR="00B51D72" w:rsidRPr="00094E1A" w:rsidRDefault="00B51D72" w:rsidP="0007687F">
      <w:pPr>
        <w:spacing w:before="240" w:line="259" w:lineRule="auto"/>
        <w:jc w:val="left"/>
        <w:rPr>
          <w:lang w:val="en-GB"/>
        </w:rPr>
      </w:pPr>
      <w:proofErr w:type="spellStart"/>
      <w:r w:rsidRPr="00094E1A">
        <w:rPr>
          <w:lang w:val="en-GB"/>
        </w:rPr>
        <w:t>Gogé</w:t>
      </w:r>
      <w:proofErr w:type="spellEnd"/>
      <w:r w:rsidRPr="00094E1A">
        <w:rPr>
          <w:lang w:val="en-GB"/>
        </w:rPr>
        <w:t xml:space="preserve">, F., </w:t>
      </w:r>
      <w:proofErr w:type="spellStart"/>
      <w:r w:rsidRPr="00094E1A">
        <w:rPr>
          <w:lang w:val="en-GB"/>
        </w:rPr>
        <w:t>Thuriès</w:t>
      </w:r>
      <w:proofErr w:type="spellEnd"/>
      <w:r w:rsidRPr="00094E1A">
        <w:rPr>
          <w:lang w:val="en-GB"/>
        </w:rPr>
        <w:t xml:space="preserve">, L., Fouad, Y., </w:t>
      </w:r>
      <w:proofErr w:type="spellStart"/>
      <w:r w:rsidRPr="00094E1A">
        <w:rPr>
          <w:lang w:val="en-GB"/>
        </w:rPr>
        <w:t>Damay</w:t>
      </w:r>
      <w:proofErr w:type="spellEnd"/>
      <w:r w:rsidRPr="00094E1A">
        <w:rPr>
          <w:lang w:val="en-GB"/>
        </w:rPr>
        <w:t xml:space="preserve">, N., </w:t>
      </w:r>
      <w:proofErr w:type="spellStart"/>
      <w:r w:rsidRPr="00094E1A">
        <w:rPr>
          <w:lang w:val="en-GB"/>
        </w:rPr>
        <w:t>Davrieux</w:t>
      </w:r>
      <w:proofErr w:type="spellEnd"/>
      <w:r w:rsidRPr="00094E1A">
        <w:rPr>
          <w:lang w:val="en-GB"/>
        </w:rPr>
        <w:t xml:space="preserve">, F., </w:t>
      </w:r>
      <w:proofErr w:type="spellStart"/>
      <w:r w:rsidRPr="00094E1A">
        <w:rPr>
          <w:lang w:val="en-GB"/>
        </w:rPr>
        <w:t>Moussard</w:t>
      </w:r>
      <w:proofErr w:type="spellEnd"/>
      <w:r w:rsidRPr="00094E1A">
        <w:rPr>
          <w:lang w:val="en-GB"/>
        </w:rPr>
        <w:t xml:space="preserve">, G., Le Roux, C., Trupin-Maudemain, S., </w:t>
      </w:r>
      <w:proofErr w:type="spellStart"/>
      <w:r w:rsidRPr="00094E1A">
        <w:rPr>
          <w:lang w:val="en-GB"/>
        </w:rPr>
        <w:t>Valé</w:t>
      </w:r>
      <w:proofErr w:type="spellEnd"/>
      <w:r w:rsidRPr="00094E1A">
        <w:rPr>
          <w:lang w:val="en-GB"/>
        </w:rPr>
        <w:t>, M. and Morvan, T. (2021) Performance of near infrared spectroscopy of a solid cattle and poultry manure database depends on the sample preparation and regression method used, </w:t>
      </w:r>
      <w:r w:rsidRPr="00094E1A">
        <w:rPr>
          <w:i/>
          <w:iCs/>
          <w:lang w:val="en-GB"/>
        </w:rPr>
        <w:t>Journal of Near Infrared Spectroscopy</w:t>
      </w:r>
      <w:r w:rsidR="007C52B2" w:rsidRPr="00094E1A">
        <w:rPr>
          <w:lang w:val="en-GB"/>
        </w:rPr>
        <w:t xml:space="preserve"> [online].</w:t>
      </w:r>
      <w:r w:rsidRPr="00094E1A">
        <w:rPr>
          <w:lang w:val="en-GB"/>
        </w:rPr>
        <w:t xml:space="preserve"> 29(4), pp. 226–235.</w:t>
      </w:r>
      <w:r w:rsidR="007C52B2" w:rsidRPr="00094E1A">
        <w:rPr>
          <w:lang w:val="en-GB"/>
        </w:rPr>
        <w:t xml:space="preserve"> [Accessed </w:t>
      </w:r>
      <w:r w:rsidR="007C52B2" w:rsidRPr="00094E1A">
        <w:rPr>
          <w:lang w:val="en-GB"/>
        </w:rPr>
        <w:t>24</w:t>
      </w:r>
      <w:r w:rsidR="007C52B2" w:rsidRPr="00094E1A">
        <w:rPr>
          <w:lang w:val="en-GB"/>
        </w:rPr>
        <w:t xml:space="preserve"> December 2025].</w:t>
      </w:r>
    </w:p>
    <w:p w14:paraId="66FDDDB1" w14:textId="6DEC3801" w:rsidR="00B51D72" w:rsidRDefault="00B51D72" w:rsidP="0007687F">
      <w:pPr>
        <w:spacing w:before="240" w:line="259" w:lineRule="auto"/>
        <w:jc w:val="left"/>
        <w:rPr>
          <w:lang w:val="en-GB"/>
        </w:rPr>
      </w:pPr>
      <w:r w:rsidRPr="00094E1A">
        <w:rPr>
          <w:lang w:val="en-GB"/>
        </w:rPr>
        <w:t xml:space="preserve">Kler, R., Gangurde, R., </w:t>
      </w:r>
      <w:proofErr w:type="spellStart"/>
      <w:r w:rsidRPr="00094E1A">
        <w:rPr>
          <w:lang w:val="en-GB"/>
        </w:rPr>
        <w:t>Elmirzaev</w:t>
      </w:r>
      <w:proofErr w:type="spellEnd"/>
      <w:r w:rsidRPr="00094E1A">
        <w:rPr>
          <w:lang w:val="en-GB"/>
        </w:rPr>
        <w:t>, S., Hossain, M.S., Vo, N.V.T., Nguyen, T.V.T. and Kumar, P.N. (2022) Optimization of Meat and Poultry Farm Inventory Stock Using Data Analytics for Green Supply Chain Network, </w:t>
      </w:r>
      <w:r w:rsidRPr="00094E1A">
        <w:rPr>
          <w:i/>
          <w:iCs/>
          <w:lang w:val="en-GB"/>
        </w:rPr>
        <w:t>Discrete Dynamics in Nature and Society</w:t>
      </w:r>
      <w:r w:rsidR="007C52B2" w:rsidRPr="00094E1A">
        <w:rPr>
          <w:lang w:val="en-GB"/>
        </w:rPr>
        <w:t xml:space="preserve"> [online].</w:t>
      </w:r>
      <w:r w:rsidRPr="00094E1A">
        <w:rPr>
          <w:lang w:val="en-GB"/>
        </w:rPr>
        <w:t xml:space="preserve"> 2022, pp. 1–8.</w:t>
      </w:r>
      <w:r w:rsidR="007C52B2" w:rsidRPr="00094E1A">
        <w:rPr>
          <w:lang w:val="en-GB"/>
        </w:rPr>
        <w:t xml:space="preserve"> [Accessed </w:t>
      </w:r>
      <w:r w:rsidR="007C52B2" w:rsidRPr="00094E1A">
        <w:rPr>
          <w:lang w:val="en-GB"/>
        </w:rPr>
        <w:t>23</w:t>
      </w:r>
      <w:r w:rsidR="007C52B2" w:rsidRPr="00094E1A">
        <w:rPr>
          <w:lang w:val="en-GB"/>
        </w:rPr>
        <w:t xml:space="preserve"> December 2025].</w:t>
      </w:r>
    </w:p>
    <w:p w14:paraId="3B2CEC9A" w14:textId="02940BBC" w:rsidR="00BB53EE" w:rsidRPr="00094E1A" w:rsidRDefault="00BB53EE" w:rsidP="0007687F">
      <w:pPr>
        <w:spacing w:before="240" w:line="259" w:lineRule="auto"/>
        <w:jc w:val="left"/>
        <w:rPr>
          <w:lang w:val="en-GB"/>
        </w:rPr>
      </w:pPr>
      <w:r w:rsidRPr="00BB53EE">
        <w:t>Kumar, S. (2023)</w:t>
      </w:r>
      <w:r w:rsidR="00C942D2">
        <w:t xml:space="preserve"> </w:t>
      </w:r>
      <w:proofErr w:type="spellStart"/>
      <w:r w:rsidR="00C942D2" w:rsidRPr="00BB53EE">
        <w:t>Dataversity</w:t>
      </w:r>
      <w:proofErr w:type="spellEnd"/>
      <w:r w:rsidR="00C942D2">
        <w:t>.</w:t>
      </w:r>
      <w:r w:rsidRPr="00BB53EE">
        <w:t> </w:t>
      </w:r>
      <w:r w:rsidRPr="00BB53EE">
        <w:rPr>
          <w:i/>
          <w:iCs/>
        </w:rPr>
        <w:t>No Database Is Perfect: Applying CAP Theorem to Database Choice</w:t>
      </w:r>
      <w:r w:rsidRPr="00BB53EE">
        <w:t> [online]. Available from: </w:t>
      </w:r>
      <w:hyperlink r:id="rId13" w:tgtFrame="_blank" w:history="1">
        <w:r w:rsidRPr="00BB53EE">
          <w:rPr>
            <w:rStyle w:val="Hyperlink"/>
          </w:rPr>
          <w:t>https://www.dataversity.net/no-database-is-perfect-applying-cap-theorem-to-database-choice/</w:t>
        </w:r>
      </w:hyperlink>
      <w:r w:rsidRPr="00BB53EE">
        <w:t> [Accessed 27 December 2025].</w:t>
      </w:r>
    </w:p>
    <w:p w14:paraId="342EBCD9" w14:textId="4E57E034" w:rsidR="00BB53EE" w:rsidRDefault="00B51D72" w:rsidP="0007687F">
      <w:pPr>
        <w:spacing w:before="240" w:line="259" w:lineRule="auto"/>
        <w:jc w:val="left"/>
        <w:rPr>
          <w:lang w:val="en-GB"/>
        </w:rPr>
      </w:pPr>
      <w:r w:rsidRPr="00094E1A">
        <w:rPr>
          <w:lang w:val="en-GB"/>
        </w:rPr>
        <w:t xml:space="preserve">Leishman, E.M., You, J., Ferreira, N.T., Adams, S.M., </w:t>
      </w:r>
      <w:proofErr w:type="spellStart"/>
      <w:r w:rsidRPr="00094E1A">
        <w:rPr>
          <w:lang w:val="en-GB"/>
        </w:rPr>
        <w:t>Tulpan</w:t>
      </w:r>
      <w:proofErr w:type="spellEnd"/>
      <w:r w:rsidRPr="00094E1A">
        <w:rPr>
          <w:lang w:val="en-GB"/>
        </w:rPr>
        <w:t xml:space="preserve">, D., </w:t>
      </w:r>
      <w:proofErr w:type="spellStart"/>
      <w:r w:rsidRPr="00094E1A">
        <w:rPr>
          <w:lang w:val="en-GB"/>
        </w:rPr>
        <w:t>Zuidhof</w:t>
      </w:r>
      <w:proofErr w:type="spellEnd"/>
      <w:r w:rsidRPr="00094E1A">
        <w:rPr>
          <w:lang w:val="en-GB"/>
        </w:rPr>
        <w:t xml:space="preserve">, M.J., </w:t>
      </w:r>
      <w:proofErr w:type="spellStart"/>
      <w:r w:rsidRPr="00094E1A">
        <w:rPr>
          <w:lang w:val="en-GB"/>
        </w:rPr>
        <w:t>Gous</w:t>
      </w:r>
      <w:proofErr w:type="spellEnd"/>
      <w:r w:rsidRPr="00094E1A">
        <w:rPr>
          <w:lang w:val="en-GB"/>
        </w:rPr>
        <w:t xml:space="preserve">, R.M., Jacobs, M. and Ellis, J.L. (2023) Review: When worlds collide – poultry </w:t>
      </w:r>
      <w:proofErr w:type="spellStart"/>
      <w:r w:rsidRPr="00094E1A">
        <w:rPr>
          <w:lang w:val="en-GB"/>
        </w:rPr>
        <w:t>modeling</w:t>
      </w:r>
      <w:proofErr w:type="spellEnd"/>
      <w:r w:rsidRPr="00094E1A">
        <w:rPr>
          <w:lang w:val="en-GB"/>
        </w:rPr>
        <w:t xml:space="preserve"> in the </w:t>
      </w:r>
      <w:r w:rsidR="007C0643" w:rsidRPr="00094E1A">
        <w:rPr>
          <w:lang w:val="en-GB"/>
        </w:rPr>
        <w:t>‘</w:t>
      </w:r>
      <w:r w:rsidRPr="00094E1A">
        <w:rPr>
          <w:lang w:val="en-GB"/>
        </w:rPr>
        <w:t>Big Data</w:t>
      </w:r>
      <w:r w:rsidR="007C0643" w:rsidRPr="00094E1A">
        <w:rPr>
          <w:lang w:val="en-GB"/>
        </w:rPr>
        <w:t>’</w:t>
      </w:r>
      <w:r w:rsidRPr="00094E1A">
        <w:rPr>
          <w:lang w:val="en-GB"/>
        </w:rPr>
        <w:t xml:space="preserve"> era, </w:t>
      </w:r>
      <w:r w:rsidRPr="00094E1A">
        <w:rPr>
          <w:i/>
          <w:iCs/>
          <w:lang w:val="en-GB"/>
        </w:rPr>
        <w:t>Animal</w:t>
      </w:r>
      <w:r w:rsidR="007C52B2" w:rsidRPr="00094E1A">
        <w:rPr>
          <w:lang w:val="en-GB"/>
        </w:rPr>
        <w:t xml:space="preserve"> [online].</w:t>
      </w:r>
      <w:r w:rsidRPr="00094E1A">
        <w:rPr>
          <w:lang w:val="en-GB"/>
        </w:rPr>
        <w:t xml:space="preserve"> 17(7), p. 100874.</w:t>
      </w:r>
      <w:r w:rsidR="007C52B2" w:rsidRPr="00094E1A">
        <w:rPr>
          <w:lang w:val="en-GB"/>
        </w:rPr>
        <w:t xml:space="preserve"> [Accessed </w:t>
      </w:r>
      <w:r w:rsidR="007C52B2" w:rsidRPr="00094E1A">
        <w:rPr>
          <w:lang w:val="en-GB"/>
        </w:rPr>
        <w:t>20</w:t>
      </w:r>
      <w:r w:rsidR="007C52B2" w:rsidRPr="00094E1A">
        <w:rPr>
          <w:lang w:val="en-GB"/>
        </w:rPr>
        <w:t xml:space="preserve"> December 2025].</w:t>
      </w:r>
    </w:p>
    <w:p w14:paraId="1C4112E5" w14:textId="77777777" w:rsidR="00BB53EE" w:rsidRDefault="00BB53EE" w:rsidP="0007687F">
      <w:pPr>
        <w:spacing w:before="240"/>
        <w:rPr>
          <w:lang w:val="en-GB"/>
        </w:rPr>
      </w:pPr>
      <w:r>
        <w:rPr>
          <w:lang w:val="en-GB"/>
        </w:rPr>
        <w:br w:type="page"/>
      </w:r>
    </w:p>
    <w:p w14:paraId="000F99BE" w14:textId="151C7587" w:rsidR="00094E1A" w:rsidRDefault="00B51D72" w:rsidP="0007687F">
      <w:pPr>
        <w:spacing w:before="240" w:line="259" w:lineRule="auto"/>
        <w:jc w:val="left"/>
        <w:rPr>
          <w:lang w:val="en-GB"/>
        </w:rPr>
      </w:pPr>
      <w:proofErr w:type="spellStart"/>
      <w:r w:rsidRPr="00094E1A">
        <w:rPr>
          <w:lang w:val="en-GB"/>
        </w:rPr>
        <w:lastRenderedPageBreak/>
        <w:t>Marmelstein</w:t>
      </w:r>
      <w:proofErr w:type="spellEnd"/>
      <w:r w:rsidRPr="00094E1A">
        <w:rPr>
          <w:lang w:val="en-GB"/>
        </w:rPr>
        <w:t>, S., de Araújo Costa, I.P., Terra, A.V., da Silva, R.F., de Oliveira Capela, G.P., Moreira, M.Â.L., de Souza Rocha Junior, C., Simões Gomes, C.F. and dos Santos, M. (2024) Advancing Efficiency Sustainability in Poultry Farms through Data Envelopment Analysis in a Brazilian Production System, </w:t>
      </w:r>
      <w:r w:rsidRPr="00094E1A">
        <w:rPr>
          <w:i/>
          <w:iCs/>
          <w:lang w:val="en-GB"/>
        </w:rPr>
        <w:t>Animals</w:t>
      </w:r>
      <w:r w:rsidR="007C52B2" w:rsidRPr="00094E1A">
        <w:rPr>
          <w:lang w:val="en-GB"/>
        </w:rPr>
        <w:t xml:space="preserve"> [online].</w:t>
      </w:r>
      <w:r w:rsidRPr="00094E1A">
        <w:rPr>
          <w:lang w:val="en-GB"/>
        </w:rPr>
        <w:t xml:space="preserve"> 14(5), p. 726.</w:t>
      </w:r>
      <w:r w:rsidR="007C52B2" w:rsidRPr="00094E1A">
        <w:rPr>
          <w:lang w:val="en-GB"/>
        </w:rPr>
        <w:t xml:space="preserve"> [Accessed </w:t>
      </w:r>
      <w:r w:rsidR="007C52B2" w:rsidRPr="00094E1A">
        <w:rPr>
          <w:lang w:val="en-GB"/>
        </w:rPr>
        <w:t>21</w:t>
      </w:r>
      <w:r w:rsidR="007C52B2" w:rsidRPr="00094E1A">
        <w:rPr>
          <w:lang w:val="en-GB"/>
        </w:rPr>
        <w:t xml:space="preserve"> December 2025].</w:t>
      </w:r>
    </w:p>
    <w:p w14:paraId="7189B762" w14:textId="0D26F55B" w:rsidR="00B51D72" w:rsidRPr="00094E1A" w:rsidRDefault="00B51D72" w:rsidP="0007687F">
      <w:pPr>
        <w:spacing w:before="240" w:line="259" w:lineRule="auto"/>
        <w:jc w:val="left"/>
        <w:rPr>
          <w:lang w:val="en-GB"/>
        </w:rPr>
      </w:pPr>
      <w:r w:rsidRPr="00094E1A">
        <w:rPr>
          <w:lang w:val="en-GB"/>
        </w:rPr>
        <w:t>Poudel, A., Davis, J.D., Purswell, J.L., Sharma, S. and Brown-Brandl, T.M. (2025) Semi-automatic annotation system based on Segment Anything Model for large scale poultry data annotations, </w:t>
      </w:r>
      <w:r w:rsidRPr="00094E1A">
        <w:rPr>
          <w:i/>
          <w:iCs/>
          <w:lang w:val="en-GB"/>
        </w:rPr>
        <w:t>Animal - Science Proceedings</w:t>
      </w:r>
      <w:r w:rsidR="007C52B2" w:rsidRPr="00094E1A">
        <w:rPr>
          <w:lang w:val="en-GB"/>
        </w:rPr>
        <w:t xml:space="preserve"> [online].</w:t>
      </w:r>
      <w:r w:rsidRPr="00094E1A">
        <w:rPr>
          <w:lang w:val="en-GB"/>
        </w:rPr>
        <w:t xml:space="preserve"> 16, pp. </w:t>
      </w:r>
      <w:r w:rsidR="00801560" w:rsidRPr="00094E1A">
        <w:rPr>
          <w:lang w:val="en-GB"/>
        </w:rPr>
        <w:t>672</w:t>
      </w:r>
      <w:r w:rsidRPr="00094E1A">
        <w:rPr>
          <w:lang w:val="en-GB"/>
        </w:rPr>
        <w:t>–</w:t>
      </w:r>
      <w:r w:rsidR="00801560" w:rsidRPr="00094E1A">
        <w:rPr>
          <w:lang w:val="en-GB"/>
        </w:rPr>
        <w:t>674</w:t>
      </w:r>
      <w:r w:rsidRPr="00094E1A">
        <w:rPr>
          <w:lang w:val="en-GB"/>
        </w:rPr>
        <w:t>.</w:t>
      </w:r>
      <w:r w:rsidR="007C52B2" w:rsidRPr="00094E1A">
        <w:rPr>
          <w:lang w:val="en-GB"/>
        </w:rPr>
        <w:t xml:space="preserve"> [Accessed </w:t>
      </w:r>
      <w:r w:rsidR="007C52B2" w:rsidRPr="00094E1A">
        <w:rPr>
          <w:lang w:val="en-GB"/>
        </w:rPr>
        <w:t>23</w:t>
      </w:r>
      <w:r w:rsidR="007C52B2" w:rsidRPr="00094E1A">
        <w:rPr>
          <w:lang w:val="en-GB"/>
        </w:rPr>
        <w:t xml:space="preserve"> December 2025].</w:t>
      </w:r>
    </w:p>
    <w:p w14:paraId="4B4D0EA2" w14:textId="7CB1178E" w:rsidR="00B51D72" w:rsidRPr="00094E1A" w:rsidRDefault="00B51D72" w:rsidP="0007687F">
      <w:pPr>
        <w:spacing w:before="240" w:line="259" w:lineRule="auto"/>
        <w:jc w:val="left"/>
        <w:rPr>
          <w:lang w:val="en-GB"/>
        </w:rPr>
      </w:pPr>
      <w:r w:rsidRPr="00094E1A">
        <w:rPr>
          <w:lang w:val="en-GB"/>
        </w:rPr>
        <w:t>Vargas, D.A., De Villena, J.F., Larios, V., Bueno López, R., Chávez-Velado, D.R., Casas, D.E., Jiménez, R.L., Blandon, S.E. and Sanchez-Plata, M.X. (2023) Data-Mining Poultry Processing Bio-Mapping Counts of Pathogens and Indicator Organisms for Food Safety Management Decision Making, </w:t>
      </w:r>
      <w:r w:rsidRPr="00094E1A">
        <w:rPr>
          <w:i/>
          <w:iCs/>
          <w:lang w:val="en-GB"/>
        </w:rPr>
        <w:t>Foods</w:t>
      </w:r>
      <w:r w:rsidR="007C52B2" w:rsidRPr="00094E1A">
        <w:rPr>
          <w:lang w:val="en-GB"/>
        </w:rPr>
        <w:t xml:space="preserve"> [online].</w:t>
      </w:r>
      <w:r w:rsidRPr="00094E1A">
        <w:rPr>
          <w:lang w:val="en-GB"/>
        </w:rPr>
        <w:t xml:space="preserve"> 12(4), p. 898.</w:t>
      </w:r>
      <w:r w:rsidR="007C52B2" w:rsidRPr="00094E1A">
        <w:rPr>
          <w:lang w:val="en-GB"/>
        </w:rPr>
        <w:t xml:space="preserve"> [Accessed </w:t>
      </w:r>
      <w:r w:rsidR="007C52B2" w:rsidRPr="00094E1A">
        <w:rPr>
          <w:lang w:val="en-GB"/>
        </w:rPr>
        <w:t>20</w:t>
      </w:r>
      <w:r w:rsidR="007C52B2" w:rsidRPr="00094E1A">
        <w:rPr>
          <w:lang w:val="en-GB"/>
        </w:rPr>
        <w:t xml:space="preserve"> December 2025].</w:t>
      </w:r>
    </w:p>
    <w:p w14:paraId="663730D8" w14:textId="56066AC6" w:rsidR="00B51D72" w:rsidRPr="00094E1A" w:rsidRDefault="00B51D72" w:rsidP="0007687F">
      <w:pPr>
        <w:spacing w:before="240" w:line="259" w:lineRule="auto"/>
        <w:jc w:val="left"/>
        <w:rPr>
          <w:lang w:val="en-GB"/>
        </w:rPr>
      </w:pPr>
      <w:r w:rsidRPr="00094E1A">
        <w:rPr>
          <w:lang w:val="en-GB"/>
        </w:rPr>
        <w:t>Yoon, H., Lee, I., Kang, H., Kim, K.-S. and Lee, E. (2022) Big data-based risk assessment of poultry farms during the 2020/2021 highly pathogenic avian influenza epidemic in Korea, </w:t>
      </w:r>
      <w:r w:rsidRPr="00094E1A">
        <w:rPr>
          <w:i/>
          <w:iCs/>
          <w:lang w:val="en-GB"/>
        </w:rPr>
        <w:t>PLOS ONE</w:t>
      </w:r>
      <w:r w:rsidR="007C52B2" w:rsidRPr="00094E1A">
        <w:rPr>
          <w:lang w:val="en-GB"/>
        </w:rPr>
        <w:t xml:space="preserve"> [online].</w:t>
      </w:r>
      <w:r w:rsidRPr="00094E1A">
        <w:rPr>
          <w:lang w:val="en-GB"/>
        </w:rPr>
        <w:t xml:space="preserve"> 17(6), p. e0269311.</w:t>
      </w:r>
      <w:r w:rsidR="007C52B2" w:rsidRPr="00094E1A">
        <w:rPr>
          <w:lang w:val="en-GB"/>
        </w:rPr>
        <w:t xml:space="preserve"> [Accessed </w:t>
      </w:r>
      <w:r w:rsidR="007C52B2" w:rsidRPr="00094E1A">
        <w:rPr>
          <w:lang w:val="en-GB"/>
        </w:rPr>
        <w:t>21</w:t>
      </w:r>
      <w:r w:rsidR="007C52B2" w:rsidRPr="00094E1A">
        <w:rPr>
          <w:lang w:val="en-GB"/>
        </w:rPr>
        <w:t xml:space="preserve"> December 2025].</w:t>
      </w:r>
    </w:p>
    <w:sectPr w:rsidR="00B51D72" w:rsidRPr="00094E1A">
      <w:footerReference w:type="default" r:id="rId14"/>
      <w:pgSz w:w="11906" w:h="16838"/>
      <w:pgMar w:top="1440" w:right="1800" w:bottom="1440" w:left="226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D6093" w14:textId="77777777" w:rsidR="008D7D81" w:rsidRDefault="008D7D81">
      <w:pPr>
        <w:spacing w:after="0" w:line="240" w:lineRule="auto"/>
      </w:pPr>
      <w:r>
        <w:separator/>
      </w:r>
    </w:p>
  </w:endnote>
  <w:endnote w:type="continuationSeparator" w:id="0">
    <w:p w14:paraId="62C436F4" w14:textId="77777777" w:rsidR="008D7D81" w:rsidRDefault="008D7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ACC15C4-FA17-4C87-A73A-E3072C7D903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12EEC52-E919-4C0A-816A-DCC847D9602B}"/>
    <w:embedBold r:id="rId3" w:fontKey="{B65002CF-04DD-433E-A09B-BCB626A75923}"/>
    <w:embedItalic r:id="rId4" w:fontKey="{2851F6A6-6FEB-4890-A13B-9C955B38EA72}"/>
  </w:font>
  <w:font w:name="Aptos Display">
    <w:charset w:val="00"/>
    <w:family w:val="swiss"/>
    <w:pitch w:val="variable"/>
    <w:sig w:usb0="20000287" w:usb1="00000003" w:usb2="00000000" w:usb3="00000000" w:csb0="0000019F" w:csb1="00000000"/>
    <w:embedRegular r:id="rId5" w:fontKey="{8492EEB4-4438-4602-ADB7-CE2F5058AE57}"/>
    <w:embedBold r:id="rId6" w:fontKey="{BEABBF7D-27A8-42B9-8AFE-13CF1D506C97}"/>
  </w:font>
  <w:font w:name="Play">
    <w:altName w:val="Calibri"/>
    <w:charset w:val="00"/>
    <w:family w:val="auto"/>
    <w:pitch w:val="default"/>
    <w:embedBold r:id="rId7" w:fontKey="{BC5DB797-52C6-4C90-9209-DD40CC59393E}"/>
  </w:font>
  <w:font w:name="Aptos">
    <w:panose1 w:val="020B0004020202020204"/>
    <w:charset w:val="00"/>
    <w:family w:val="swiss"/>
    <w:pitch w:val="variable"/>
    <w:sig w:usb0="20000287" w:usb1="00000003" w:usb2="00000000" w:usb3="00000000" w:csb0="0000019F" w:csb1="00000000"/>
    <w:embedRegular r:id="rId8" w:fontKey="{0251132B-4223-4C08-B632-EA8277DFF62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0B18" w14:textId="77777777" w:rsidR="00A53055" w:rsidRDefault="00000000">
    <w:pPr>
      <w:pBdr>
        <w:top w:val="nil"/>
        <w:left w:val="nil"/>
        <w:bottom w:val="nil"/>
        <w:right w:val="nil"/>
        <w:between w:val="nil"/>
      </w:pBdr>
      <w:tabs>
        <w:tab w:val="center" w:pos="4153"/>
        <w:tab w:val="right" w:pos="830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F3E5E">
      <w:rPr>
        <w:noProof/>
        <w:color w:val="000000"/>
      </w:rPr>
      <w:t>1</w:t>
    </w:r>
    <w:r>
      <w:rPr>
        <w:color w:val="000000"/>
      </w:rPr>
      <w:fldChar w:fldCharType="end"/>
    </w:r>
  </w:p>
  <w:p w14:paraId="1EE46EDD" w14:textId="77777777" w:rsidR="00A53055" w:rsidRDefault="00A53055">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9070" w14:textId="77777777" w:rsidR="008D7D81" w:rsidRDefault="008D7D81">
      <w:pPr>
        <w:spacing w:after="0" w:line="240" w:lineRule="auto"/>
      </w:pPr>
      <w:r>
        <w:separator/>
      </w:r>
    </w:p>
  </w:footnote>
  <w:footnote w:type="continuationSeparator" w:id="0">
    <w:p w14:paraId="7AC02968" w14:textId="77777777" w:rsidR="008D7D81" w:rsidRDefault="008D7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F86"/>
    <w:multiLevelType w:val="multilevel"/>
    <w:tmpl w:val="1F36E5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40632A"/>
    <w:multiLevelType w:val="multilevel"/>
    <w:tmpl w:val="2D9C2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647283"/>
    <w:multiLevelType w:val="multilevel"/>
    <w:tmpl w:val="D66CA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681F63"/>
    <w:multiLevelType w:val="hybridMultilevel"/>
    <w:tmpl w:val="8CDAE8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E45E22"/>
    <w:multiLevelType w:val="hybridMultilevel"/>
    <w:tmpl w:val="FA7AC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D87B5B"/>
    <w:multiLevelType w:val="multilevel"/>
    <w:tmpl w:val="67D860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E403B3"/>
    <w:multiLevelType w:val="multilevel"/>
    <w:tmpl w:val="43EE5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B0160C"/>
    <w:multiLevelType w:val="hybridMultilevel"/>
    <w:tmpl w:val="F49A4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477A04"/>
    <w:multiLevelType w:val="hybridMultilevel"/>
    <w:tmpl w:val="611A8A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1FE3ABC"/>
    <w:multiLevelType w:val="multilevel"/>
    <w:tmpl w:val="DFAC5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2F70D4F"/>
    <w:multiLevelType w:val="multilevel"/>
    <w:tmpl w:val="6ED2E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4672AC9"/>
    <w:multiLevelType w:val="hybridMultilevel"/>
    <w:tmpl w:val="2814D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4C092F"/>
    <w:multiLevelType w:val="hybridMultilevel"/>
    <w:tmpl w:val="E1E24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CF19BA"/>
    <w:multiLevelType w:val="multilevel"/>
    <w:tmpl w:val="4588F7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1763C54"/>
    <w:multiLevelType w:val="multilevel"/>
    <w:tmpl w:val="4CC23A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5B23A73"/>
    <w:multiLevelType w:val="hybridMultilevel"/>
    <w:tmpl w:val="20EC82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05150F"/>
    <w:multiLevelType w:val="multilevel"/>
    <w:tmpl w:val="19EA8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84E0DA0"/>
    <w:multiLevelType w:val="hybridMultilevel"/>
    <w:tmpl w:val="EE945C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7246879">
    <w:abstractNumId w:val="6"/>
  </w:num>
  <w:num w:numId="2" w16cid:durableId="1181168418">
    <w:abstractNumId w:val="10"/>
  </w:num>
  <w:num w:numId="3" w16cid:durableId="1391031027">
    <w:abstractNumId w:val="2"/>
  </w:num>
  <w:num w:numId="4" w16cid:durableId="93597429">
    <w:abstractNumId w:val="9"/>
  </w:num>
  <w:num w:numId="5" w16cid:durableId="828909753">
    <w:abstractNumId w:val="1"/>
  </w:num>
  <w:num w:numId="6" w16cid:durableId="827131089">
    <w:abstractNumId w:val="13"/>
  </w:num>
  <w:num w:numId="7" w16cid:durableId="1311977028">
    <w:abstractNumId w:val="16"/>
  </w:num>
  <w:num w:numId="8" w16cid:durableId="1056052344">
    <w:abstractNumId w:val="5"/>
  </w:num>
  <w:num w:numId="9" w16cid:durableId="850485767">
    <w:abstractNumId w:val="14"/>
  </w:num>
  <w:num w:numId="10" w16cid:durableId="2138402838">
    <w:abstractNumId w:val="0"/>
  </w:num>
  <w:num w:numId="11" w16cid:durableId="587078039">
    <w:abstractNumId w:val="15"/>
  </w:num>
  <w:num w:numId="12" w16cid:durableId="1121336467">
    <w:abstractNumId w:val="3"/>
  </w:num>
  <w:num w:numId="13" w16cid:durableId="300964067">
    <w:abstractNumId w:val="11"/>
  </w:num>
  <w:num w:numId="14" w16cid:durableId="1431044945">
    <w:abstractNumId w:val="12"/>
  </w:num>
  <w:num w:numId="15" w16cid:durableId="1879274093">
    <w:abstractNumId w:val="4"/>
  </w:num>
  <w:num w:numId="16" w16cid:durableId="1955404310">
    <w:abstractNumId w:val="17"/>
  </w:num>
  <w:num w:numId="17" w16cid:durableId="1657950985">
    <w:abstractNumId w:val="7"/>
  </w:num>
  <w:num w:numId="18" w16cid:durableId="1010716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55"/>
    <w:rsid w:val="0002502F"/>
    <w:rsid w:val="0007687F"/>
    <w:rsid w:val="00094E1A"/>
    <w:rsid w:val="000B119F"/>
    <w:rsid w:val="000C5952"/>
    <w:rsid w:val="000C6900"/>
    <w:rsid w:val="000D766D"/>
    <w:rsid w:val="000E3638"/>
    <w:rsid w:val="00105D4F"/>
    <w:rsid w:val="00105F1B"/>
    <w:rsid w:val="001220FD"/>
    <w:rsid w:val="00151100"/>
    <w:rsid w:val="001913B3"/>
    <w:rsid w:val="001A0F71"/>
    <w:rsid w:val="001B555B"/>
    <w:rsid w:val="001F0DD4"/>
    <w:rsid w:val="001F2FAB"/>
    <w:rsid w:val="001F7CD4"/>
    <w:rsid w:val="002603C9"/>
    <w:rsid w:val="0026385C"/>
    <w:rsid w:val="00283661"/>
    <w:rsid w:val="0029474D"/>
    <w:rsid w:val="002D4061"/>
    <w:rsid w:val="002E06A0"/>
    <w:rsid w:val="00301E0C"/>
    <w:rsid w:val="00304213"/>
    <w:rsid w:val="003118E1"/>
    <w:rsid w:val="003A1999"/>
    <w:rsid w:val="003B34A6"/>
    <w:rsid w:val="003C0B51"/>
    <w:rsid w:val="003F3E5E"/>
    <w:rsid w:val="00477604"/>
    <w:rsid w:val="00481791"/>
    <w:rsid w:val="00481D10"/>
    <w:rsid w:val="004D2771"/>
    <w:rsid w:val="004D6340"/>
    <w:rsid w:val="004E1784"/>
    <w:rsid w:val="004F17B1"/>
    <w:rsid w:val="00512D6E"/>
    <w:rsid w:val="00521A0D"/>
    <w:rsid w:val="00532B30"/>
    <w:rsid w:val="005364FE"/>
    <w:rsid w:val="005435FD"/>
    <w:rsid w:val="0055047D"/>
    <w:rsid w:val="005B5912"/>
    <w:rsid w:val="005F0F23"/>
    <w:rsid w:val="00627DF4"/>
    <w:rsid w:val="00686D73"/>
    <w:rsid w:val="00692013"/>
    <w:rsid w:val="006F61A3"/>
    <w:rsid w:val="007067E4"/>
    <w:rsid w:val="00710790"/>
    <w:rsid w:val="00715F8C"/>
    <w:rsid w:val="007351DC"/>
    <w:rsid w:val="00762A75"/>
    <w:rsid w:val="00791709"/>
    <w:rsid w:val="007C0643"/>
    <w:rsid w:val="007C52B2"/>
    <w:rsid w:val="007F08DD"/>
    <w:rsid w:val="007F7A07"/>
    <w:rsid w:val="00801560"/>
    <w:rsid w:val="00816437"/>
    <w:rsid w:val="008260A1"/>
    <w:rsid w:val="008574A4"/>
    <w:rsid w:val="0088593D"/>
    <w:rsid w:val="008D7D81"/>
    <w:rsid w:val="008F3420"/>
    <w:rsid w:val="008F5F5B"/>
    <w:rsid w:val="008F645B"/>
    <w:rsid w:val="00906399"/>
    <w:rsid w:val="00961F55"/>
    <w:rsid w:val="0096772F"/>
    <w:rsid w:val="009B64AA"/>
    <w:rsid w:val="009B777C"/>
    <w:rsid w:val="00A53055"/>
    <w:rsid w:val="00A768BE"/>
    <w:rsid w:val="00AD1ED6"/>
    <w:rsid w:val="00B06D9F"/>
    <w:rsid w:val="00B11CE6"/>
    <w:rsid w:val="00B51D72"/>
    <w:rsid w:val="00B61834"/>
    <w:rsid w:val="00B61DD7"/>
    <w:rsid w:val="00B8281D"/>
    <w:rsid w:val="00BA2215"/>
    <w:rsid w:val="00BB53EE"/>
    <w:rsid w:val="00BB6152"/>
    <w:rsid w:val="00BB6A09"/>
    <w:rsid w:val="00BE4036"/>
    <w:rsid w:val="00BF2CB3"/>
    <w:rsid w:val="00C008EF"/>
    <w:rsid w:val="00C44F5C"/>
    <w:rsid w:val="00C74172"/>
    <w:rsid w:val="00C9164F"/>
    <w:rsid w:val="00C92ECB"/>
    <w:rsid w:val="00C942D2"/>
    <w:rsid w:val="00CE342B"/>
    <w:rsid w:val="00D80FEC"/>
    <w:rsid w:val="00D9668D"/>
    <w:rsid w:val="00DB15CC"/>
    <w:rsid w:val="00DB329E"/>
    <w:rsid w:val="00E36F2A"/>
    <w:rsid w:val="00EC72B9"/>
    <w:rsid w:val="00F043A8"/>
    <w:rsid w:val="00F738C1"/>
    <w:rsid w:val="00FB4DAF"/>
    <w:rsid w:val="00FE6D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74429"/>
  <w15:docId w15:val="{869EF225-A442-43EE-90A4-483DE9B6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GB"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93D"/>
  </w:style>
  <w:style w:type="paragraph" w:styleId="Heading1">
    <w:name w:val="heading 1"/>
    <w:basedOn w:val="Normal"/>
    <w:next w:val="Normal"/>
    <w:link w:val="Heading1Char"/>
    <w:uiPriority w:val="9"/>
    <w:qFormat/>
    <w:pPr>
      <w:pBdr>
        <w:top w:val="nil"/>
        <w:left w:val="nil"/>
        <w:bottom w:val="nil"/>
        <w:right w:val="nil"/>
        <w:between w:val="nil"/>
      </w:pBdr>
      <w:spacing w:line="259" w:lineRule="auto"/>
      <w:jc w:val="left"/>
      <w:outlineLvl w:val="0"/>
    </w:pPr>
    <w:rPr>
      <w:b/>
      <w:bCs/>
      <w:color w:val="000000"/>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b/>
      <w:bCs/>
      <w:color w:val="000000"/>
      <w:sz w:val="28"/>
      <w:szCs w:val="28"/>
    </w:rPr>
  </w:style>
  <w:style w:type="paragraph" w:styleId="Heading3">
    <w:name w:val="heading 3"/>
    <w:basedOn w:val="Normal"/>
    <w:next w:val="Normal"/>
    <w:link w:val="Heading3Char"/>
    <w:uiPriority w:val="9"/>
    <w:semiHidden/>
    <w:unhideWhenUsed/>
    <w:qFormat/>
    <w:pPr>
      <w:keepNext/>
      <w:keepLines/>
      <w:spacing w:before="160" w:after="80"/>
      <w:outlineLvl w:val="2"/>
    </w:pPr>
    <w:rPr>
      <w:b/>
      <w:bCs/>
      <w:color w:val="000000"/>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B4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spacing w:line="259" w:lineRule="auto"/>
      <w:jc w:val="center"/>
    </w:pPr>
    <w:rPr>
      <w:b/>
      <w:bCs/>
      <w:color w:val="000000"/>
      <w:sz w:val="72"/>
      <w:szCs w:val="72"/>
    </w:rPr>
  </w:style>
  <w:style w:type="character" w:customStyle="1" w:styleId="Heading1Char">
    <w:name w:val="Heading 1 Char"/>
    <w:basedOn w:val="DefaultParagraphFont"/>
    <w:link w:val="Heading1"/>
    <w:uiPriority w:val="9"/>
    <w:rsid w:val="00A715EA"/>
    <w:rPr>
      <w:rFonts w:ascii="Calibri" w:eastAsiaTheme="majorEastAsia" w:hAnsi="Calibri" w:cstheme="majorBidi"/>
      <w:b/>
      <w:color w:val="000000" w:themeColor="text1"/>
      <w:sz w:val="32"/>
      <w:szCs w:val="32"/>
      <w:lang w:val="en-US"/>
    </w:rPr>
  </w:style>
  <w:style w:type="character" w:customStyle="1" w:styleId="Heading2Char">
    <w:name w:val="Heading 2 Char"/>
    <w:basedOn w:val="DefaultParagraphFont"/>
    <w:link w:val="Heading2"/>
    <w:uiPriority w:val="9"/>
    <w:rsid w:val="00A715EA"/>
    <w:rPr>
      <w:rFonts w:ascii="Calibri" w:eastAsiaTheme="majorEastAsia" w:hAnsi="Calibri" w:cs="Calibri"/>
      <w:b/>
      <w:color w:val="000000" w:themeColor="text1"/>
      <w:sz w:val="28"/>
      <w:szCs w:val="28"/>
      <w:lang w:val="en-US"/>
    </w:rPr>
  </w:style>
  <w:style w:type="character" w:customStyle="1" w:styleId="Heading3Char">
    <w:name w:val="Heading 3 Char"/>
    <w:basedOn w:val="DefaultParagraphFont"/>
    <w:link w:val="Heading3"/>
    <w:uiPriority w:val="9"/>
    <w:rsid w:val="00A715EA"/>
    <w:rPr>
      <w:rFonts w:ascii="Calibri" w:eastAsiaTheme="majorEastAsia" w:hAnsi="Calibri" w:cstheme="majorBidi"/>
      <w:b/>
      <w:color w:val="000000" w:themeColor="text1"/>
      <w:sz w:val="28"/>
      <w:szCs w:val="28"/>
      <w:lang w:val="en-US"/>
    </w:rPr>
  </w:style>
  <w:style w:type="character" w:customStyle="1" w:styleId="Heading4Char">
    <w:name w:val="Heading 4 Char"/>
    <w:basedOn w:val="DefaultParagraphFont"/>
    <w:link w:val="Heading4"/>
    <w:uiPriority w:val="9"/>
    <w:semiHidden/>
    <w:rsid w:val="005B4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367"/>
    <w:rPr>
      <w:rFonts w:eastAsiaTheme="majorEastAsia" w:cstheme="majorBidi"/>
      <w:color w:val="272727" w:themeColor="text1" w:themeTint="D8"/>
    </w:rPr>
  </w:style>
  <w:style w:type="character" w:customStyle="1" w:styleId="TitleChar">
    <w:name w:val="Title Char"/>
    <w:basedOn w:val="DefaultParagraphFont"/>
    <w:link w:val="Title"/>
    <w:uiPriority w:val="10"/>
    <w:rsid w:val="0093420C"/>
    <w:rPr>
      <w:rFonts w:ascii="Calibri" w:hAnsi="Calibri"/>
      <w:b/>
      <w:bCs/>
      <w:sz w:val="72"/>
      <w:szCs w:val="72"/>
      <w:lang w:val="en-US"/>
    </w:rPr>
  </w:style>
  <w:style w:type="character" w:customStyle="1" w:styleId="SubtitleChar">
    <w:name w:val="Subtitle Char"/>
    <w:basedOn w:val="DefaultParagraphFont"/>
    <w:link w:val="Subtitle"/>
    <w:uiPriority w:val="11"/>
    <w:rsid w:val="005B4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367"/>
    <w:pPr>
      <w:spacing w:before="160"/>
      <w:jc w:val="center"/>
    </w:pPr>
    <w:rPr>
      <w:i/>
      <w:iCs/>
      <w:color w:val="404040" w:themeColor="text1" w:themeTint="BF"/>
    </w:rPr>
  </w:style>
  <w:style w:type="character" w:customStyle="1" w:styleId="QuoteChar">
    <w:name w:val="Quote Char"/>
    <w:basedOn w:val="DefaultParagraphFont"/>
    <w:link w:val="Quote"/>
    <w:uiPriority w:val="29"/>
    <w:rsid w:val="005B4367"/>
    <w:rPr>
      <w:i/>
      <w:iCs/>
      <w:color w:val="404040" w:themeColor="text1" w:themeTint="BF"/>
    </w:rPr>
  </w:style>
  <w:style w:type="paragraph" w:styleId="ListParagraph">
    <w:name w:val="List Paragraph"/>
    <w:basedOn w:val="Normal"/>
    <w:uiPriority w:val="34"/>
    <w:qFormat/>
    <w:rsid w:val="005B4367"/>
    <w:pPr>
      <w:ind w:left="720"/>
      <w:contextualSpacing/>
    </w:pPr>
  </w:style>
  <w:style w:type="character" w:styleId="IntenseEmphasis">
    <w:name w:val="Intense Emphasis"/>
    <w:basedOn w:val="DefaultParagraphFont"/>
    <w:uiPriority w:val="21"/>
    <w:qFormat/>
    <w:rsid w:val="005B4367"/>
    <w:rPr>
      <w:i/>
      <w:iCs/>
      <w:color w:val="0F4761" w:themeColor="accent1" w:themeShade="BF"/>
    </w:rPr>
  </w:style>
  <w:style w:type="paragraph" w:styleId="IntenseQuote">
    <w:name w:val="Intense Quote"/>
    <w:basedOn w:val="Normal"/>
    <w:next w:val="Normal"/>
    <w:link w:val="IntenseQuoteChar"/>
    <w:uiPriority w:val="30"/>
    <w:qFormat/>
    <w:rsid w:val="005B4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367"/>
    <w:rPr>
      <w:i/>
      <w:iCs/>
      <w:color w:val="0F4761" w:themeColor="accent1" w:themeShade="BF"/>
    </w:rPr>
  </w:style>
  <w:style w:type="character" w:styleId="IntenseReference">
    <w:name w:val="Intense Reference"/>
    <w:basedOn w:val="DefaultParagraphFont"/>
    <w:uiPriority w:val="32"/>
    <w:qFormat/>
    <w:rsid w:val="005B4367"/>
    <w:rPr>
      <w:b/>
      <w:bCs/>
      <w:smallCaps/>
      <w:color w:val="0F4761" w:themeColor="accent1" w:themeShade="BF"/>
      <w:spacing w:val="5"/>
    </w:rPr>
  </w:style>
  <w:style w:type="paragraph" w:customStyle="1" w:styleId="titlemetainfo">
    <w:name w:val="title meta info"/>
    <w:link w:val="titlemetainfoChar"/>
    <w:qFormat/>
    <w:rsid w:val="0093420C"/>
    <w:rPr>
      <w:b/>
      <w:bCs/>
      <w:sz w:val="28"/>
      <w:szCs w:val="28"/>
      <w:lang w:val="en-US"/>
    </w:rPr>
  </w:style>
  <w:style w:type="character" w:customStyle="1" w:styleId="titlemetainfoChar">
    <w:name w:val="title meta info Char"/>
    <w:basedOn w:val="DefaultParagraphFont"/>
    <w:link w:val="titlemetainfo"/>
    <w:rsid w:val="0093420C"/>
    <w:rPr>
      <w:rFonts w:ascii="Calibri" w:hAnsi="Calibri"/>
      <w:b/>
      <w:bCs/>
      <w:sz w:val="28"/>
      <w:szCs w:val="28"/>
      <w:lang w:val="en-US"/>
    </w:rPr>
  </w:style>
  <w:style w:type="character" w:styleId="Hyperlink">
    <w:name w:val="Hyperlink"/>
    <w:basedOn w:val="DefaultParagraphFont"/>
    <w:uiPriority w:val="99"/>
    <w:unhideWhenUsed/>
    <w:rsid w:val="00A5614F"/>
    <w:rPr>
      <w:color w:val="467886" w:themeColor="hyperlink"/>
      <w:u w:val="single"/>
    </w:rPr>
  </w:style>
  <w:style w:type="character" w:styleId="UnresolvedMention">
    <w:name w:val="Unresolved Mention"/>
    <w:basedOn w:val="DefaultParagraphFont"/>
    <w:uiPriority w:val="99"/>
    <w:semiHidden/>
    <w:unhideWhenUsed/>
    <w:rsid w:val="00A5614F"/>
    <w:rPr>
      <w:color w:val="605E5C"/>
      <w:shd w:val="clear" w:color="auto" w:fill="E1DFDD"/>
    </w:rPr>
  </w:style>
  <w:style w:type="table" w:styleId="TableGrid">
    <w:name w:val="Table Grid"/>
    <w:basedOn w:val="TableNormal"/>
    <w:uiPriority w:val="39"/>
    <w:rsid w:val="00033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04498"/>
    <w:pPr>
      <w:keepNext/>
      <w:keepLines/>
      <w:spacing w:before="240" w:after="0"/>
      <w:outlineLvl w:val="9"/>
    </w:pPr>
    <w:rPr>
      <w:rFonts w:asciiTheme="majorHAnsi" w:hAnsiTheme="majorHAnsi"/>
      <w:color w:val="0F4761" w:themeColor="accent1" w:themeShade="BF"/>
    </w:rPr>
  </w:style>
  <w:style w:type="paragraph" w:styleId="TOC1">
    <w:name w:val="toc 1"/>
    <w:basedOn w:val="Normal"/>
    <w:next w:val="Normal"/>
    <w:autoRedefine/>
    <w:uiPriority w:val="39"/>
    <w:unhideWhenUsed/>
    <w:rsid w:val="00E77BB2"/>
    <w:pPr>
      <w:tabs>
        <w:tab w:val="right" w:leader="dot" w:pos="7828"/>
      </w:tabs>
      <w:spacing w:before="240" w:after="100" w:line="276" w:lineRule="auto"/>
    </w:pPr>
  </w:style>
  <w:style w:type="paragraph" w:styleId="TOC2">
    <w:name w:val="toc 2"/>
    <w:basedOn w:val="Normal"/>
    <w:next w:val="Normal"/>
    <w:autoRedefine/>
    <w:uiPriority w:val="39"/>
    <w:unhideWhenUsed/>
    <w:rsid w:val="00D877AE"/>
    <w:pPr>
      <w:tabs>
        <w:tab w:val="right" w:leader="dot" w:pos="7828"/>
      </w:tabs>
      <w:spacing w:after="100" w:line="276" w:lineRule="auto"/>
      <w:ind w:left="240"/>
    </w:pPr>
  </w:style>
  <w:style w:type="paragraph" w:styleId="TOC3">
    <w:name w:val="toc 3"/>
    <w:basedOn w:val="Normal"/>
    <w:next w:val="Normal"/>
    <w:autoRedefine/>
    <w:uiPriority w:val="39"/>
    <w:unhideWhenUsed/>
    <w:rsid w:val="00B04498"/>
    <w:pPr>
      <w:spacing w:after="100"/>
      <w:ind w:left="480"/>
    </w:pPr>
  </w:style>
  <w:style w:type="paragraph" w:styleId="Header">
    <w:name w:val="header"/>
    <w:basedOn w:val="Normal"/>
    <w:link w:val="HeaderChar"/>
    <w:uiPriority w:val="99"/>
    <w:unhideWhenUsed/>
    <w:rsid w:val="00A715EA"/>
    <w:pPr>
      <w:tabs>
        <w:tab w:val="center" w:pos="4153"/>
        <w:tab w:val="right" w:pos="8306"/>
      </w:tabs>
      <w:spacing w:after="0" w:line="240" w:lineRule="auto"/>
    </w:pPr>
  </w:style>
  <w:style w:type="character" w:customStyle="1" w:styleId="HeaderChar">
    <w:name w:val="Header Char"/>
    <w:basedOn w:val="DefaultParagraphFont"/>
    <w:link w:val="Header"/>
    <w:uiPriority w:val="99"/>
    <w:rsid w:val="00A715EA"/>
    <w:rPr>
      <w:rFonts w:ascii="Calibri" w:hAnsi="Calibri"/>
      <w:sz w:val="24"/>
      <w:szCs w:val="24"/>
      <w:lang w:val="en-US"/>
    </w:rPr>
  </w:style>
  <w:style w:type="paragraph" w:styleId="Footer">
    <w:name w:val="footer"/>
    <w:basedOn w:val="Normal"/>
    <w:link w:val="FooterChar"/>
    <w:uiPriority w:val="99"/>
    <w:unhideWhenUsed/>
    <w:rsid w:val="00A715EA"/>
    <w:pPr>
      <w:tabs>
        <w:tab w:val="center" w:pos="4153"/>
        <w:tab w:val="right" w:pos="8306"/>
      </w:tabs>
      <w:spacing w:after="0" w:line="240" w:lineRule="auto"/>
    </w:pPr>
  </w:style>
  <w:style w:type="character" w:customStyle="1" w:styleId="FooterChar">
    <w:name w:val="Footer Char"/>
    <w:basedOn w:val="DefaultParagraphFont"/>
    <w:link w:val="Footer"/>
    <w:uiPriority w:val="99"/>
    <w:rsid w:val="00A715EA"/>
    <w:rPr>
      <w:rFonts w:ascii="Calibri" w:hAnsi="Calibri"/>
      <w:sz w:val="24"/>
      <w:szCs w:val="24"/>
      <w:lang w:val="en-US"/>
    </w:rPr>
  </w:style>
  <w:style w:type="paragraph" w:styleId="Caption">
    <w:name w:val="caption"/>
    <w:basedOn w:val="Normal"/>
    <w:next w:val="Normal"/>
    <w:uiPriority w:val="35"/>
    <w:unhideWhenUsed/>
    <w:qFormat/>
    <w:rsid w:val="00651F7C"/>
    <w:pPr>
      <w:spacing w:after="200"/>
      <w:jc w:val="center"/>
    </w:pPr>
    <w:rPr>
      <w:i/>
      <w:iCs/>
      <w:color w:val="0E2841" w:themeColor="text2"/>
      <w:sz w:val="18"/>
      <w:szCs w:val="18"/>
    </w:rPr>
  </w:style>
  <w:style w:type="paragraph" w:styleId="TableofFigures">
    <w:name w:val="table of figures"/>
    <w:basedOn w:val="Normal"/>
    <w:next w:val="Normal"/>
    <w:uiPriority w:val="99"/>
    <w:unhideWhenUsed/>
    <w:rsid w:val="00A968EE"/>
    <w:pPr>
      <w:spacing w:after="0"/>
    </w:pPr>
  </w:style>
  <w:style w:type="character" w:styleId="FollowedHyperlink">
    <w:name w:val="FollowedHyperlink"/>
    <w:basedOn w:val="DefaultParagraphFont"/>
    <w:uiPriority w:val="99"/>
    <w:semiHidden/>
    <w:unhideWhenUsed/>
    <w:rsid w:val="009D5314"/>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com/url?sa=E&amp;q=https%3A%2F%2Fwww.dataversity.net%2Fno-database-is-perfect-applying-cap-theorem-to-database-choice%2F"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Xg9WiSG9nr6jYF4gCrAhcBBlw==">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5B0314-7564-4D24-BD16-FF031E472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TotalTime>
  <Pages>25</Pages>
  <Words>4284</Words>
  <Characters>26907</Characters>
  <Application>Microsoft Office Word</Application>
  <DocSecurity>0</DocSecurity>
  <Lines>1169</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73</cp:revision>
  <dcterms:created xsi:type="dcterms:W3CDTF">2025-08-16T15:25:00Z</dcterms:created>
  <dcterms:modified xsi:type="dcterms:W3CDTF">2025-12-27T15:57:00Z</dcterms:modified>
</cp:coreProperties>
</file>