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1B441" w14:textId="657834B4" w:rsidR="00AF0EA8" w:rsidRPr="00AF0EA8" w:rsidRDefault="000D252E" w:rsidP="00AF0EA8">
      <w:pPr>
        <w:jc w:val="both"/>
      </w:pPr>
      <w:r w:rsidRPr="00AF0EA8">
        <w:t>Apues, Jihad Dion N.</w:t>
      </w:r>
    </w:p>
    <w:p w14:paraId="1C474EB2" w14:textId="14BCE4C3" w:rsidR="0065377B" w:rsidRPr="00AF0EA8" w:rsidRDefault="0065377B" w:rsidP="00AF0EA8">
      <w:pPr>
        <w:jc w:val="both"/>
        <w:rPr>
          <w:b/>
          <w:bCs/>
          <w:sz w:val="24"/>
          <w:szCs w:val="24"/>
        </w:rPr>
      </w:pPr>
      <w:r w:rsidRPr="00AF0EA8">
        <w:rPr>
          <w:b/>
          <w:bCs/>
          <w:sz w:val="24"/>
          <w:szCs w:val="24"/>
        </w:rPr>
        <w:t>Noli me Tangere</w:t>
      </w:r>
    </w:p>
    <w:p w14:paraId="260D3419" w14:textId="77777777" w:rsidR="000D252E" w:rsidRPr="00AF0EA8" w:rsidRDefault="000D252E" w:rsidP="00AF0EA8">
      <w:pPr>
        <w:jc w:val="both"/>
      </w:pPr>
    </w:p>
    <w:p w14:paraId="4DA6D3AA" w14:textId="3D5D9768" w:rsidR="000D252E" w:rsidRPr="00AF0EA8" w:rsidRDefault="000D252E" w:rsidP="00AF0EA8">
      <w:pPr>
        <w:jc w:val="both"/>
        <w:rPr>
          <w:b/>
          <w:bCs/>
        </w:rPr>
      </w:pPr>
      <w:r w:rsidRPr="00AF0EA8">
        <w:rPr>
          <w:b/>
          <w:bCs/>
        </w:rPr>
        <w:t>Introduction</w:t>
      </w:r>
    </w:p>
    <w:p w14:paraId="5C8ED695" w14:textId="7FEC05D7" w:rsidR="000D252E" w:rsidRPr="00AF0EA8" w:rsidRDefault="000D252E" w:rsidP="00AF0EA8">
      <w:pPr>
        <w:jc w:val="both"/>
      </w:pPr>
      <w:r w:rsidRPr="00AF0EA8">
        <w:t>Jose Rizal’s Noli Me Tangere was all about the description of the Spanish colonization here in the Philippines and how the Spanish treated Filipinos badly.</w:t>
      </w:r>
      <w:r w:rsidRPr="00AF0EA8">
        <w:t xml:space="preserve"> </w:t>
      </w:r>
      <w:r w:rsidRPr="00AF0EA8">
        <w:t>"Noli Me Tangere," written by José Rizal and published in 1887, is an important novel in Philippine literature. The title means "Touch Me Not," and it addresses the problems faced by Filipinos under Spanish rule. Rizal wrote this book to expose social injustices and inspire change among his fellow countrymen.</w:t>
      </w:r>
    </w:p>
    <w:p w14:paraId="7C9CDA4D" w14:textId="24D68C62" w:rsidR="000D252E" w:rsidRPr="00AF0EA8" w:rsidRDefault="000D252E" w:rsidP="00AF0EA8">
      <w:pPr>
        <w:jc w:val="both"/>
      </w:pPr>
      <w:r w:rsidRPr="00AF0EA8">
        <w:t>The novel revolves around the story of Juan Crisostomo Ibarra, a young Filipino who returns to the Philippines after studying in Europe. Ibarra’s journey becomes a quest for social justice as he encounters the corruption, oppression, and injustices faced by his countrymen. The title, Noli Me Tangere, translates to "Touch Me Not," symbolizing the pain and suffering experienced by the Filipino people under colonial rule.</w:t>
      </w:r>
      <w:r w:rsidRPr="00AF0EA8">
        <w:t xml:space="preserve"> </w:t>
      </w:r>
      <w:r w:rsidRPr="00AF0EA8">
        <w:t>Throughout the novel, Ibarra faces many challenges, especially from Father Damaso, a powerful friar who wants to control Maria Clara's life. As Ibarra learns more about the suffering of his people, he becomes determined to fight for justice and reform.</w:t>
      </w:r>
    </w:p>
    <w:p w14:paraId="07EFF2A3" w14:textId="35B51F36" w:rsidR="0065377B" w:rsidRPr="00AF0EA8" w:rsidRDefault="0065377B" w:rsidP="00AF0EA8">
      <w:pPr>
        <w:jc w:val="both"/>
      </w:pPr>
      <w:r w:rsidRPr="00AF0EA8">
        <w:t>This novel is often studied in schools and universities across the Philippines, serving as a cornerstone of Philippine literature and a reminder of the importance of fighting against oppression. Its impact on the Philippine Revolution and the quest for independence cannot be overstated, making Noli Me Tangere an essential read for anyone seeking to understand the historical and cultural context of the Philippines.</w:t>
      </w:r>
    </w:p>
    <w:p w14:paraId="2FDD0BF2" w14:textId="77777777" w:rsidR="0065377B" w:rsidRPr="00AF0EA8" w:rsidRDefault="0065377B" w:rsidP="00AF0EA8">
      <w:pPr>
        <w:jc w:val="both"/>
        <w:rPr>
          <w:b/>
          <w:bCs/>
        </w:rPr>
      </w:pPr>
    </w:p>
    <w:p w14:paraId="3F891A78" w14:textId="2BD26F35" w:rsidR="0065377B" w:rsidRPr="00AF0EA8" w:rsidRDefault="0065377B" w:rsidP="00AF0EA8">
      <w:pPr>
        <w:jc w:val="both"/>
        <w:rPr>
          <w:b/>
          <w:bCs/>
        </w:rPr>
      </w:pPr>
      <w:r w:rsidRPr="00AF0EA8">
        <w:rPr>
          <w:b/>
          <w:bCs/>
        </w:rPr>
        <w:t>Main Body</w:t>
      </w:r>
    </w:p>
    <w:p w14:paraId="03F1CC52" w14:textId="751DFBAC" w:rsidR="0065377B" w:rsidRPr="00AF0EA8" w:rsidRDefault="0065377B" w:rsidP="00AF0EA8">
      <w:pPr>
        <w:jc w:val="both"/>
      </w:pPr>
      <w:r w:rsidRPr="00AF0EA8">
        <w:t>Noli Me Tangere is structured around a rich tapestry of characters, each representing different aspects of Philippine society during the Spanish colonial period. The novel’s protagonist, Juan Crisóstomo Ibarra, is a symbol of hope and reform. He returns to the Philippines with aspirations to improve the lives of his fellow Filipinos. However, he quickly becomes disillusioned by the rampant corruption and social injustices he encounters, particularly those perpetrated by the Spanish clergy and government officials.</w:t>
      </w:r>
      <w:r w:rsidR="00AF0EA8" w:rsidRPr="00AF0EA8">
        <w:t xml:space="preserve"> </w:t>
      </w:r>
    </w:p>
    <w:p w14:paraId="14FE982C" w14:textId="77777777" w:rsidR="00AF0EA8" w:rsidRPr="00AF0EA8" w:rsidRDefault="00AF0EA8" w:rsidP="00AF0EA8">
      <w:pPr>
        <w:jc w:val="both"/>
      </w:pPr>
      <w:r w:rsidRPr="00AF0EA8">
        <w:t xml:space="preserve"> Crisostomo Ibarra: The protagonist, a reformist who wants to bring change to his community.</w:t>
      </w:r>
    </w:p>
    <w:p w14:paraId="35BFC93C" w14:textId="1A4CF278" w:rsidR="00AF0EA8" w:rsidRPr="00AF0EA8" w:rsidRDefault="00AF0EA8" w:rsidP="00AF0EA8">
      <w:pPr>
        <w:jc w:val="both"/>
      </w:pPr>
      <w:r w:rsidRPr="00AF0EA8">
        <w:t xml:space="preserve"> Maria Clara: Ibarra’s love interest, symbolizing purity and the struggles of Filipino women.</w:t>
      </w:r>
    </w:p>
    <w:p w14:paraId="1997E255" w14:textId="03533ABC" w:rsidR="00AF0EA8" w:rsidRPr="00AF0EA8" w:rsidRDefault="00AF0EA8" w:rsidP="00AF0EA8">
      <w:pPr>
        <w:jc w:val="both"/>
      </w:pPr>
      <w:r w:rsidRPr="00AF0EA8">
        <w:t>Elias: A revolutionary character who becomes Ibarra's ally, representing the fight against oppression.</w:t>
      </w:r>
    </w:p>
    <w:p w14:paraId="20D3798B" w14:textId="24718FB4" w:rsidR="0065377B" w:rsidRPr="00AF0EA8" w:rsidRDefault="00AF0EA8" w:rsidP="00AF0EA8">
      <w:pPr>
        <w:jc w:val="both"/>
      </w:pPr>
      <w:r w:rsidRPr="00AF0EA8">
        <w:t>Father Damaso: A corrupt friar who embodies the abuse of power by the Church.</w:t>
      </w:r>
    </w:p>
    <w:p w14:paraId="215B4501" w14:textId="77777777" w:rsidR="0065377B" w:rsidRPr="00AF0EA8" w:rsidRDefault="0065377B" w:rsidP="00AF0EA8">
      <w:pPr>
        <w:jc w:val="both"/>
        <w:rPr>
          <w:b/>
          <w:bCs/>
        </w:rPr>
      </w:pPr>
    </w:p>
    <w:p w14:paraId="696AD4F1" w14:textId="77777777" w:rsidR="0065377B" w:rsidRPr="00AF0EA8" w:rsidRDefault="0065377B" w:rsidP="00AF0EA8">
      <w:pPr>
        <w:jc w:val="both"/>
        <w:rPr>
          <w:b/>
          <w:bCs/>
        </w:rPr>
      </w:pPr>
    </w:p>
    <w:p w14:paraId="127D9FC7" w14:textId="77777777" w:rsidR="0065377B" w:rsidRPr="00AF0EA8" w:rsidRDefault="0065377B" w:rsidP="00AF0EA8">
      <w:pPr>
        <w:jc w:val="both"/>
        <w:rPr>
          <w:b/>
          <w:bCs/>
        </w:rPr>
      </w:pPr>
    </w:p>
    <w:p w14:paraId="04D28BAC" w14:textId="77777777" w:rsidR="00AF0EA8" w:rsidRPr="00AF0EA8" w:rsidRDefault="00AF0EA8" w:rsidP="00AF0EA8">
      <w:pPr>
        <w:jc w:val="both"/>
        <w:rPr>
          <w:b/>
          <w:bCs/>
        </w:rPr>
      </w:pPr>
    </w:p>
    <w:p w14:paraId="2BB61261" w14:textId="77777777" w:rsidR="0065377B" w:rsidRPr="00AF0EA8" w:rsidRDefault="0065377B" w:rsidP="00AF0EA8">
      <w:pPr>
        <w:jc w:val="both"/>
        <w:rPr>
          <w:b/>
          <w:bCs/>
        </w:rPr>
      </w:pPr>
    </w:p>
    <w:p w14:paraId="6B87E043" w14:textId="77777777" w:rsidR="0065377B" w:rsidRPr="00AF0EA8" w:rsidRDefault="0065377B" w:rsidP="00AF0EA8">
      <w:pPr>
        <w:jc w:val="both"/>
        <w:rPr>
          <w:b/>
          <w:bCs/>
        </w:rPr>
      </w:pPr>
    </w:p>
    <w:p w14:paraId="3C2AC6E5" w14:textId="643ACAF1" w:rsidR="0065377B" w:rsidRPr="00AF0EA8" w:rsidRDefault="0065377B" w:rsidP="00AF0EA8">
      <w:pPr>
        <w:jc w:val="both"/>
        <w:rPr>
          <w:b/>
          <w:bCs/>
        </w:rPr>
      </w:pPr>
      <w:r w:rsidRPr="00AF0EA8">
        <w:rPr>
          <w:b/>
          <w:bCs/>
        </w:rPr>
        <w:t>Conclusion</w:t>
      </w:r>
    </w:p>
    <w:p w14:paraId="04C61AC1" w14:textId="2F640822" w:rsidR="00AF0EA8" w:rsidRPr="00AF0EA8" w:rsidRDefault="00AF0EA8" w:rsidP="00AF0EA8">
      <w:pPr>
        <w:jc w:val="both"/>
      </w:pPr>
      <w:r w:rsidRPr="00AF0EA8">
        <w:t>Through Noli Me Tangere, José Rizal crafts a powerful critique of colonial rule and social injustice while promoting the ideals of nationalism and reform. The characters, themes, and historical context woven throughout the novel provide a profound exploration of the Filipino identity and the struggle for freedom. As a timeless piece of literature, Noli Me Tangere continues to inspire generations of Filipinos to reflect on their past and strive for a just and equitable future.</w:t>
      </w:r>
    </w:p>
    <w:p w14:paraId="11D6EC1D" w14:textId="77777777" w:rsidR="0065377B" w:rsidRDefault="0065377B">
      <w:pPr>
        <w:rPr>
          <w:b/>
          <w:bCs/>
        </w:rPr>
      </w:pPr>
    </w:p>
    <w:p w14:paraId="39DC8E72" w14:textId="77777777" w:rsidR="0065377B" w:rsidRDefault="0065377B">
      <w:pPr>
        <w:rPr>
          <w:b/>
          <w:bCs/>
        </w:rPr>
      </w:pPr>
    </w:p>
    <w:p w14:paraId="17EB48E5" w14:textId="77777777" w:rsidR="0065377B" w:rsidRDefault="0065377B">
      <w:pPr>
        <w:rPr>
          <w:b/>
          <w:bCs/>
        </w:rPr>
      </w:pPr>
    </w:p>
    <w:p w14:paraId="2DD83E34" w14:textId="77777777" w:rsidR="0065377B" w:rsidRDefault="0065377B">
      <w:pPr>
        <w:rPr>
          <w:b/>
          <w:bCs/>
        </w:rPr>
      </w:pPr>
    </w:p>
    <w:p w14:paraId="656FFD8E" w14:textId="77777777" w:rsidR="0065377B" w:rsidRDefault="0065377B">
      <w:pPr>
        <w:rPr>
          <w:b/>
          <w:bCs/>
        </w:rPr>
      </w:pPr>
    </w:p>
    <w:p w14:paraId="220510E3" w14:textId="77777777" w:rsidR="0065377B" w:rsidRDefault="0065377B">
      <w:pPr>
        <w:rPr>
          <w:b/>
          <w:bCs/>
        </w:rPr>
      </w:pPr>
    </w:p>
    <w:p w14:paraId="4DFD3022" w14:textId="77777777" w:rsidR="0065377B" w:rsidRDefault="0065377B">
      <w:pPr>
        <w:rPr>
          <w:b/>
          <w:bCs/>
        </w:rPr>
      </w:pPr>
    </w:p>
    <w:p w14:paraId="16409B20" w14:textId="77777777" w:rsidR="0065377B" w:rsidRDefault="0065377B">
      <w:pPr>
        <w:rPr>
          <w:b/>
          <w:bCs/>
        </w:rPr>
      </w:pPr>
    </w:p>
    <w:p w14:paraId="5C262DD2" w14:textId="77777777" w:rsidR="0065377B" w:rsidRDefault="0065377B">
      <w:pPr>
        <w:rPr>
          <w:b/>
          <w:bCs/>
        </w:rPr>
      </w:pPr>
    </w:p>
    <w:p w14:paraId="2A7E632E" w14:textId="77777777" w:rsidR="0065377B" w:rsidRDefault="0065377B">
      <w:pPr>
        <w:rPr>
          <w:b/>
          <w:bCs/>
        </w:rPr>
      </w:pPr>
    </w:p>
    <w:p w14:paraId="657C1A6F" w14:textId="77777777" w:rsidR="0065377B" w:rsidRDefault="0065377B">
      <w:pPr>
        <w:rPr>
          <w:b/>
          <w:bCs/>
        </w:rPr>
      </w:pPr>
    </w:p>
    <w:p w14:paraId="08D392EF" w14:textId="77777777" w:rsidR="0065377B" w:rsidRDefault="0065377B">
      <w:pPr>
        <w:rPr>
          <w:b/>
          <w:bCs/>
        </w:rPr>
      </w:pPr>
    </w:p>
    <w:p w14:paraId="3E26B26C" w14:textId="77777777" w:rsidR="0065377B" w:rsidRDefault="0065377B">
      <w:pPr>
        <w:rPr>
          <w:b/>
          <w:bCs/>
        </w:rPr>
      </w:pPr>
    </w:p>
    <w:p w14:paraId="6DA149E3" w14:textId="77777777" w:rsidR="0065377B" w:rsidRDefault="0065377B">
      <w:pPr>
        <w:rPr>
          <w:b/>
          <w:bCs/>
        </w:rPr>
      </w:pPr>
    </w:p>
    <w:p w14:paraId="0EAE6CAC" w14:textId="77777777" w:rsidR="0065377B" w:rsidRDefault="0065377B">
      <w:pPr>
        <w:rPr>
          <w:b/>
          <w:bCs/>
        </w:rPr>
      </w:pPr>
    </w:p>
    <w:p w14:paraId="0DFE997C" w14:textId="77777777" w:rsidR="0065377B" w:rsidRDefault="0065377B">
      <w:pPr>
        <w:rPr>
          <w:b/>
          <w:bCs/>
        </w:rPr>
      </w:pPr>
    </w:p>
    <w:p w14:paraId="340F1A9B" w14:textId="77777777" w:rsidR="0065377B" w:rsidRDefault="0065377B">
      <w:pPr>
        <w:rPr>
          <w:b/>
          <w:bCs/>
        </w:rPr>
      </w:pPr>
    </w:p>
    <w:p w14:paraId="3A61DD73" w14:textId="77777777" w:rsidR="0065377B" w:rsidRDefault="0065377B">
      <w:pPr>
        <w:rPr>
          <w:b/>
          <w:bCs/>
        </w:rPr>
      </w:pPr>
    </w:p>
    <w:p w14:paraId="63610566" w14:textId="77777777" w:rsidR="0065377B" w:rsidRDefault="0065377B">
      <w:pPr>
        <w:rPr>
          <w:b/>
          <w:bCs/>
        </w:rPr>
      </w:pPr>
    </w:p>
    <w:p w14:paraId="092B3200" w14:textId="77777777" w:rsidR="0065377B" w:rsidRDefault="0065377B">
      <w:pPr>
        <w:rPr>
          <w:b/>
          <w:bCs/>
        </w:rPr>
      </w:pPr>
    </w:p>
    <w:p w14:paraId="33BB3EAB" w14:textId="77777777" w:rsidR="0065377B" w:rsidRDefault="0065377B">
      <w:pPr>
        <w:rPr>
          <w:b/>
          <w:bCs/>
        </w:rPr>
      </w:pPr>
    </w:p>
    <w:p w14:paraId="4AC8D397" w14:textId="77777777" w:rsidR="0065377B" w:rsidRDefault="0065377B">
      <w:pPr>
        <w:rPr>
          <w:b/>
          <w:bCs/>
        </w:rPr>
      </w:pPr>
    </w:p>
    <w:p w14:paraId="2533A8F9" w14:textId="77777777" w:rsidR="0065377B" w:rsidRDefault="0065377B">
      <w:pPr>
        <w:rPr>
          <w:b/>
          <w:bCs/>
        </w:rPr>
      </w:pPr>
    </w:p>
    <w:p w14:paraId="59BCCA16" w14:textId="77777777" w:rsidR="0065377B" w:rsidRDefault="0065377B">
      <w:pPr>
        <w:rPr>
          <w:b/>
          <w:bCs/>
        </w:rPr>
      </w:pPr>
    </w:p>
    <w:p w14:paraId="1DE6FAD6" w14:textId="77777777" w:rsidR="0065377B" w:rsidRDefault="0065377B">
      <w:pPr>
        <w:rPr>
          <w:b/>
          <w:bCs/>
        </w:rPr>
      </w:pPr>
    </w:p>
    <w:p w14:paraId="28EFF515" w14:textId="0BEE44E1" w:rsidR="0065377B" w:rsidRDefault="0065377B">
      <w:pPr>
        <w:rPr>
          <w:b/>
          <w:bCs/>
        </w:rPr>
      </w:pPr>
      <w:r>
        <w:rPr>
          <w:b/>
          <w:bCs/>
        </w:rPr>
        <w:t>References:</w:t>
      </w:r>
    </w:p>
    <w:p w14:paraId="3C040E28" w14:textId="080CB008" w:rsidR="0065377B" w:rsidRPr="0065377B" w:rsidRDefault="0065377B" w:rsidP="0065377B">
      <w:pPr>
        <w:rPr>
          <w:b/>
          <w:bCs/>
        </w:rPr>
      </w:pPr>
      <w:r w:rsidRPr="0065377B">
        <w:rPr>
          <w:b/>
          <w:bCs/>
          <w:i/>
          <w:iCs/>
        </w:rPr>
        <w:t xml:space="preserve">Noli Me </w:t>
      </w:r>
      <w:proofErr w:type="spellStart"/>
      <w:r w:rsidRPr="0065377B">
        <w:rPr>
          <w:b/>
          <w:bCs/>
          <w:i/>
          <w:iCs/>
        </w:rPr>
        <w:t>Tángere</w:t>
      </w:r>
      <w:proofErr w:type="spellEnd"/>
      <w:r w:rsidRPr="0065377B">
        <w:rPr>
          <w:b/>
          <w:bCs/>
          <w:i/>
          <w:iCs/>
        </w:rPr>
        <w:t xml:space="preserve"> Summary and Study Guide | </w:t>
      </w:r>
      <w:proofErr w:type="spellStart"/>
      <w:r w:rsidRPr="0065377B">
        <w:rPr>
          <w:b/>
          <w:bCs/>
          <w:i/>
          <w:iCs/>
        </w:rPr>
        <w:t>SuperSummary</w:t>
      </w:r>
      <w:proofErr w:type="spellEnd"/>
      <w:r w:rsidRPr="0065377B">
        <w:rPr>
          <w:b/>
          <w:bCs/>
        </w:rPr>
        <w:t xml:space="preserve">. (n.d.). </w:t>
      </w:r>
      <w:proofErr w:type="spellStart"/>
      <w:r w:rsidRPr="0065377B">
        <w:rPr>
          <w:b/>
          <w:bCs/>
        </w:rPr>
        <w:t>SuperSummary</w:t>
      </w:r>
      <w:proofErr w:type="spellEnd"/>
      <w:r w:rsidRPr="0065377B">
        <w:rPr>
          <w:b/>
          <w:bCs/>
        </w:rPr>
        <w:t xml:space="preserve">. </w:t>
      </w:r>
      <w:hyperlink r:id="rId4" w:history="1">
        <w:r w:rsidRPr="0065377B">
          <w:rPr>
            <w:rStyle w:val="Hyperlink"/>
            <w:b/>
            <w:bCs/>
          </w:rPr>
          <w:t>https://www.supersummary.com/noli-me-tangere/summary/</w:t>
        </w:r>
      </w:hyperlink>
    </w:p>
    <w:p w14:paraId="69F38382" w14:textId="4C0BB495" w:rsidR="00AF0EA8" w:rsidRDefault="00AF0EA8" w:rsidP="00AF0EA8">
      <w:pPr>
        <w:rPr>
          <w:b/>
          <w:bCs/>
        </w:rPr>
      </w:pPr>
      <w:r w:rsidRPr="00AF0EA8">
        <w:rPr>
          <w:b/>
          <w:bCs/>
        </w:rPr>
        <w:t xml:space="preserve">Bauer, P. (2024, September 17). </w:t>
      </w:r>
      <w:r w:rsidRPr="00AF0EA8">
        <w:rPr>
          <w:b/>
          <w:bCs/>
          <w:i/>
          <w:iCs/>
        </w:rPr>
        <w:t>The Social Cancer | Plot, Significance, &amp; Facts</w:t>
      </w:r>
      <w:r w:rsidRPr="00AF0EA8">
        <w:rPr>
          <w:b/>
          <w:bCs/>
        </w:rPr>
        <w:t xml:space="preserve">. Encyclopedia Britannica. </w:t>
      </w:r>
      <w:hyperlink r:id="rId5" w:history="1">
        <w:r w:rsidRPr="009D0D9E">
          <w:rPr>
            <w:rStyle w:val="Hyperlink"/>
            <w:b/>
            <w:bCs/>
          </w:rPr>
          <w:t>https://www.britannica.com/topic/The-Social-Cancer</w:t>
        </w:r>
      </w:hyperlink>
    </w:p>
    <w:p w14:paraId="6774C6DB" w14:textId="77777777" w:rsidR="00AF0EA8" w:rsidRDefault="00AF0EA8" w:rsidP="00AF0EA8">
      <w:pPr>
        <w:rPr>
          <w:b/>
          <w:bCs/>
        </w:rPr>
      </w:pPr>
      <w:r w:rsidRPr="00AF0EA8">
        <w:rPr>
          <w:b/>
          <w:bCs/>
        </w:rPr>
        <w:t xml:space="preserve">Eustacia. (2019, February 7). </w:t>
      </w:r>
      <w:r w:rsidRPr="00AF0EA8">
        <w:rPr>
          <w:b/>
          <w:bCs/>
          <w:i/>
          <w:iCs/>
        </w:rPr>
        <w:t>Noli Me Tangere by Jose Rizal</w:t>
      </w:r>
      <w:r w:rsidRPr="00AF0EA8">
        <w:rPr>
          <w:b/>
          <w:bCs/>
        </w:rPr>
        <w:t xml:space="preserve">. </w:t>
      </w:r>
      <w:proofErr w:type="spellStart"/>
      <w:r w:rsidRPr="00AF0EA8">
        <w:rPr>
          <w:b/>
          <w:bCs/>
        </w:rPr>
        <w:t>Eustea</w:t>
      </w:r>
      <w:proofErr w:type="spellEnd"/>
      <w:r w:rsidRPr="00AF0EA8">
        <w:rPr>
          <w:b/>
          <w:bCs/>
        </w:rPr>
        <w:t xml:space="preserve"> Reads. </w:t>
      </w:r>
    </w:p>
    <w:p w14:paraId="5AEFF9E9" w14:textId="6DEDCE89" w:rsidR="00AF0EA8" w:rsidRDefault="00AF0EA8" w:rsidP="00AF0EA8">
      <w:pPr>
        <w:rPr>
          <w:b/>
          <w:bCs/>
        </w:rPr>
      </w:pPr>
      <w:hyperlink r:id="rId6" w:history="1">
        <w:r w:rsidRPr="00AF0EA8">
          <w:rPr>
            <w:rStyle w:val="Hyperlink"/>
            <w:b/>
            <w:bCs/>
          </w:rPr>
          <w:t>https://eustaciatan.com/2019/02/noli-me-tangere-by-jose-rizal.html</w:t>
        </w:r>
      </w:hyperlink>
    </w:p>
    <w:p w14:paraId="6F0F1769" w14:textId="77777777" w:rsidR="00AF0EA8" w:rsidRPr="00AF0EA8" w:rsidRDefault="00AF0EA8" w:rsidP="00AF0EA8">
      <w:pPr>
        <w:rPr>
          <w:b/>
          <w:bCs/>
        </w:rPr>
      </w:pPr>
    </w:p>
    <w:p w14:paraId="4922AAA0" w14:textId="77777777" w:rsidR="00AF0EA8" w:rsidRDefault="00AF0EA8" w:rsidP="00AF0EA8">
      <w:pPr>
        <w:rPr>
          <w:b/>
          <w:bCs/>
        </w:rPr>
      </w:pPr>
    </w:p>
    <w:p w14:paraId="07483A22" w14:textId="77777777" w:rsidR="00AF0EA8" w:rsidRPr="00AF0EA8" w:rsidRDefault="00AF0EA8" w:rsidP="00AF0EA8">
      <w:pPr>
        <w:rPr>
          <w:b/>
          <w:bCs/>
        </w:rPr>
      </w:pPr>
    </w:p>
    <w:p w14:paraId="6220E6E2" w14:textId="3E0901DF" w:rsidR="0065377B" w:rsidRPr="0065377B" w:rsidRDefault="0065377B">
      <w:pPr>
        <w:rPr>
          <w:b/>
          <w:bCs/>
        </w:rPr>
      </w:pPr>
    </w:p>
    <w:p w14:paraId="190F7CE2" w14:textId="77777777" w:rsidR="0065377B" w:rsidRDefault="0065377B"/>
    <w:p w14:paraId="002E628C" w14:textId="77777777" w:rsidR="000D252E" w:rsidRDefault="000D252E"/>
    <w:sectPr w:rsidR="000D252E" w:rsidSect="000D252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252E"/>
    <w:rsid w:val="000D252E"/>
    <w:rsid w:val="0065377B"/>
    <w:rsid w:val="00A266B8"/>
    <w:rsid w:val="00AF0EA8"/>
    <w:rsid w:val="00C01DF8"/>
    <w:rsid w:val="00CE24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DEDB"/>
  <w15:chartTrackingRefBased/>
  <w15:docId w15:val="{6FD054E9-444E-4AA5-AE5C-060F32ED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2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D252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D252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D252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D252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D2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2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D252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D252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D252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D252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D2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52E"/>
    <w:rPr>
      <w:rFonts w:eastAsiaTheme="majorEastAsia" w:cstheme="majorBidi"/>
      <w:color w:val="272727" w:themeColor="text1" w:themeTint="D8"/>
    </w:rPr>
  </w:style>
  <w:style w:type="paragraph" w:styleId="Title">
    <w:name w:val="Title"/>
    <w:basedOn w:val="Normal"/>
    <w:next w:val="Normal"/>
    <w:link w:val="TitleChar"/>
    <w:uiPriority w:val="10"/>
    <w:qFormat/>
    <w:rsid w:val="000D2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252E"/>
    <w:rPr>
      <w:i/>
      <w:iCs/>
      <w:color w:val="404040" w:themeColor="text1" w:themeTint="BF"/>
    </w:rPr>
  </w:style>
  <w:style w:type="paragraph" w:styleId="ListParagraph">
    <w:name w:val="List Paragraph"/>
    <w:basedOn w:val="Normal"/>
    <w:uiPriority w:val="34"/>
    <w:qFormat/>
    <w:rsid w:val="000D252E"/>
    <w:pPr>
      <w:ind w:left="720"/>
      <w:contextualSpacing/>
    </w:pPr>
  </w:style>
  <w:style w:type="character" w:styleId="IntenseEmphasis">
    <w:name w:val="Intense Emphasis"/>
    <w:basedOn w:val="DefaultParagraphFont"/>
    <w:uiPriority w:val="21"/>
    <w:qFormat/>
    <w:rsid w:val="000D252E"/>
    <w:rPr>
      <w:i/>
      <w:iCs/>
      <w:color w:val="365F91" w:themeColor="accent1" w:themeShade="BF"/>
    </w:rPr>
  </w:style>
  <w:style w:type="paragraph" w:styleId="IntenseQuote">
    <w:name w:val="Intense Quote"/>
    <w:basedOn w:val="Normal"/>
    <w:next w:val="Normal"/>
    <w:link w:val="IntenseQuoteChar"/>
    <w:uiPriority w:val="30"/>
    <w:qFormat/>
    <w:rsid w:val="000D25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D252E"/>
    <w:rPr>
      <w:i/>
      <w:iCs/>
      <w:color w:val="365F91" w:themeColor="accent1" w:themeShade="BF"/>
    </w:rPr>
  </w:style>
  <w:style w:type="character" w:styleId="IntenseReference">
    <w:name w:val="Intense Reference"/>
    <w:basedOn w:val="DefaultParagraphFont"/>
    <w:uiPriority w:val="32"/>
    <w:qFormat/>
    <w:rsid w:val="000D252E"/>
    <w:rPr>
      <w:b/>
      <w:bCs/>
      <w:smallCaps/>
      <w:color w:val="365F91" w:themeColor="accent1" w:themeShade="BF"/>
      <w:spacing w:val="5"/>
    </w:rPr>
  </w:style>
  <w:style w:type="character" w:styleId="Hyperlink">
    <w:name w:val="Hyperlink"/>
    <w:basedOn w:val="DefaultParagraphFont"/>
    <w:uiPriority w:val="99"/>
    <w:unhideWhenUsed/>
    <w:rsid w:val="0065377B"/>
    <w:rPr>
      <w:color w:val="0000FF" w:themeColor="hyperlink"/>
      <w:u w:val="single"/>
    </w:rPr>
  </w:style>
  <w:style w:type="character" w:styleId="UnresolvedMention">
    <w:name w:val="Unresolved Mention"/>
    <w:basedOn w:val="DefaultParagraphFont"/>
    <w:uiPriority w:val="99"/>
    <w:semiHidden/>
    <w:unhideWhenUsed/>
    <w:rsid w:val="0065377B"/>
    <w:rPr>
      <w:color w:val="605E5C"/>
      <w:shd w:val="clear" w:color="auto" w:fill="E1DFDD"/>
    </w:rPr>
  </w:style>
  <w:style w:type="paragraph" w:styleId="NormalWeb">
    <w:name w:val="Normal (Web)"/>
    <w:basedOn w:val="Normal"/>
    <w:uiPriority w:val="99"/>
    <w:semiHidden/>
    <w:unhideWhenUsed/>
    <w:rsid w:val="00AF0E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91439">
      <w:bodyDiv w:val="1"/>
      <w:marLeft w:val="0"/>
      <w:marRight w:val="0"/>
      <w:marTop w:val="0"/>
      <w:marBottom w:val="0"/>
      <w:divBdr>
        <w:top w:val="none" w:sz="0" w:space="0" w:color="auto"/>
        <w:left w:val="none" w:sz="0" w:space="0" w:color="auto"/>
        <w:bottom w:val="none" w:sz="0" w:space="0" w:color="auto"/>
        <w:right w:val="none" w:sz="0" w:space="0" w:color="auto"/>
      </w:divBdr>
      <w:divsChild>
        <w:div w:id="313720862">
          <w:marLeft w:val="-720"/>
          <w:marRight w:val="0"/>
          <w:marTop w:val="0"/>
          <w:marBottom w:val="0"/>
          <w:divBdr>
            <w:top w:val="none" w:sz="0" w:space="0" w:color="auto"/>
            <w:left w:val="none" w:sz="0" w:space="0" w:color="auto"/>
            <w:bottom w:val="none" w:sz="0" w:space="0" w:color="auto"/>
            <w:right w:val="none" w:sz="0" w:space="0" w:color="auto"/>
          </w:divBdr>
        </w:div>
      </w:divsChild>
    </w:div>
    <w:div w:id="827672704">
      <w:bodyDiv w:val="1"/>
      <w:marLeft w:val="0"/>
      <w:marRight w:val="0"/>
      <w:marTop w:val="0"/>
      <w:marBottom w:val="0"/>
      <w:divBdr>
        <w:top w:val="none" w:sz="0" w:space="0" w:color="auto"/>
        <w:left w:val="none" w:sz="0" w:space="0" w:color="auto"/>
        <w:bottom w:val="none" w:sz="0" w:space="0" w:color="auto"/>
        <w:right w:val="none" w:sz="0" w:space="0" w:color="auto"/>
      </w:divBdr>
      <w:divsChild>
        <w:div w:id="376012697">
          <w:marLeft w:val="-720"/>
          <w:marRight w:val="0"/>
          <w:marTop w:val="0"/>
          <w:marBottom w:val="0"/>
          <w:divBdr>
            <w:top w:val="none" w:sz="0" w:space="0" w:color="auto"/>
            <w:left w:val="none" w:sz="0" w:space="0" w:color="auto"/>
            <w:bottom w:val="none" w:sz="0" w:space="0" w:color="auto"/>
            <w:right w:val="none" w:sz="0" w:space="0" w:color="auto"/>
          </w:divBdr>
        </w:div>
      </w:divsChild>
    </w:div>
    <w:div w:id="828444659">
      <w:bodyDiv w:val="1"/>
      <w:marLeft w:val="0"/>
      <w:marRight w:val="0"/>
      <w:marTop w:val="0"/>
      <w:marBottom w:val="0"/>
      <w:divBdr>
        <w:top w:val="none" w:sz="0" w:space="0" w:color="auto"/>
        <w:left w:val="none" w:sz="0" w:space="0" w:color="auto"/>
        <w:bottom w:val="none" w:sz="0" w:space="0" w:color="auto"/>
        <w:right w:val="none" w:sz="0" w:space="0" w:color="auto"/>
      </w:divBdr>
    </w:div>
    <w:div w:id="886381526">
      <w:bodyDiv w:val="1"/>
      <w:marLeft w:val="0"/>
      <w:marRight w:val="0"/>
      <w:marTop w:val="0"/>
      <w:marBottom w:val="0"/>
      <w:divBdr>
        <w:top w:val="none" w:sz="0" w:space="0" w:color="auto"/>
        <w:left w:val="none" w:sz="0" w:space="0" w:color="auto"/>
        <w:bottom w:val="none" w:sz="0" w:space="0" w:color="auto"/>
        <w:right w:val="none" w:sz="0" w:space="0" w:color="auto"/>
      </w:divBdr>
      <w:divsChild>
        <w:div w:id="932980016">
          <w:marLeft w:val="-720"/>
          <w:marRight w:val="0"/>
          <w:marTop w:val="0"/>
          <w:marBottom w:val="0"/>
          <w:divBdr>
            <w:top w:val="none" w:sz="0" w:space="0" w:color="auto"/>
            <w:left w:val="none" w:sz="0" w:space="0" w:color="auto"/>
            <w:bottom w:val="none" w:sz="0" w:space="0" w:color="auto"/>
            <w:right w:val="none" w:sz="0" w:space="0" w:color="auto"/>
          </w:divBdr>
        </w:div>
      </w:divsChild>
    </w:div>
    <w:div w:id="934704872">
      <w:bodyDiv w:val="1"/>
      <w:marLeft w:val="0"/>
      <w:marRight w:val="0"/>
      <w:marTop w:val="0"/>
      <w:marBottom w:val="0"/>
      <w:divBdr>
        <w:top w:val="none" w:sz="0" w:space="0" w:color="auto"/>
        <w:left w:val="none" w:sz="0" w:space="0" w:color="auto"/>
        <w:bottom w:val="none" w:sz="0" w:space="0" w:color="auto"/>
        <w:right w:val="none" w:sz="0" w:space="0" w:color="auto"/>
      </w:divBdr>
      <w:divsChild>
        <w:div w:id="252980982">
          <w:marLeft w:val="-720"/>
          <w:marRight w:val="0"/>
          <w:marTop w:val="0"/>
          <w:marBottom w:val="0"/>
          <w:divBdr>
            <w:top w:val="none" w:sz="0" w:space="0" w:color="auto"/>
            <w:left w:val="none" w:sz="0" w:space="0" w:color="auto"/>
            <w:bottom w:val="none" w:sz="0" w:space="0" w:color="auto"/>
            <w:right w:val="none" w:sz="0" w:space="0" w:color="auto"/>
          </w:divBdr>
        </w:div>
      </w:divsChild>
    </w:div>
    <w:div w:id="1016468354">
      <w:bodyDiv w:val="1"/>
      <w:marLeft w:val="0"/>
      <w:marRight w:val="0"/>
      <w:marTop w:val="0"/>
      <w:marBottom w:val="0"/>
      <w:divBdr>
        <w:top w:val="none" w:sz="0" w:space="0" w:color="auto"/>
        <w:left w:val="none" w:sz="0" w:space="0" w:color="auto"/>
        <w:bottom w:val="none" w:sz="0" w:space="0" w:color="auto"/>
        <w:right w:val="none" w:sz="0" w:space="0" w:color="auto"/>
      </w:divBdr>
    </w:div>
    <w:div w:id="1408380704">
      <w:bodyDiv w:val="1"/>
      <w:marLeft w:val="0"/>
      <w:marRight w:val="0"/>
      <w:marTop w:val="0"/>
      <w:marBottom w:val="0"/>
      <w:divBdr>
        <w:top w:val="none" w:sz="0" w:space="0" w:color="auto"/>
        <w:left w:val="none" w:sz="0" w:space="0" w:color="auto"/>
        <w:bottom w:val="none" w:sz="0" w:space="0" w:color="auto"/>
        <w:right w:val="none" w:sz="0" w:space="0" w:color="auto"/>
      </w:divBdr>
      <w:divsChild>
        <w:div w:id="1097680466">
          <w:marLeft w:val="-720"/>
          <w:marRight w:val="0"/>
          <w:marTop w:val="0"/>
          <w:marBottom w:val="0"/>
          <w:divBdr>
            <w:top w:val="none" w:sz="0" w:space="0" w:color="auto"/>
            <w:left w:val="none" w:sz="0" w:space="0" w:color="auto"/>
            <w:bottom w:val="none" w:sz="0" w:space="0" w:color="auto"/>
            <w:right w:val="none" w:sz="0" w:space="0" w:color="auto"/>
          </w:divBdr>
        </w:div>
      </w:divsChild>
    </w:div>
    <w:div w:id="1732969957">
      <w:bodyDiv w:val="1"/>
      <w:marLeft w:val="0"/>
      <w:marRight w:val="0"/>
      <w:marTop w:val="0"/>
      <w:marBottom w:val="0"/>
      <w:divBdr>
        <w:top w:val="none" w:sz="0" w:space="0" w:color="auto"/>
        <w:left w:val="none" w:sz="0" w:space="0" w:color="auto"/>
        <w:bottom w:val="none" w:sz="0" w:space="0" w:color="auto"/>
        <w:right w:val="none" w:sz="0" w:space="0" w:color="auto"/>
      </w:divBdr>
      <w:divsChild>
        <w:div w:id="1799709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staciatan.com/2019/02/noli-me-tangere-by-jose-rizal.html" TargetMode="External"/><Relationship Id="rId5" Type="http://schemas.openxmlformats.org/officeDocument/2006/relationships/hyperlink" Target="https://www.britannica.com/topic/The-Social-Cancer" TargetMode="External"/><Relationship Id="rId4" Type="http://schemas.openxmlformats.org/officeDocument/2006/relationships/hyperlink" Target="https://www.supersummary.com/noli-me-tanger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Ann Apues</dc:creator>
  <cp:keywords/>
  <dc:description/>
  <cp:lastModifiedBy>Fatima Ann Apues</cp:lastModifiedBy>
  <cp:revision>1</cp:revision>
  <dcterms:created xsi:type="dcterms:W3CDTF">2024-10-17T10:22:00Z</dcterms:created>
  <dcterms:modified xsi:type="dcterms:W3CDTF">2024-10-17T10:49:00Z</dcterms:modified>
</cp:coreProperties>
</file>