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right"/>
        <w:keepNext/>
        <w:bidi w:val="1"/>
        <w:pBdr>
          <w:bottom w:val="single" w:sz="8" w:space="1" w:color="8A6D1F"/>
        </w:pBdr>
      </w:pPr>
      <w:r>
        <w:rPr>
          <w:rFonts w:ascii="Arial" w:hAnsi="Arial" w:cs="Arial" w:eastAsia="Arial"/>
          <w:b/>
          <w:color w:val="8A6D1F"/>
          <w:sz w:val="40"/>
          <w:szCs w:val="40"/>
          <w:rtl w:val="1"/>
        </w:rPr>
        <w:t>نوطة الأستاذ فداء البنّي — الوحدة الأولى: الحركة والتحريك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النسخة المصحَّحة على الكتاب الوزاري (رموزاً وفهرساً) — بقالب «الخطوة ⇐ الصياغة» وتنبيهات السلم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المصدر: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ملخصات الأستاذ فداء (النواسات · السوائل · النسبية) + الكتاب الرسمي (طبعة ٢٠٢٤–٢٠٢٥) + سلم ٢٠٢٦.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الفهرس = فهرس الكتاب حرفياً: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الوحدة الأولى فيها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خمسة فصول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: النواس المرن (ص ٦) · نواس الفتل (ص ٢١) · النواس الثقلي (ص ٢٩) ·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السوائل (ص ٤٣)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·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النسبية الخاصة (ص ٥٥)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. لا «وحدة سوائل» ولا «وحدة نسبية» مستقلتين.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الرموز حرفياً كالكتاب: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XmaX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ω0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T0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x0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Fs0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φ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IΔ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θmax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· ثابت النابض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k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· ثابت الفتل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`C`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(ورد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k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في بعض الطبعات — الاعتماد النهائي للأستاذ) ·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Qv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Qm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ρ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γ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m0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E0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.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g = 10 m·s⁻²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π² = 10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كما في المسائل الوزارية.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حالة الاعتماد: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بانتظار الأستاذ فداء. كل ما وُسم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[أستاذ]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من ملخصاته؛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[سلم]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من سلم ٢٠٢٦؛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[كتاب ص]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من الكتاب.</w:t>
            </w:r>
          </w:p>
        </w:tc>
      </w:tr>
    </w:tbl>
    <w:p>
      <w:pPr>
        <w:spacing w:after="40"/>
      </w:pPr>
    </w:p>
    <w:p>
      <w:pPr>
        <w:pBdr>
          <w:bottom w:val="single" w:sz="8" w:space="1" w:color="8A6D1F"/>
        </w:pBdr>
      </w:pPr>
    </w:p>
    <w:p>
      <w:pPr>
        <w:spacing w:before="280" w:after="120"/>
        <w:jc w:val="right"/>
        <w:keepNext/>
        <w:bidi w:val="1"/>
      </w:pPr>
      <w:r>
        <w:rPr>
          <w:rFonts w:ascii="Arial" w:hAnsi="Arial" w:cs="Arial" w:eastAsia="Arial"/>
          <w:b/>
          <w:color w:val="8A6D1F"/>
          <w:sz w:val="32"/>
          <w:szCs w:val="32"/>
          <w:rtl w:val="1"/>
        </w:rPr>
        <w:t>الفصل الأول — النواس المرن غير المتخامد (الحركة التوافقية البسيطة) · الكتاب ص ٦–٢٠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التعريف الامتحاني [أستاذ]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النواس المرن غير المتخامد: نابض مرن </w:t>
      </w:r>
      <w:r>
        <w:rPr>
          <w:rFonts w:ascii="Arial" w:hAnsi="Arial" w:cs="Arial" w:eastAsia="Arial"/>
          <w:b/>
          <w:sz w:val="22"/>
          <w:szCs w:val="22"/>
          <w:rtl w:val="1"/>
        </w:rPr>
        <w:t>مهمل الكتلة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، حلقاته متباعدة، ثابت صلابته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k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، معلّق فيه جسم صلب كتلته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، يمكنه أن يهتز إلى جانبي نقطة ثابتة تدعى </w:t>
      </w:r>
      <w:r>
        <w:rPr>
          <w:rFonts w:ascii="Arial" w:hAnsi="Arial" w:cs="Arial" w:eastAsia="Arial"/>
          <w:b/>
          <w:sz w:val="22"/>
          <w:szCs w:val="22"/>
          <w:rtl w:val="1"/>
        </w:rPr>
        <w:t>مركز الاهتزاز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(موضع التوازن)، دون تخامد (لا احتكاك).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🧪 تجربة: قياس ثابت الصلابة ودراسة الدور [كتاب ص ٨–١٢]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البند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المضمون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الأدوات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حامل شاقولي · نابض مرن · مسطرة مدرّجة · كتل عيارية · ميقاتية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الخطوات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١) نعلّق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فيستطيل النابض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(الاستطالة السكونية). ٢) نسحب الجسم نحو الأسفل مسافة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XmaX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ونتركه بلا سرعة ابتدائية عند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 = 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. ٣) نقيس زمن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١٠ هزات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ونقسم على ١٠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. ٤) نكرّر بتغيير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ثم بتغيير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XmaX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.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المشاهدة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لا يتغير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بتغيّر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XmaX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يزداد بزيادة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ينقص بزيادة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الاستنتاج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عند التوازن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m·g = k·x0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 = m·g / x0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و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2π√(m/k) = 2π√(x0/g)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 xml:space="preserve">◄ استنتاج ١: محصلة القوى قوة إرجاع </w:t>
      </w:r>
      <w:r>
        <w:rPr>
          <w:rFonts w:ascii="Consolas" w:hAnsi="Consolas" w:cs="Consolas" w:eastAsia="Consolas"/>
          <w:b/>
          <w:color w:val="1F3A5F"/>
          <w:sz w:val="26"/>
          <w:szCs w:val="26"/>
          <w:rtl w:val="0"/>
        </w:rPr>
        <w:t>F = −k·x</w:t>
      </w:r>
      <w:r>
        <w:rPr>
          <w:rFonts w:ascii="Arial" w:hAnsi="Arial" w:cs="Arial" w:eastAsia="Arial"/>
          <w:b/>
          <w:sz w:val="27"/>
          <w:szCs w:val="27"/>
          <w:rtl w:val="1"/>
        </w:rPr>
        <w:t xml:space="preserve"> [أستاذ س١ · كتاب ص ١٠–١١]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الخطوة الفيزيائية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الصياغة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الجملة المدروسة: الجسم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القوى الخارجية: الثقل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، قوة توتر النابض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F⃗s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حالة السكون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شرط التوازن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w⃗ + F⃗s0 = 0⃗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الإسقاط على محور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x′x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شاقولي موجّه نحو الأسفل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 − Fs0 = 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 = Fs0 = k·x0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… (١)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حالة الحركة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القانون الثاني لنيوتن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w⃗ + F⃗s = m·a⃗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الإسقاط على المحور نفسه، مع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Fs = k·(x0 + x)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 − k·(x0 + x) = m·a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التعويض من (١) وفكّ القوس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k·x0 − k·x0 − k·x = m·a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النتيجة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`F = −k·x = m·a`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قوة إرجاع (إشارتها تعاكس إشارة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دائماً)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ذكر الجملة والقوى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قبل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المعادلة، وتحديد المحور وجهته، وكتابة العلاقة الشعاعية بأسهم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ثم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الإسقاط — كل واحدة سطر بدرجة.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◄ استنتاج ٢: الحركة جيبية والدور الخاص [سلم ٢٠٢٦ س٣-١ — ٢٥ درجة]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الخطوة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الصياغة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الدرجة [سلم]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من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F = m·a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a = x″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m·x″ = −k·x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`x″ + (k/m)·x = 0`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 (تُعطى في السؤال)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معادلة تفاضلية من المرتبة الثانية تقبل حلاً جيبياً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 = XmaX·cos(ω0·t + φ)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٥ —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إهمال `φ` يخسر ١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نشتق مرتين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x′ = −ω0·XmaX·sin(ω0·t + φ)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٤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x″ = −ω0²·XmaX·cos(ω0·t + φ)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٤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أي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x″ = −ω0²·x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٢ —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إهمال الإشارة السالبة يخسر ٤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بالمطابقة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ω0² = k/m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ω0 = √(k/m) &gt; 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(ما تحت الجذر موجب)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٢ + (١+١)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لكن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ω0 = 2π/T0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2π/T0 = √(k/m)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٢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النتيجة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`T0 = 2π·√(m/k)`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💡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[أستاذ]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البرهان نفسه بالبنية نفسها يُطلب لنواس الفتل (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θ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C/IΔ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>) وللدارة المهتزة (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q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1/LC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>) — برهان واحد يُحفظ ثلاث مرات.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⚡ القوانين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المقدار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العلاقة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ملاحظة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المطال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 = XmaX·cos(ω0·t + φ)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ثوابت الحركة: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XmaX, ω0, φ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السرعة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 = x′ = −ω0·XmaX·sin(ω0·t + φ)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vmax = ω0·XmaX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في مركز الاهتزاز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التسارع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a = x″ = −ω0²·x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amax = ω0²·XmaX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في الطرفين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العلاقة اللازمنية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v² = ω0²·(XmaX² − x²)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السرعة في أي مطال دون زمن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الطاقة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 = ½·k·x² + ½·m·v² = ½·k·XmaX² = const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كامنة فقط في الطرفين، حركية فقط في المركز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الدور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2π√(m/k) = 2π√(x0/g)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لا يتعلق بـ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XmaX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ولا بـ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g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(الصيغة الأولى)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 xml:space="preserve">📌 شروط البدء وتعيين </w:t>
      </w:r>
      <w:r>
        <w:rPr>
          <w:rFonts w:ascii="Consolas" w:hAnsi="Consolas" w:cs="Consolas" w:eastAsia="Consolas"/>
          <w:b/>
          <w:color w:val="1F3A5F"/>
          <w:sz w:val="26"/>
          <w:szCs w:val="26"/>
          <w:rtl w:val="0"/>
        </w:rPr>
        <w:t>φ</w:t>
      </w:r>
      <w:r>
        <w:rPr>
          <w:rFonts w:ascii="Arial" w:hAnsi="Arial" w:cs="Arial" w:eastAsia="Arial"/>
          <w:b/>
          <w:sz w:val="27"/>
          <w:szCs w:val="27"/>
          <w:rtl w:val="1"/>
        </w:rPr>
        <w:t xml:space="preserve"> [أستاذ — «نناقش في تابع السرعة»]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نعوّض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t = 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في تابع المطال فنحصل على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cos φ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، وقد يعطي قيمتين — </w:t>
      </w:r>
      <w:r>
        <w:rPr>
          <w:rFonts w:ascii="Arial" w:hAnsi="Arial" w:cs="Arial" w:eastAsia="Arial"/>
          <w:b/>
          <w:sz w:val="22"/>
          <w:szCs w:val="22"/>
          <w:rtl w:val="1"/>
        </w:rPr>
        <w:t>نحسم بالسرعة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: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v(0) = −ω0·XmaX·sin φ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 xml:space="preserve">الحالة عند </w:t>
            </w:r>
            <w:r>
              <w:rPr>
                <w:rFonts w:ascii="Consolas" w:hAnsi="Consolas" w:cs="Consolas" w:eastAsia="Consolas"/>
                <w:b/>
                <w:color w:val="1F3A5F"/>
                <w:sz w:val="19"/>
                <w:szCs w:val="19"/>
                <w:rtl w:val="0"/>
              </w:rPr>
              <w:t>t = 0</w:t>
            </w:r>
          </w:p>
        </w:tc>
        <w:tc>
          <w:tcPr>
            <w:tcW w:type="dxa" w:w="2493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/>
                <w:color w:val="1F3A5F"/>
                <w:sz w:val="19"/>
                <w:szCs w:val="19"/>
                <w:rtl w:val="0"/>
              </w:rPr>
              <w:t>cos φ</w:t>
            </w:r>
          </w:p>
        </w:tc>
        <w:tc>
          <w:tcPr>
            <w:tcW w:type="dxa" w:w="2493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 xml:space="preserve">إشارة </w:t>
            </w:r>
            <w:r>
              <w:rPr>
                <w:rFonts w:ascii="Consolas" w:hAnsi="Consolas" w:cs="Consolas" w:eastAsia="Consolas"/>
                <w:b/>
                <w:color w:val="1F3A5F"/>
                <w:sz w:val="19"/>
                <w:szCs w:val="19"/>
                <w:rtl w:val="0"/>
              </w:rPr>
              <w:t>sin φ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 xml:space="preserve"> من السرعة</w:t>
            </w:r>
          </w:p>
        </w:tc>
        <w:tc>
          <w:tcPr>
            <w:tcW w:type="dxa" w:w="2493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/>
                <w:color w:val="1F3A5F"/>
                <w:sz w:val="19"/>
                <w:szCs w:val="19"/>
                <w:rtl w:val="0"/>
              </w:rPr>
              <w:t>φ</w:t>
            </w:r>
          </w:p>
        </w:tc>
      </w:tr>
      <w:tr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تُرك من المطال الأعظمي الموجب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+1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0</w:t>
            </w:r>
          </w:p>
        </w:tc>
      </w:tr>
      <w:tr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تُرك من المطال الأعظمي السالب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−1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π</w:t>
            </w:r>
          </w:p>
        </w:tc>
      </w:tr>
      <w:tr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مرّ بمركز الاهتزاز بالاتجاه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الموجب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 &gt; 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sin φ &lt; 0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`3π/2`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(وتُقبل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−π/2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إن كُتب المجال)</w:t>
            </w:r>
          </w:p>
        </w:tc>
      </w:tr>
      <w:tr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مرّ بمركز الاهتزاز بالاتجاه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السالب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 &lt; 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0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sin φ &gt; 0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`π/2`</w:t>
            </w:r>
          </w:p>
        </w:tc>
      </w:tr>
      <w:tr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x(0) = +XmaX/2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والحركة بالاتجاه السالب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½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sin φ &gt; 0</w:t>
            </w:r>
          </w:p>
        </w:tc>
        <w:tc>
          <w:tcPr>
            <w:tcW w:type="dxa" w:w="2493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π/3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الكتاب يأخذ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φ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في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[0, 2π[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. الخطأ الشائع: كتابة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φ = −π/2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للمرور الموجب بلا ذكر المجال — يُحاسب كخطأ طور (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−١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>).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🎯 مسائل النسبة [أستاذ — نمط س١ الاختياري]</w:t>
      </w:r>
    </w:p>
    <w:p>
      <w:pPr>
        <w:spacing w:after="80"/>
        <w:jc w:val="right"/>
        <w:bidi w:val="1"/>
      </w:pP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T0′/T0 = √(m′/m)·√(k/k′)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⇒ مضاعفة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XmaX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⇒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T0′ = T0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·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k′ = k/4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⇒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T0′ = 2T0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·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m′ = m/4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⇒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T0′ = T0/2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· (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m′ = m/2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,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k′ = 2k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) ⇒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ω0′ = 2ω0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✍️ مسألة نموذجية بالسلم [كتاب ص ١٩ م٣ · أستاذ طرق الحل ص ٤]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جسم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 = 1 kg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معلّق بنابض شاقولي، ينجز ١٠ هزات في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10 s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، ويرسم قطعة مستقيمة طولها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16 cm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 (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g = 10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,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π² = 10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الطلب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القانون العام ⇐ التعويض ⇐ الناتج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الدرجات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قراءة المعطيات المخفية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10/10 = 1 s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2·XmaX = 16 cm ⇒ XmaX = 0.08 m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(١) الاستطالة السكونية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m·g = k·x0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2π√(m/k) ⇒ k = 4π²m/T0² = 40 N·m⁻¹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x0 = m·g/k = 10/40 = 0.25 m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٥+٥+٣+(١+١)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(٢) السرعة العظمى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vmax = ω0·XmaX = (2π/T0)·XmaX = 2π×0.08 ≈ 0.5 m·s⁻¹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(٣) التسارع في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 = 6 cm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a = −ω0²·x = −4π²×0.06 = −2.4 m·s⁻²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(نحو المركز)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(٤) الطاقة في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 = −4 cm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Ep = ½k·x² = ½×40×0.04² = 0.032 J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Ek = ½k(XmaX² − x²) = 0.096 J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 ×٢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«١٠ هزات في ١٠ ثوانٍ» و«قطعة طولها ١٦ cm» معطيات مخفية — مَن يأخذ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XmaX = 16 cm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يخسر الطلب كله.</w:t>
            </w:r>
          </w:p>
        </w:tc>
      </w:tr>
    </w:tbl>
    <w:p>
      <w:pPr>
        <w:spacing w:after="40"/>
      </w:pPr>
    </w:p>
    <w:p>
      <w:pPr>
        <w:pBdr>
          <w:bottom w:val="single" w:sz="8" w:space="1" w:color="8A6D1F"/>
        </w:pBdr>
      </w:pPr>
    </w:p>
    <w:p>
      <w:pPr>
        <w:spacing w:before="280" w:after="120"/>
        <w:jc w:val="right"/>
        <w:keepNext/>
        <w:bidi w:val="1"/>
      </w:pPr>
      <w:r>
        <w:rPr>
          <w:rFonts w:ascii="Arial" w:hAnsi="Arial" w:cs="Arial" w:eastAsia="Arial"/>
          <w:b/>
          <w:color w:val="8A6D1F"/>
          <w:sz w:val="32"/>
          <w:szCs w:val="32"/>
          <w:rtl w:val="1"/>
        </w:rPr>
        <w:t>الفصل الثاني — الاهتزازات الجيبية الدورانية: نواس الفتل غير المتخامد · الكتاب ص ٢١–٢٨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التعريف الامتحاني [أستاذ]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سلك معدني شاقولي مهمل الكتلة ثابت فتله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C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، مثبَّت من طرفه العلوي، تُعلَّق من منتصف طرفه السفلي ساق أفقية متجانسة عزم عطالتها بالنسبة لمحور السلك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IΔ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. إذا أُديرت الساق بزاوية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θmax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وتُركت اهتزّت حول المحور دون تخامد.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🧪 التجارب الثلاث [أستاذ — «التجارب الثلاث» · كتاب ص ٢٣–٢٥]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التجربة</w:t>
            </w:r>
          </w:p>
        </w:tc>
        <w:tc>
          <w:tcPr>
            <w:tcW w:type="dxa" w:w="199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نغيّر</w:t>
            </w:r>
          </w:p>
        </w:tc>
        <w:tc>
          <w:tcPr>
            <w:tcW w:type="dxa" w:w="199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نثبّت</w:t>
            </w:r>
          </w:p>
        </w:tc>
        <w:tc>
          <w:tcPr>
            <w:tcW w:type="dxa" w:w="199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المشاهدة</w:t>
            </w:r>
          </w:p>
        </w:tc>
        <w:tc>
          <w:tcPr>
            <w:tcW w:type="dxa" w:w="199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الاستنتاج</w:t>
            </w:r>
          </w:p>
        </w:tc>
      </w:tr>
      <w:tr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١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السعة الزاوية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θmax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, السلك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ثابت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الاهتزاز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متواقت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الدور لا يتعلق بالسعة</w:t>
            </w:r>
          </w:p>
        </w:tc>
      </w:tr>
      <w:tr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٢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(نُبعد كتلتين متماثلتين عن المحور)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السلك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يزداد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∝ √IΔ</w:t>
            </w:r>
          </w:p>
        </w:tc>
      </w:tr>
      <w:tr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٣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السلك (طوله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، قطره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d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، مادته)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يزداد بطول السلك وينقص بغلظه</w:t>
            </w:r>
          </w:p>
        </w:tc>
        <w:tc>
          <w:tcPr>
            <w:tcW w:type="dxa" w:w="199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 = ثابت·d⁴/l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∝ 1/√C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[أستاذ + كتاب ص ٢٥]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ثابت الفتل يتعلق بالسلك فقط: يتناسب طرداً مع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القوة الرابعة لقطره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وعكساً مع طوله. ⇒ ربع الطول ⇒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٤ أمثال ⇒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`T0′ = T0/2`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(سؤال ٢٠٢٦ س١).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◄ استنتاج: المعادلة التفاضلية والدور الخاص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الخطوة الفيزيائية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الصياغة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الجملة: الساق · القوى: الثقل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، رد فعل السلك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R⃗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، مزدوجة الفتل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العلاقة الأساسية في التحريك الدوراني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ΣΓ = IΔ·θ″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عزما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R⃗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معدومان (حاملاهما يلاقيان المحور)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Γw = 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ΓR = 0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عزم مزدوجة الفتل إرجاعي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`Γ = −C·θ`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التعويض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−C·θ = IΔ·θ″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`θ″ + (C/IΔ)·θ = 0`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حل جيبي مع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ω0² = C/IΔ &gt; 0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 = θmax·cos(ω0·t + φ)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جيبية دورانية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الدور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`T0 = 2π·√(IΔ/C)`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تعليل انعدام عزمَي الثقل ورد الفعل («حاملهما يمر من المحور») سطر بدرجة — لا يُحذف.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⚡ القوانين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المقدار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العلاقة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الوحدة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عزم المزدوجة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 = −C·θ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N·m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ثابت الفتل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(خاصية السلك: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∝ d⁴/l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N·m·rad⁻¹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الدور الخاص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2π√(IΔ/C)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s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السرعة الزاوية العظمى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θ′max = ω0·θmax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rad·s⁻¹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الطاقة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 = ½·C·θ² + ½·IΔ·θ′² = ½·C·θmax²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J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عزوم عطالة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ساق حول منتصفها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(1/12)·M·L²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كتلة نقطية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m·r²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قرص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½·m·r²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هايغنز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 = IG + m·a²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kg·m²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ملاحظة الرمز: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الكتاب (ص ٢٥) يكتب ثابت الفتل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في العلاقة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C = ثابت·d⁴/l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؛ ورقة ٢٠٢٦ تستخدم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. حيثما ظهر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k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للفتل في طبعة قديمة يُقرأ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—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بانتظار حسم الأستاذ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>.</w:t>
            </w:r>
          </w:p>
        </w:tc>
      </w:tr>
    </w:tbl>
    <w:p>
      <w:pPr>
        <w:spacing w:after="40"/>
      </w:pPr>
    </w:p>
    <w:p>
      <w:pPr>
        <w:pBdr>
          <w:bottom w:val="single" w:sz="8" w:space="1" w:color="8A6D1F"/>
        </w:pBdr>
      </w:pPr>
    </w:p>
    <w:p>
      <w:pPr>
        <w:spacing w:before="280" w:after="120"/>
        <w:jc w:val="right"/>
        <w:keepNext/>
        <w:bidi w:val="1"/>
      </w:pPr>
      <w:r>
        <w:rPr>
          <w:rFonts w:ascii="Arial" w:hAnsi="Arial" w:cs="Arial" w:eastAsia="Arial"/>
          <w:b/>
          <w:color w:val="8A6D1F"/>
          <w:sz w:val="32"/>
          <w:szCs w:val="32"/>
          <w:rtl w:val="1"/>
        </w:rPr>
        <w:t>الفصل الثالث — الاهتزازات غير التوافقية: النواس الثقلي (المركّب والبسيط) · الكتاب ص ٢٩–٤٢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التعريفان [أستاذ]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• </w:t>
      </w:r>
      <w:r>
        <w:rPr>
          <w:rFonts w:ascii="Arial" w:hAnsi="Arial" w:cs="Arial" w:eastAsia="Arial"/>
          <w:b/>
          <w:sz w:val="22"/>
          <w:szCs w:val="22"/>
          <w:rtl w:val="1"/>
        </w:rPr>
        <w:t>المركّب: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كل جسم صلب يمكنه الاهتزاز حول محور أفقي ثابت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Δ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</w:t>
      </w:r>
      <w:r>
        <w:rPr>
          <w:rFonts w:ascii="Arial" w:hAnsi="Arial" w:cs="Arial" w:eastAsia="Arial"/>
          <w:b/>
          <w:sz w:val="22"/>
          <w:szCs w:val="22"/>
          <w:rtl w:val="1"/>
        </w:rPr>
        <w:t>لا يمر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من مركز عطالته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G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، ويبعد عنه مسافة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d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• </w:t>
      </w:r>
      <w:r>
        <w:rPr>
          <w:rFonts w:ascii="Arial" w:hAnsi="Arial" w:cs="Arial" w:eastAsia="Arial"/>
          <w:b/>
          <w:sz w:val="22"/>
          <w:szCs w:val="22"/>
          <w:rtl w:val="1"/>
        </w:rPr>
        <w:t>البسيط: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كرة صغيرة كتلتها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معلّقة بخيط مهمل الكتلة غير قابل للامتداد طوله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l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— حالة خاصة من المركّب بـ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IΔ = m·l²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,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d = l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◄ استنتاج: معادلة المركّب ودوره في السعات الصغيرة [أستاذ س١ · كتاب ص ٣١–٣٢]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الخطوة الفيزيائية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الصياغة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الجملة: الجسم الصلب · القوى: الثقل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، رد فعل المحور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R⃗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العلاقة الأساسية في التحريك الدوراني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ΣΓ = IΔ·θ″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Γw + ΓR = IΔ·θ″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عزم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R⃗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معدوم لأن حامله يلاقي المحور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ΓR = 0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عزم الثقل (ذراعه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d·sin θ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، مُرجِع)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Γw = −m·g·d·sin θ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المعادلة العامة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`θ″ + (m·g·d/IΔ)·sin θ = 0`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غير توافقية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(لوجود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sin θ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في السعات الصغيرة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sin θ ≈ θ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(بالراديان)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المعادلة تصبح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θ″ + (m·g·d/IΔ)·θ = 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ω0² = m·g·d/IΔ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الدور الخاص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`T0 = 2π·√(IΔ/(m·g·d))`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البسيط: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 = m·l²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d = l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`T0 = 2π·√(l/g)`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كلمة «غير توافقية»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ثم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«تصبح جيبية دورانية في السعات الصغيرة» — كلتاهما تُكتبان. وإسقاط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ΓR = 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بلا تعليل يخسر درجته.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📌 ماذا يعتمد عليه الدور؟ [أستاذ]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• </w:t>
      </w:r>
      <w:r>
        <w:rPr>
          <w:rFonts w:ascii="Arial" w:hAnsi="Arial" w:cs="Arial" w:eastAsia="Arial"/>
          <w:b/>
          <w:sz w:val="22"/>
          <w:szCs w:val="22"/>
          <w:rtl w:val="1"/>
        </w:rPr>
        <w:t>لا يتعلق بالكتلة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(تظهر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لكن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IΔ ∝ m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فتُختصر) ولا بالسعة (الصغيرة).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>• يتعلق بـ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g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⇒ </w:t>
      </w:r>
      <w:r>
        <w:rPr>
          <w:rFonts w:ascii="Arial" w:hAnsi="Arial" w:cs="Arial" w:eastAsia="Arial"/>
          <w:b/>
          <w:sz w:val="22"/>
          <w:szCs w:val="22"/>
          <w:rtl w:val="1"/>
        </w:rPr>
        <w:t>الميقاتية ذات النواس تتأخر بالارتفاع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وعلى القمر (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g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أصغر ⇒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T0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أطول) — تعليل وزاري متكرر.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• </w:t>
      </w:r>
      <w:r>
        <w:rPr>
          <w:rFonts w:ascii="Arial" w:hAnsi="Arial" w:cs="Arial" w:eastAsia="Arial"/>
          <w:b/>
          <w:sz w:val="22"/>
          <w:szCs w:val="22"/>
          <w:rtl w:val="1"/>
        </w:rPr>
        <w:t>النواس البسيط المواقت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للمركّب: نفس الدور ⇒ </w:t>
      </w:r>
      <w:r>
        <w:rPr>
          <w:rFonts w:ascii="Arial" w:hAnsi="Arial" w:cs="Arial" w:eastAsia="Arial"/>
          <w:b/>
          <w:sz w:val="22"/>
          <w:szCs w:val="22"/>
          <w:rtl w:val="1"/>
        </w:rPr>
        <w:t>`l = IΔ/(m·d)`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⚡ الطاقة والتوتر في النواس البسيط [كتاب ص ٣٦]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المقدار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العلاقة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نظرية الطاقة الحركية بين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θmax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½·m·v² − 0 = m·g·l·(cos θ − cos θmax)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(عمل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T⃗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معدوم لأنه عمودي على المسار)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السرعة في أي زاوية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v² = 2·g·l·(cos θ − cos θmax)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توتر الخيط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`T = m·g·(3cos θ − 2cos θmax)`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أعظمي في الشاقول، أصغري في الطرفين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✍️ مسألة نموذجية بالسلم — مسألة ٢٠٢٦ الأولى (٨٥ درجة) [سلم]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ساق مهملة الكتلة طولها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L = 80 cm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تحمل في طرفيها كتلتين نقطيتين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m1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؛ محور أفقي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Δ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يبعد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L/4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عن إحداهما. (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g = 10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,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π² = 10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الطلب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القانون العام ⇐ التعويض ⇐ الناتج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الدرجات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(١) عزم العطالة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 = m1·(L/4)² + m1·(3L/4)² = (10/16)·m1·L² = (5/8)·m1·L²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٥+٣+١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(٢) بعد مركز العطالة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d = (3L/4 − L/4)/2 = L/4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(منتصف الساق يبعد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L/4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عن المحور)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٣+١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(٣) الدور الخاص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2π√(IΔ/(2m1·g·d)) = 2π√((5/8)L²/(2g·L/4)) = π√(5L/g) = π√0.4 = √(10×0.4) = 2 s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٥+٣+١+١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(٤) المواقت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 = IΔ/(M·d) = (5/8)L²/(2·L/4) = (5/4)·L = 1 m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٥+٣+١+١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الكتلة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m1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تُختصر ولا تظهر في الناتج — إبقاؤها في النتيجة يُحاسب. و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π² = 10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يُستخدم فقط عند التعويض العددي، لا في العلاقة.</w:t>
            </w:r>
          </w:p>
        </w:tc>
      </w:tr>
    </w:tbl>
    <w:p>
      <w:pPr>
        <w:spacing w:after="40"/>
      </w:pPr>
    </w:p>
    <w:p>
      <w:pPr>
        <w:pBdr>
          <w:bottom w:val="single" w:sz="8" w:space="1" w:color="8A6D1F"/>
        </w:pBdr>
      </w:pPr>
    </w:p>
    <w:p>
      <w:pPr>
        <w:spacing w:before="280" w:after="120"/>
        <w:jc w:val="right"/>
        <w:keepNext/>
        <w:bidi w:val="1"/>
      </w:pPr>
      <w:r>
        <w:rPr>
          <w:rFonts w:ascii="Arial" w:hAnsi="Arial" w:cs="Arial" w:eastAsia="Arial"/>
          <w:b/>
          <w:color w:val="8A6D1F"/>
          <w:sz w:val="32"/>
          <w:szCs w:val="32"/>
          <w:rtl w:val="1"/>
        </w:rPr>
        <w:t>الفصل الرابع — ميكانيك السوائل المتحركة · الكتاب ص ٤٣–٥٤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المفاهيم [أستاذ «مفاهيم أساسية» · كتاب ص ٤٤–٤٥]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• </w:t>
      </w:r>
      <w:r>
        <w:rPr>
          <w:rFonts w:ascii="Arial" w:hAnsi="Arial" w:cs="Arial" w:eastAsia="Arial"/>
          <w:b/>
          <w:sz w:val="22"/>
          <w:szCs w:val="22"/>
          <w:rtl w:val="1"/>
        </w:rPr>
        <w:t>جسيم السائل: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جزء صغير جداً بالنسبة لأبعاد السائل، كبير جداً بالنسبة للجزيئات.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• </w:t>
      </w:r>
      <w:r>
        <w:rPr>
          <w:rFonts w:ascii="Arial" w:hAnsi="Arial" w:cs="Arial" w:eastAsia="Arial"/>
          <w:b/>
          <w:sz w:val="22"/>
          <w:szCs w:val="22"/>
          <w:rtl w:val="1"/>
        </w:rPr>
        <w:t>خط الانسياب: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المسار الذي يسلكه جسيم السائل؛ شعاع السرعة يمسّه في كل نقطة. </w:t>
      </w:r>
      <w:r>
        <w:rPr>
          <w:rFonts w:ascii="Arial" w:hAnsi="Arial" w:cs="Arial" w:eastAsia="Arial"/>
          <w:b/>
          <w:sz w:val="22"/>
          <w:szCs w:val="22"/>
          <w:rtl w:val="1"/>
        </w:rPr>
        <w:t>لا يتقاطع خطّا انسياب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(وإلا كان لجسيم واحد سرعتان في نقطة واحدة).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• </w:t>
      </w:r>
      <w:r>
        <w:rPr>
          <w:rFonts w:ascii="Arial" w:hAnsi="Arial" w:cs="Arial" w:eastAsia="Arial"/>
          <w:b/>
          <w:sz w:val="22"/>
          <w:szCs w:val="22"/>
          <w:rtl w:val="1"/>
        </w:rPr>
        <w:t>السائل المثالي (٤ صفات — سؤال نظري متكرر):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غير قابل للانضغاط (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ρ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ثابتة) · عديم اللزوجة · جريانه مستقر (السرعة في نقطة ما لا تتغير بالزمن) · جريانه غير دوراني.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⚡ القوانين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المقدار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العلاقة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الوحدة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المنسوب الحجمي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Qv = ΔV/Δt = s·v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m³·s⁻¹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المنسوب الكتلي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Qm = Δm/Δt = ρ·s·v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kg·s⁻¹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معادلة الاستمرار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`s1·v1 = s2·v2`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السرعة تتناسب عكساً مع مساحة المقطع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معادلة برنولي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`P + ½·ρ·v² + ρ·g·z = const`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Pa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(كل حدّ = طاقة لواحدة الحجوم)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أنبوب أفقي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P1 + ½ρv1² = P2 + ½ρv2²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حيث تزداد السرعة ينقص الضغط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تورشيللي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`v = √(2·g·h)`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(سرعة خروج السائل من ثقب على عمق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h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m·s⁻¹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◄ استنتاج معادلة برنولي [أستاذ س٣ · كتاب ص ٤٧–٤٩] — بنظرية الطاقة الحركية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الخطوة الفيزيائية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الصياغة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الجملة: كتلة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Δm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من السائل تنتقل من المقطع ١ إلى ٢ خلال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Δt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(حجمها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ΔV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نفسه — غير قابل للانضغاط)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Δm = ρ·ΔV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القوى العاملة: قوة ضغط الدخول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F1 = P1·s1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(محرّكة) · قوة ضغط الخروج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F2 = P2·s2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(مقاومة) · الثقل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عمل قوى الضغط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W1 = +P1·s1·Δx1 = +P1·ΔV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W2 = −P2·s2·Δx2 = −P2·ΔV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عمل الثقل عند الارتفاع من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z1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إلى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z2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Ww = −Δm·g·(z2 − z1)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نظرية الطاقة الحركية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ΔEk = ΣW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½Δm·v2² − ½Δm·v1² = (P1 − P2)·ΔV − Δm·g·(z2 − z1)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نقسم على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ΔV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ونستخدم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ρ = Δm/ΔV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½ρv2² − ½ρv1² = P1 − P2 − ρg(z2 − z1)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نجمع حدود كل مقطع على حدة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`P1 + ½ρv1² + ρgz1 = P2 + ½ρv2² + ρgz2`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إشارة عمل قوة الخروج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سالبة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(مقاومة) وعمل الثقل سالب عند الصعود — إشارتان بدرجتين.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🧪 تجربة: أنبوب فنتوري [كتاب ص ٥٠]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أنبوب أفقي بمقطعين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s1 &gt; s2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يحمل مانومترين شاقوليين. عند الجريان: </w:t>
      </w:r>
      <w:r>
        <w:rPr>
          <w:rFonts w:ascii="Arial" w:hAnsi="Arial" w:cs="Arial" w:eastAsia="Arial"/>
          <w:b/>
          <w:sz w:val="22"/>
          <w:szCs w:val="22"/>
          <w:rtl w:val="1"/>
        </w:rPr>
        <w:t>ارتفاع السائل في مانومتر المقطع الضيق أقل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⇒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P2 &lt; P1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بينما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v2 &gt; v1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— تحقق تجريبي لبرنولي في الأنبوب الأفقي. فرق الضغط: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P1 − P2 = ρ·g·Δh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✍️ مسألة نموذجية [كتاب ص ٥٣ نمط]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>ماء (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ρ = 1000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) في أنبوب أفقي: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s1 = 40 cm²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,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P1 = 1.5×10⁵ Pa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,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v1 = 2 m·s⁻¹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,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s2 = 10 cm²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الطلب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الحل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الدرجات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(١) المنسوبان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Qv = s1·v1 = 40×10⁻⁴×2 = 8×10⁻³ m³·s⁻¹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Qm = ρ·Qv = 8 kg·s⁻¹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(٢)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v2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s1v1 = s2v2 ⇒ v2 = (40/10)×2 = 8 m·s⁻¹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(٣)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P2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P2 = P1 + ½ρ(v1² − v2²) = 1.5×10⁵ + 500×(4 − 64) = 1.2×10⁵ Pa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التحويل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cm² → m²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بالضرب في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10⁻⁴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سطر بدرجة، والوحدة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Pa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(أو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N·m⁻²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>) إلزامية.</w:t>
            </w:r>
          </w:p>
        </w:tc>
      </w:tr>
    </w:tbl>
    <w:p>
      <w:pPr>
        <w:spacing w:after="40"/>
      </w:pPr>
    </w:p>
    <w:p>
      <w:pPr>
        <w:pBdr>
          <w:bottom w:val="single" w:sz="8" w:space="1" w:color="8A6D1F"/>
        </w:pBdr>
      </w:pPr>
    </w:p>
    <w:p>
      <w:pPr>
        <w:spacing w:before="280" w:after="120"/>
        <w:jc w:val="right"/>
        <w:keepNext/>
        <w:bidi w:val="1"/>
      </w:pPr>
      <w:r>
        <w:rPr>
          <w:rFonts w:ascii="Arial" w:hAnsi="Arial" w:cs="Arial" w:eastAsia="Arial"/>
          <w:b/>
          <w:color w:val="8A6D1F"/>
          <w:sz w:val="32"/>
          <w:szCs w:val="32"/>
          <w:rtl w:val="1"/>
        </w:rPr>
        <w:t>الفصل الخامس — النسبية الخاصة · الكتاب ص ٥٥–٦٧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الفرضيتان [أستاذ · كتاب ص ٥٦]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1. </w:t>
      </w:r>
      <w:r>
        <w:rPr>
          <w:rFonts w:ascii="Arial" w:hAnsi="Arial" w:cs="Arial" w:eastAsia="Arial"/>
          <w:b/>
          <w:sz w:val="22"/>
          <w:szCs w:val="22"/>
          <w:rtl w:val="1"/>
        </w:rPr>
        <w:t>مبدأ النسبية: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قوانين الفيزياء واحدة في جميع جمل المقارنة العطالية.</w:t>
      </w:r>
    </w:p>
    <w:p>
      <w:pPr>
        <w:spacing w:after="40"/>
        <w:ind w:right="34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2. </w:t>
      </w:r>
      <w:r>
        <w:rPr>
          <w:rFonts w:ascii="Arial" w:hAnsi="Arial" w:cs="Arial" w:eastAsia="Arial"/>
          <w:b/>
          <w:sz w:val="22"/>
          <w:szCs w:val="22"/>
          <w:rtl w:val="1"/>
        </w:rPr>
        <w:t>ثبات سرعة الضوء: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سرعة الضوء في الخلاء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c = 3×10⁸ m·s⁻¹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واحدة لجميع المراقبين العطاليين مهما كانت حركة المنبع أو المراقب.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[كتاب ص ٥٥]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الدافع التاريخي: فشل رصد «رياح الأثير» (تجربة مايكلسون ومورلي: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لا انزياح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في أهداب التداخل) ⇒ لا وجود للأثير.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⚡ القوانين [كتاب ص ٥٧–٦٤]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المقدار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العلاقة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ملاحظة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عامل لورنتز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`γ = 1/√(1 − v²/c²)`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≥ 1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عدد مجرد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تمدد الزمن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`t = γ·t0`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الزمن الخاص (في جملة سكون الحدث) — الساعة المتحركة أبطأ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تقلص الطول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`L = L0/γ`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الطول الخاص؛ التقلص في اتجاه الحركة فقط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كمية الحركة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p = γ·m0·v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طاقة السكون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`E0 = m0·c²`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الطاقة الكلية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`E = γ·m0·c²`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الطاقة الحركية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`Ek = E − E0 = (γ − 1)·m0·c²`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تؤول إلى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½m0v²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عندما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v ≪ 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ملاحظة رموز: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الكتاب الحالي يكتب الطاقة بدلالة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m0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و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γ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ولا يستخدم «الكتلة النسبية» كمقدار مستقل. إن وردت في نوطة قديمة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m = γ·m0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فهي مكافئة، لكن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الصياغة الامتحانية بـ`γ·m0`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>.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 xml:space="preserve">◄ إثبات أيلولة </w:t>
      </w:r>
      <w:r>
        <w:rPr>
          <w:rFonts w:ascii="Consolas" w:hAnsi="Consolas" w:cs="Consolas" w:eastAsia="Consolas"/>
          <w:b/>
          <w:color w:val="1F3A5F"/>
          <w:sz w:val="26"/>
          <w:szCs w:val="26"/>
          <w:rtl w:val="0"/>
        </w:rPr>
        <w:t>Ek</w:t>
      </w:r>
      <w:r>
        <w:rPr>
          <w:rFonts w:ascii="Arial" w:hAnsi="Arial" w:cs="Arial" w:eastAsia="Arial"/>
          <w:b/>
          <w:sz w:val="27"/>
          <w:szCs w:val="27"/>
          <w:rtl w:val="1"/>
        </w:rPr>
        <w:t xml:space="preserve"> إلى الصيغة الكلاسيكية عندما </w:t>
      </w:r>
      <w:r>
        <w:rPr>
          <w:rFonts w:ascii="Consolas" w:hAnsi="Consolas" w:cs="Consolas" w:eastAsia="Consolas"/>
          <w:b/>
          <w:color w:val="1F3A5F"/>
          <w:sz w:val="26"/>
          <w:szCs w:val="26"/>
          <w:rtl w:val="0"/>
        </w:rPr>
        <w:t>v ≪ c</w:t>
      </w:r>
      <w:r>
        <w:rPr>
          <w:rFonts w:ascii="Arial" w:hAnsi="Arial" w:cs="Arial" w:eastAsia="Arial"/>
          <w:b/>
          <w:sz w:val="27"/>
          <w:szCs w:val="27"/>
          <w:rtl w:val="1"/>
        </w:rPr>
        <w:t xml:space="preserve"> [أستاذ س٣-٤]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الخطوة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الصياغة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عامل لورنتز بأس كسري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 = (1 − v²/c²)^(−½)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تقريب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(1 − ε)^(−½) ≈ 1 + ½ε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لـ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ε = v²/c² ≪ 1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 ≈ 1 + ½·v²/c²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التعويض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Ek = (γ − 1)·m0·c² ≈ ½·(v²/c²)·m0·c²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النتيجة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`Ek ≈ ½·m0·v²`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🧪 التحقق التجريبي [كتاب ص ٦٠]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الساعات الذرية المحمولة جواً تأخرت عن الأرضية بمقدار يوافق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t = γ·t0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— و«مفارقة التوأمين» تفسيرٌ لا مفارقة: التوأم المسافر ليس في جملة عطالية طوال الرحلة.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✍️ مسألة نموذجية [أستاذ تطبيق ص ٦١]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إلكترون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m0 = 9×10⁻³¹ kg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بسرعة </w:t>
      </w:r>
      <w:r>
        <w:rPr>
          <w:rFonts w:ascii="Consolas" w:hAnsi="Consolas" w:cs="Consolas" w:eastAsia="Consolas"/>
          <w:b w:val="0"/>
          <w:color w:val="1F3A5F"/>
          <w:sz w:val="21"/>
          <w:szCs w:val="21"/>
          <w:rtl w:val="0"/>
        </w:rPr>
        <w:t>v = 0.8c</w:t>
      </w:r>
      <w:r>
        <w:rPr>
          <w:rFonts w:ascii="Arial" w:hAnsi="Arial" w:cs="Arial" w:eastAsia="Arial"/>
          <w:b w:val="0"/>
          <w:sz w:val="22"/>
          <w:szCs w:val="22"/>
          <w:rtl w:val="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الطلب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الحل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الدرجات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(١)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 = 1/√(1 − 0.64) = 1/0.6 = 5/3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٥+٣+١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(٢)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E0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E0 = m0c² = 9×10⁻³¹×9×10¹⁶ = 8.1×10⁻¹⁴ J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(٣)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Ek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 = γE0 = 1.35×10⁻¹³ J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Ek = E − E0 = 5.4×10⁻¹⁴ J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٥+٣+(١+١) ×٢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(٤) بالـ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MeV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E0 = 8.1×10⁻¹⁴/1.6×10⁻¹³ ≈ 0.51 MeV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٣+١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FF4D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⚠️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تنبيه السلم: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20"/>
                <w:szCs w:val="20"/>
                <w:rtl w:val="0"/>
              </w:rPr>
              <w:t>γ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بلا وحدة؛ ذكر «kg» له خطأ وحدة (−١).</w:t>
            </w:r>
          </w:p>
        </w:tc>
      </w:tr>
    </w:tbl>
    <w:p>
      <w:pPr>
        <w:spacing w:after="40"/>
      </w:pPr>
    </w:p>
    <w:p>
      <w:pPr>
        <w:pBdr>
          <w:bottom w:val="single" w:sz="8" w:space="1" w:color="8A6D1F"/>
        </w:pBdr>
      </w:pPr>
    </w:p>
    <w:p>
      <w:pPr>
        <w:spacing w:before="280" w:after="120"/>
        <w:jc w:val="right"/>
        <w:keepNext/>
        <w:bidi w:val="1"/>
      </w:pPr>
      <w:r>
        <w:rPr>
          <w:rFonts w:ascii="Arial" w:hAnsi="Arial" w:cs="Arial" w:eastAsia="Arial"/>
          <w:b/>
          <w:color w:val="8A6D1F"/>
          <w:sz w:val="32"/>
          <w:szCs w:val="32"/>
          <w:rtl w:val="1"/>
        </w:rPr>
        <w:t>🧪 ملحق التجارب التفاعلية في التطبيق — الوحدة الأولى (٣ من ٦)</w:t>
      </w:r>
    </w:p>
    <w:p>
      <w:pPr>
        <w:spacing w:after="80"/>
        <w:jc w:val="right"/>
        <w:bidi w:val="1"/>
      </w:pP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كل تجربة في التطبيق بمنهجية </w:t>
      </w:r>
      <w:r>
        <w:rPr>
          <w:rFonts w:ascii="Arial" w:hAnsi="Arial" w:cs="Arial" w:eastAsia="Arial"/>
          <w:b/>
          <w:sz w:val="22"/>
          <w:szCs w:val="22"/>
          <w:rtl w:val="1"/>
        </w:rPr>
        <w:t>توقّع ← لاحظ ← اشرح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: يجيب الطالب عن سؤال توقّع </w:t>
      </w:r>
      <w:r>
        <w:rPr>
          <w:rFonts w:ascii="Arial" w:hAnsi="Arial" w:cs="Arial" w:eastAsia="Arial"/>
          <w:b/>
          <w:sz w:val="22"/>
          <w:szCs w:val="22"/>
          <w:rtl w:val="1"/>
        </w:rPr>
        <w:t>قبل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أن يرى المحاكاة، ثم يحرّك المنزلقات ويقيس الدور من المحاكاة الحتمية (تكامل رقمي بخطوة ثابتة ١/٢٤٠ ث — نفس السحب يعطي نفس المسار على كل الأجهزة)، ثم يقرأ الشرح الذي يربط قياسه بالقانون. ولكل تجربة </w:t>
      </w:r>
      <w:r>
        <w:rPr>
          <w:rFonts w:ascii="Arial" w:hAnsi="Arial" w:cs="Arial" w:eastAsia="Arial"/>
          <w:b/>
          <w:sz w:val="22"/>
          <w:szCs w:val="22"/>
          <w:rtl w:val="1"/>
        </w:rPr>
        <w:t>تحدٍّ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يومي (+١٠ نقاط).</w:t>
      </w: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التجربة ١ — النابض التوافقي (الفصل الأول)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البند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المضمون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المنزلقات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الكتلة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ثابت الصلابة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الانحراف الابتدائي بالسحب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سؤال التوقّع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«لو ضاعفنا الكتلة، ماذا يحدث للدور؟» — الجواب: يطول بمعامل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√2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(لا يتضاعف)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ما يلاحظه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 المقيس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يطابق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2π√(m/k)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؛ تغيير السعة بالسحب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لا يغيّر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الدور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الشرح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2π√(m/k)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تناسب مع الجذر؛ السعة لا تدخل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التحدّي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اجعل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 s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(± 0.05) — مثلاً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 = 1 kg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 = 10 N·m⁻¹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التجربة ٢ — نواس الفتل (الفصل الثاني — عند فقرة «التجارب الثلاث»)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البند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المضمون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المنزلقات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كتلة الساق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طولها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 = (1/12)·m·L²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) · ثابت الفتل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سؤال التوقّع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«لو ضاعفنا طول الساق (مع ثبات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و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)؟» — الجواب: يتضاعف الدور (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٤ أمثال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√4 = 2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ما يلاحظه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السعة الزاوية لا تؤثر (متواقت) · زيادة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تقصّر الدور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الشرح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2π√(IΔ/C)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مع تذكير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 ∝ d⁴/l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التحدّي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اجعل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 s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— مثلاً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 = 0.6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 = 0.5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 = 0.12</w:t>
            </w:r>
          </w:p>
        </w:tc>
      </w:tr>
    </w:tbl>
    <w:p>
      <w:pPr>
        <w:spacing w:after="40"/>
      </w:pPr>
    </w:p>
    <w:p>
      <w:pPr>
        <w:spacing w:before="160" w:after="120"/>
        <w:jc w:val="right"/>
        <w:keepNext/>
        <w:bidi w:val="1"/>
      </w:pPr>
      <w:r>
        <w:rPr>
          <w:rFonts w:ascii="Arial" w:hAnsi="Arial" w:cs="Arial" w:eastAsia="Arial"/>
          <w:b/>
          <w:sz w:val="27"/>
          <w:szCs w:val="27"/>
          <w:rtl w:val="1"/>
        </w:rPr>
        <w:t>التجربة ٣ — النواس الثقلي البسيط (الفصل الثالث — عند فقرة «غير توافقية»)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البند</w:t>
            </w:r>
          </w:p>
        </w:tc>
        <w:tc>
          <w:tcPr>
            <w:tcW w:type="dxa" w:w="4986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المضمون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المنزلقات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طول الخيط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g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(من القمر ١٫٦ إلى ٢٥) · الكتلة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سؤال التوقّع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«لو ضاعفنا كتلة الكرة؟» — الجواب: لا يتغير الدور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ما يلاحظه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المحاكاة تحلّ المعادلة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الحقيقية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θ″ = −(g/l)·sin θ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: بسعة صغيرة القياس ≈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2π√(l/g)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؛ بسعة ٨٠° يطول الدور ≈ ١٠٪ — </w:t>
            </w: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هذا معنى «غير توافقية إلا في السعات الصغيرة»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الشرح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الكتلة تُختصر؛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g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أصغر ⇒ دور أطول (الميقاتية بالارتفاع)</w:t>
            </w:r>
          </w:p>
        </w:tc>
      </w:tr>
      <w:tr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التحدّي</w:t>
            </w:r>
          </w:p>
        </w:tc>
        <w:tc>
          <w:tcPr>
            <w:tcW w:type="dxa" w:w="4986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نواس الثواني: اجعل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 = 2 s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⇒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 ≈ 1 m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عند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g = 10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EF3F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التجارب الثلاث الأخرى: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الدارة المهتزّة L–C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(الوحدة ٢، فصل ٤) ·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الوتر المشدود — ملد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(الوحدة ٣، فصل ١) · </w:t>
            </w:r>
            <w:r>
              <w:rPr>
                <w:rFonts w:ascii="Arial" w:hAnsi="Arial" w:cs="Arial" w:eastAsia="Arial"/>
                <w:b/>
                <w:sz w:val="21"/>
                <w:szCs w:val="21"/>
                <w:rtl w:val="1"/>
              </w:rPr>
              <w:t>الفعل الكهرضوئي</w:t>
            </w:r>
            <w:r>
              <w:rPr>
                <w:rFonts w:ascii="Arial" w:hAnsi="Arial" w:cs="Arial" w:eastAsia="Arial"/>
                <w:b w:val="0"/>
                <w:sz w:val="21"/>
                <w:szCs w:val="21"/>
                <w:rtl w:val="1"/>
              </w:rPr>
              <w:t xml:space="preserve"> (الوحدة ٤، فصل ٣) — تأتي مع نوط وحداتها.</w:t>
            </w:r>
          </w:p>
        </w:tc>
      </w:tr>
    </w:tbl>
    <w:p>
      <w:pPr>
        <w:spacing w:after="40"/>
      </w:pPr>
    </w:p>
    <w:p>
      <w:pPr>
        <w:pBdr>
          <w:bottom w:val="single" w:sz="8" w:space="1" w:color="8A6D1F"/>
        </w:pBdr>
      </w:pPr>
    </w:p>
    <w:p>
      <w:pPr>
        <w:spacing w:before="280" w:after="120"/>
        <w:jc w:val="right"/>
        <w:keepNext/>
        <w:bidi w:val="1"/>
      </w:pPr>
      <w:r>
        <w:rPr>
          <w:rFonts w:ascii="Arial" w:hAnsi="Arial" w:cs="Arial" w:eastAsia="Arial"/>
          <w:b/>
          <w:color w:val="8A6D1F"/>
          <w:sz w:val="32"/>
          <w:szCs w:val="32"/>
          <w:rtl w:val="1"/>
        </w:rPr>
        <w:t>الملحق — الرموز الرسمية للوحدة الأولى (كما تُكتب في الورقة)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المقدار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الرمز</w:t>
            </w:r>
          </w:p>
        </w:tc>
        <w:tc>
          <w:tcPr>
            <w:tcW w:type="dxa" w:w="3324"/>
            <w:shd w:val="clear" w:color="auto" w:fill="E8E0C8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0"/>
                <w:szCs w:val="20"/>
                <w:rtl w:val="1"/>
              </w:rPr>
              <w:t>الوحدة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السعة (المطال الأعظمي)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XmaX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m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النبض الخاص · الدور الخاص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ω0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T0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rad·s⁻¹ · s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الطور الابتدائي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φ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∈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[0, 2π[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rad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ثابت صلابة النابض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N·m⁻¹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الاستطالة السكونية · توتر السكون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x0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Fs0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m · N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ثابت الفتل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C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(بانتظار حسم الأستاذ إن كان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k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N·m·rad⁻¹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عزم العطالة · السعة الزاوية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IΔ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θmax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kg·m² · rad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بعد مركز العطالة عن المحور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d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m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طول النواس البسيط المواقت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l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m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المنسوب الحجمي · الكتلي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Qv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Qm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m³·s⁻¹ · kg·s⁻¹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الكتلة الحجمية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ρ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(لا «الكثافة»)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kg·m⁻³</w:t>
            </w:r>
          </w:p>
        </w:tc>
      </w:tr>
      <w:tr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عامل لورنتز · كتلة السكون · طاقة السكون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γ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m0</w:t>
            </w: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color w:val="1F3A5F"/>
                <w:sz w:val="19"/>
                <w:szCs w:val="19"/>
                <w:rtl w:val="0"/>
              </w:rPr>
              <w:t>E0</w:t>
            </w:r>
          </w:p>
        </w:tc>
        <w:tc>
          <w:tcPr>
            <w:tcW w:type="dxa" w:w="332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szCs w:val="20"/>
                <w:rtl w:val="1"/>
              </w:rPr>
              <w:t>— · kg · J</w:t>
            </w:r>
          </w:p>
        </w:tc>
      </w:tr>
    </w:tbl>
    <w:p>
      <w:pPr>
        <w:spacing w:after="40"/>
      </w:pPr>
    </w:p>
    <w:p>
      <w:pPr>
        <w:spacing w:after="80"/>
        <w:jc w:val="right"/>
        <w:bidi w:val="1"/>
      </w:pPr>
      <w:r>
        <w:rPr>
          <w:rFonts w:ascii="Arial" w:hAnsi="Arial" w:cs="Arial" w:eastAsia="Arial"/>
          <w:b/>
          <w:sz w:val="22"/>
          <w:szCs w:val="22"/>
          <w:rtl w:val="1"/>
        </w:rPr>
        <w:t>مصطلحات ممنوعة في الورقة:</w:t>
      </w:r>
      <w:r>
        <w:rPr>
          <w:rFonts w:ascii="Arial" w:hAnsi="Arial" w:cs="Arial" w:eastAsia="Arial"/>
          <w:b w:val="0"/>
          <w:sz w:val="22"/>
          <w:szCs w:val="22"/>
          <w:rtl w:val="1"/>
        </w:rPr>
        <w:t xml:space="preserve"> الزنبرك (⇐ النابض) · الذبذبة (⇐ الاهتزاز) · عزم القصور (⇐ عزم العطالة) · الكثافة (⇐ الكتلة الحجمية) · التردد (⇐ التواتر) · القوة النابذة (⇐ القوة الناظمية/الجاذبة المركزية).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