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A365D"/>
            <w:tcMar>
              <w:top w:w="200" w:type="dxa"/>
              <w:bottom w:w="200" w:type="dxa"/>
              <w:left w:w="200" w:type="dxa"/>
              <w:right w:w="200" w:type="dxa"/>
            </w:tcMar>
          </w:tcPr>
          <w:p>
            <w:pPr>
              <w:jc w:val="center"/>
              <w:bidi/>
            </w:pPr>
            <w:r>
              <w:rPr>
                <w:rFonts w:ascii="Calibri" w:hAnsi="Calibri"/>
                <w:b/>
                <w:color w:val="FFFFFF"/>
                <w:sz w:val="34"/>
              </w:rPr>
              <w:t>تقرير التدقيق العلمي: حصر وتصحيح أخطاء الرموز والواحدات الفيزيائية</w:t>
              <w:br/>
            </w:r>
            <w:r>
              <w:rPr>
                <w:rFonts w:ascii="Calibri" w:hAnsi="Calibri"/>
                <w:b/>
                <w:color w:val="E2E8F0"/>
                <w:sz w:val="26"/>
              </w:rPr>
              <w:t>نوط الأستاذ فداء البني — مادة الفيزياء للشهادة الثانوية العامة (الفرع العلمي) — سوريا</w:t>
              <w:br/>
            </w:r>
            <w:r>
              <w:rPr>
                <w:rFonts w:ascii="Calibri" w:hAnsi="Calibri"/>
                <w:color w:val="CBD5E1"/>
                <w:sz w:val="21"/>
              </w:rPr>
              <w:t>تدقيق شامل للمطابقة مع المنهاج الرسمي وسلالم التصحيح الامتحانية الصادرة عن وزارة التربية</w:t>
            </w:r>
          </w:p>
        </w:tc>
      </w:tr>
    </w:tbl>
    <w:p>
      <w:pPr>
        <w:spacing w:after="160"/>
      </w:pPr>
    </w:p>
    <w:p>
      <w:pPr>
        <w:spacing w:before="320" w:after="120"/>
        <w:jc w:val="right"/>
        <w:bidi/>
      </w:pPr>
      <w:r>
        <w:rPr>
          <w:rFonts w:ascii="Calibri" w:hAnsi="Calibri"/>
          <w:b/>
          <w:color w:val="1A365D"/>
          <w:sz w:val="32"/>
        </w:rPr>
        <w:t>مقدمة ومنهجية الفحص</w:t>
      </w:r>
    </w:p>
    <w:p>
      <w:pPr>
        <w:spacing w:after="80" w:line="288" w:lineRule="auto"/>
        <w:jc w:val="right"/>
        <w:bidi/>
      </w:pPr>
      <w:r>
        <w:rPr>
          <w:rFonts w:ascii="Calibri" w:hAnsi="Calibri"/>
          <w:b w:val="0"/>
          <w:color w:val="2D3748"/>
          <w:sz w:val="22"/>
        </w:rPr>
        <w:t>تم فحص نصوص وملفات نوط الفيزياء للأستاذ فداء البني (المسحوبة من المستودع بفرعها المؤقت)، والتي تشمل كامل أبحاث المنهاج السوري للبكالوريا العلمي: النواسات، ميكانيك السوائل، المغناطيسية، الكهرباء والتيارات المتناوبة، الأمواج المستقرة، الإلكترونيات والجسم الصلب، والنسبية الخاصة.</w:t>
      </w:r>
    </w:p>
    <w:p>
      <w:pPr>
        <w:spacing w:after="80" w:line="288" w:lineRule="auto"/>
        <w:jc w:val="right"/>
        <w:bidi/>
      </w:pPr>
      <w:r>
        <w:rPr>
          <w:rFonts w:ascii="Calibri" w:hAnsi="Calibri"/>
          <w:b w:val="0"/>
          <w:color w:val="2D3748"/>
          <w:sz w:val="22"/>
        </w:rPr>
        <w:t>يركز هذا التقرير حصرياً على الأخطاء الحقيقية في الرموز الفيزيائية والرياضية ورموز الواحدات الدولية (SI). هذه الأخطاء ليست مجرد شكليات طباعية، بل تؤثر بشكل مباشر على فهم الطالب للمادة، وقد تكلفه خسارة درجات هامة في سلالم التصحيح الوزارية عند التباس الرموز أو سقوط الأسس.</w:t>
      </w:r>
    </w:p>
    <w:p>
      <w:pPr>
        <w:spacing w:before="320" w:after="120"/>
        <w:jc w:val="right"/>
        <w:bidi/>
      </w:pPr>
      <w:r>
        <w:rPr>
          <w:rFonts w:ascii="Calibri" w:hAnsi="Calibri"/>
          <w:b/>
          <w:color w:val="1A365D"/>
          <w:sz w:val="32"/>
        </w:rPr>
        <w:t>١. أخطاء التبديل والخلط بين الرموز الفيزيائية (Symbol Confusion)</w:t>
      </w:r>
    </w:p>
    <w:p>
      <w:pPr>
        <w:spacing w:after="80" w:line="288" w:lineRule="auto"/>
        <w:jc w:val="right"/>
        <w:bidi/>
      </w:pPr>
      <w:r>
        <w:rPr>
          <w:rFonts w:ascii="Calibri" w:hAnsi="Calibri"/>
          <w:b w:val="0"/>
          <w:color w:val="2D3748"/>
          <w:sz w:val="22"/>
        </w:rPr>
        <w:t>وهي أخطاء خطيرة استُبدل فيها الرمز الفيزيائي برمز لمقدار فيزيائي آخر أو برمز رياضي غير مناسب:</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2484"/>
        <w:gridCol w:w="2484"/>
        <w:gridCol w:w="2484"/>
        <w:gridCol w:w="2484"/>
      </w:tblGrid>
      <w:tr>
        <w:tc>
          <w:tcPr>
            <w:tcW w:type="dxa" w:w="1872"/>
            <w:shd w:fill="2B6CB0"/>
            <w:tcMar>
              <w:top w:w="120" w:type="dxa"/>
              <w:bottom w:w="120" w:type="dxa"/>
              <w:left w:w="100" w:type="dxa"/>
              <w:right w:w="100" w:type="dxa"/>
            </w:tcMar>
          </w:tcPr>
          <w:p>
            <w:pPr>
              <w:jc w:val="center"/>
              <w:bidi/>
            </w:pPr>
            <w:r>
              <w:rPr>
                <w:rFonts w:ascii="Calibri" w:hAnsi="Calibri"/>
                <w:b/>
                <w:color w:val="FFFFFF"/>
                <w:sz w:val="21"/>
              </w:rPr>
              <w:t>الموضع في النوطة</w:t>
            </w:r>
          </w:p>
        </w:tc>
        <w:tc>
          <w:tcPr>
            <w:tcW w:type="dxa" w:w="2016"/>
            <w:shd w:fill="2B6CB0"/>
            <w:tcMar>
              <w:top w:w="120" w:type="dxa"/>
              <w:bottom w:w="120" w:type="dxa"/>
              <w:left w:w="100" w:type="dxa"/>
              <w:right w:w="100" w:type="dxa"/>
            </w:tcMar>
          </w:tcPr>
          <w:p>
            <w:pPr>
              <w:jc w:val="center"/>
              <w:bidi/>
            </w:pPr>
            <w:r>
              <w:rPr>
                <w:rFonts w:ascii="Calibri" w:hAnsi="Calibri"/>
                <w:b/>
                <w:color w:val="FFFFFF"/>
                <w:sz w:val="21"/>
              </w:rPr>
              <w:t>ما ورد في النوطة (الخطأ)</w:t>
            </w:r>
          </w:p>
        </w:tc>
        <w:tc>
          <w:tcPr>
            <w:tcW w:type="dxa" w:w="2016"/>
            <w:shd w:fill="2B6CB0"/>
            <w:tcMar>
              <w:top w:w="120" w:type="dxa"/>
              <w:bottom w:w="120" w:type="dxa"/>
              <w:left w:w="100" w:type="dxa"/>
              <w:right w:w="100" w:type="dxa"/>
            </w:tcMar>
          </w:tcPr>
          <w:p>
            <w:pPr>
              <w:jc w:val="center"/>
              <w:bidi/>
            </w:pPr>
            <w:r>
              <w:rPr>
                <w:rFonts w:ascii="Calibri" w:hAnsi="Calibri"/>
                <w:b/>
                <w:color w:val="FFFFFF"/>
                <w:sz w:val="21"/>
              </w:rPr>
              <w:t>الصواب العلمي والوزاري</w:t>
            </w:r>
          </w:p>
        </w:tc>
        <w:tc>
          <w:tcPr>
            <w:tcW w:type="dxa" w:w="3888"/>
            <w:shd w:fill="2B6CB0"/>
            <w:tcMar>
              <w:top w:w="120" w:type="dxa"/>
              <w:bottom w:w="120" w:type="dxa"/>
              <w:left w:w="100" w:type="dxa"/>
              <w:right w:w="100" w:type="dxa"/>
            </w:tcMar>
          </w:tcPr>
          <w:p>
            <w:pPr>
              <w:jc w:val="center"/>
              <w:bidi/>
            </w:pPr>
            <w:r>
              <w:rPr>
                <w:rFonts w:ascii="Calibri" w:hAnsi="Calibri"/>
                <w:b/>
                <w:color w:val="FFFFFF"/>
                <w:sz w:val="21"/>
              </w:rPr>
              <w:t>الأثر العلمي والامتحاني</w:t>
            </w:r>
          </w:p>
        </w:tc>
      </w:tr>
      <w:tr>
        <w:tc>
          <w:tcPr>
            <w:tcW w:type="dxa" w:w="1872"/>
            <w:shd w:fill="FFFFFF"/>
            <w:tcMar>
              <w:top w:w="90" w:type="dxa"/>
              <w:bottom w:w="90" w:type="dxa"/>
              <w:left w:w="90" w:type="dxa"/>
              <w:right w:w="90" w:type="dxa"/>
            </w:tcMar>
          </w:tcPr>
          <w:p>
            <w:pPr>
              <w:jc w:val="center"/>
              <w:bidi/>
            </w:pPr>
            <w:r>
              <w:rPr>
                <w:rFonts w:ascii="Calibri" w:hAnsi="Calibri"/>
                <w:color w:val="2D3748"/>
                <w:sz w:val="20"/>
              </w:rPr>
              <w:t>النواسات</w:t>
              <w:br/>
              <w:t>(المرن والثقلي)</w:t>
            </w:r>
          </w:p>
        </w:tc>
        <w:tc>
          <w:tcPr>
            <w:tcW w:type="dxa" w:w="2016"/>
            <w:shd w:fill="FFFFFF"/>
            <w:tcMar>
              <w:top w:w="90" w:type="dxa"/>
              <w:bottom w:w="90" w:type="dxa"/>
              <w:left w:w="90" w:type="dxa"/>
              <w:right w:w="90" w:type="dxa"/>
            </w:tcMar>
          </w:tcPr>
          <w:p>
            <w:pPr>
              <w:jc w:val="right"/>
              <w:bidi/>
            </w:pPr>
            <w:r>
              <w:rPr>
                <w:rFonts w:ascii="Calibri" w:hAnsi="Calibri"/>
                <w:b/>
                <w:color w:val="C53030"/>
                <w:sz w:val="20"/>
              </w:rPr>
              <w:t>ω : ثقل الجسم</w:t>
              <w:br/>
              <w:t>ω = k x_0</w:t>
              <w:br/>
              <w:t>W_ω (عمل الثقل)</w:t>
            </w:r>
          </w:p>
        </w:tc>
        <w:tc>
          <w:tcPr>
            <w:tcW w:type="dxa" w:w="2016"/>
            <w:shd w:fill="FFFFFF"/>
            <w:tcMar>
              <w:top w:w="90" w:type="dxa"/>
              <w:bottom w:w="90" w:type="dxa"/>
              <w:left w:w="90" w:type="dxa"/>
              <w:right w:w="90" w:type="dxa"/>
            </w:tcMar>
          </w:tcPr>
          <w:p>
            <w:pPr>
              <w:jc w:val="right"/>
              <w:bidi/>
            </w:pPr>
            <w:r>
              <w:rPr>
                <w:rFonts w:ascii="Calibri" w:hAnsi="Calibri"/>
                <w:b/>
                <w:color w:val="22543D"/>
                <w:sz w:val="20"/>
              </w:rPr>
              <w:t>w أو w⃗ للثقل</w:t>
              <w:br/>
              <w:t>وعمل الثقل: W_w أو W_P</w:t>
            </w:r>
          </w:p>
        </w:tc>
        <w:tc>
          <w:tcPr>
            <w:tcW w:type="dxa" w:w="3888"/>
            <w:shd w:fill="FFFFFF"/>
            <w:tcMar>
              <w:top w:w="90" w:type="dxa"/>
              <w:bottom w:w="90" w:type="dxa"/>
              <w:left w:w="90" w:type="dxa"/>
              <w:right w:w="90" w:type="dxa"/>
            </w:tcMar>
          </w:tcPr>
          <w:p>
            <w:pPr>
              <w:jc w:val="right"/>
              <w:bidi/>
            </w:pPr>
            <w:r>
              <w:rPr>
                <w:rFonts w:ascii="Calibri" w:hAnsi="Calibri"/>
                <w:color w:val="2D3748"/>
                <w:sz w:val="20"/>
              </w:rPr>
              <w:t>استُخدم حرف أوميغا الإغريقي ω للثقل، بينما في الصفحة التالية يُستخدم ω و ω_0 للنبض الخاص! هذا يخلق لبساً صريحاً للطالب بين قوة الثقل ومقدار النبض.</w:t>
            </w:r>
          </w:p>
        </w:tc>
      </w:tr>
      <w:tr>
        <w:tc>
          <w:tcPr>
            <w:tcW w:type="dxa" w:w="1872"/>
            <w:shd w:fill="EDF2F7"/>
            <w:tcMar>
              <w:top w:w="90" w:type="dxa"/>
              <w:bottom w:w="90" w:type="dxa"/>
              <w:left w:w="90" w:type="dxa"/>
              <w:right w:w="90" w:type="dxa"/>
            </w:tcMar>
          </w:tcPr>
          <w:p>
            <w:pPr>
              <w:jc w:val="center"/>
              <w:bidi/>
            </w:pPr>
            <w:r>
              <w:rPr>
                <w:rFonts w:ascii="Calibri" w:hAnsi="Calibri"/>
                <w:color w:val="2D3748"/>
                <w:sz w:val="20"/>
              </w:rPr>
              <w:t>المغناطيسية + الأمواج</w:t>
              <w:br/>
              <w:t>(أكثر من 90 موضعاً)</w:t>
            </w:r>
          </w:p>
        </w:tc>
        <w:tc>
          <w:tcPr>
            <w:tcW w:type="dxa" w:w="2016"/>
            <w:shd w:fill="EDF2F7"/>
            <w:tcMar>
              <w:top w:w="90" w:type="dxa"/>
              <w:bottom w:w="90" w:type="dxa"/>
              <w:left w:w="90" w:type="dxa"/>
              <w:right w:w="90" w:type="dxa"/>
            </w:tcMar>
          </w:tcPr>
          <w:p>
            <w:pPr>
              <w:jc w:val="right"/>
              <w:bidi/>
            </w:pPr>
            <w:r>
              <w:rPr>
                <w:rFonts w:ascii="Calibri" w:hAnsi="Calibri"/>
                <w:b/>
                <w:color w:val="C53030"/>
                <w:sz w:val="20"/>
              </w:rPr>
              <w:t>Φ = N.S.B. cos ∝</w:t>
              <w:br/>
              <w:t>cos ∝ + cos β</w:t>
            </w:r>
          </w:p>
        </w:tc>
        <w:tc>
          <w:tcPr>
            <w:tcW w:type="dxa" w:w="2016"/>
            <w:shd w:fill="EDF2F7"/>
            <w:tcMar>
              <w:top w:w="90" w:type="dxa"/>
              <w:bottom w:w="90" w:type="dxa"/>
              <w:left w:w="90" w:type="dxa"/>
              <w:right w:w="90" w:type="dxa"/>
            </w:tcMar>
          </w:tcPr>
          <w:p>
            <w:pPr>
              <w:jc w:val="right"/>
              <w:bidi/>
            </w:pPr>
            <w:r>
              <w:rPr>
                <w:rFonts w:ascii="Calibri" w:hAnsi="Calibri"/>
                <w:b/>
                <w:color w:val="22543D"/>
                <w:sz w:val="20"/>
              </w:rPr>
              <w:t>α (ألفا الإغريقية للزاوية)</w:t>
            </w:r>
          </w:p>
        </w:tc>
        <w:tc>
          <w:tcPr>
            <w:tcW w:type="dxa" w:w="3888"/>
            <w:shd w:fill="EDF2F7"/>
            <w:tcMar>
              <w:top w:w="90" w:type="dxa"/>
              <w:bottom w:w="90" w:type="dxa"/>
              <w:left w:w="90" w:type="dxa"/>
              <w:right w:w="90" w:type="dxa"/>
            </w:tcMar>
          </w:tcPr>
          <w:p>
            <w:pPr>
              <w:jc w:val="right"/>
              <w:bidi/>
            </w:pPr>
            <w:r>
              <w:rPr>
                <w:rFonts w:ascii="Calibri" w:hAnsi="Calibri"/>
                <w:color w:val="2D3748"/>
                <w:sz w:val="20"/>
              </w:rPr>
              <w:t>استُخدم الرمز الرياضي للتناسب الطردي ∝ (Proportional To) بدلاً من رمز الزاوية ألفا α، مما يفسد الشكل الرياضي للعلاقات الفيزيائية.</w:t>
            </w:r>
          </w:p>
        </w:tc>
      </w:tr>
      <w:tr>
        <w:tc>
          <w:tcPr>
            <w:tcW w:type="dxa" w:w="1872"/>
            <w:shd w:fill="FFFFFF"/>
            <w:tcMar>
              <w:top w:w="90" w:type="dxa"/>
              <w:bottom w:w="90" w:type="dxa"/>
              <w:left w:w="90" w:type="dxa"/>
              <w:right w:w="90" w:type="dxa"/>
            </w:tcMar>
          </w:tcPr>
          <w:p>
            <w:pPr>
              <w:jc w:val="center"/>
              <w:bidi/>
            </w:pPr>
            <w:r>
              <w:rPr>
                <w:rFonts w:ascii="Calibri" w:hAnsi="Calibri"/>
                <w:color w:val="2D3748"/>
                <w:sz w:val="20"/>
              </w:rPr>
              <w:t>النواسات</w:t>
              <w:br/>
              <w:t>(التحريك الدوراني)</w:t>
            </w:r>
          </w:p>
        </w:tc>
        <w:tc>
          <w:tcPr>
            <w:tcW w:type="dxa" w:w="2016"/>
            <w:shd w:fill="FFFFFF"/>
            <w:tcMar>
              <w:top w:w="90" w:type="dxa"/>
              <w:bottom w:w="90" w:type="dxa"/>
              <w:left w:w="90" w:type="dxa"/>
              <w:right w:w="90" w:type="dxa"/>
            </w:tcMar>
          </w:tcPr>
          <w:p>
            <w:pPr>
              <w:jc w:val="right"/>
              <w:bidi/>
            </w:pPr>
            <w:r>
              <w:rPr>
                <w:rFonts w:ascii="Calibri" w:hAnsi="Calibri"/>
                <w:b/>
                <w:color w:val="C53030"/>
                <w:sz w:val="20"/>
              </w:rPr>
              <w:t>ΣΓ = I_Δ . ∝</w:t>
              <w:br/>
              <w:t>∝ = -ω02 . θ</w:t>
            </w:r>
          </w:p>
        </w:tc>
        <w:tc>
          <w:tcPr>
            <w:tcW w:type="dxa" w:w="2016"/>
            <w:shd w:fill="FFFFFF"/>
            <w:tcMar>
              <w:top w:w="90" w:type="dxa"/>
              <w:bottom w:w="90" w:type="dxa"/>
              <w:left w:w="90" w:type="dxa"/>
              <w:right w:w="90" w:type="dxa"/>
            </w:tcMar>
          </w:tcPr>
          <w:p>
            <w:pPr>
              <w:jc w:val="right"/>
              <w:bidi/>
            </w:pPr>
            <w:r>
              <w:rPr>
                <w:rFonts w:ascii="Calibri" w:hAnsi="Calibri"/>
                <w:b/>
                <w:color w:val="22543D"/>
                <w:sz w:val="20"/>
              </w:rPr>
              <w:t>α (ألفا للتسارع الزاوي)</w:t>
            </w:r>
          </w:p>
        </w:tc>
        <w:tc>
          <w:tcPr>
            <w:tcW w:type="dxa" w:w="3888"/>
            <w:shd w:fill="FFFFFF"/>
            <w:tcMar>
              <w:top w:w="90" w:type="dxa"/>
              <w:bottom w:w="90" w:type="dxa"/>
              <w:left w:w="90" w:type="dxa"/>
              <w:right w:w="90" w:type="dxa"/>
            </w:tcMar>
          </w:tcPr>
          <w:p>
            <w:pPr>
              <w:jc w:val="right"/>
              <w:bidi/>
            </w:pPr>
            <w:r>
              <w:rPr>
                <w:rFonts w:ascii="Calibri" w:hAnsi="Calibri"/>
                <w:color w:val="2D3748"/>
                <w:sz w:val="20"/>
              </w:rPr>
              <w:t>كُتب التسارع الزاوي برمز التناسب ∝ بدلاً من α، مما يجعله يُقرأ رياضياً: (مجموع العزوم يتناسب مع عزم العطالة) بدلاً من القانون ΣΓ = I_Δ · α.</w:t>
            </w:r>
          </w:p>
        </w:tc>
      </w:tr>
      <w:tr>
        <w:tc>
          <w:tcPr>
            <w:tcW w:type="dxa" w:w="1872"/>
            <w:shd w:fill="EDF2F7"/>
            <w:tcMar>
              <w:top w:w="90" w:type="dxa"/>
              <w:bottom w:w="90" w:type="dxa"/>
              <w:left w:w="90" w:type="dxa"/>
              <w:right w:w="90" w:type="dxa"/>
            </w:tcMar>
          </w:tcPr>
          <w:p>
            <w:pPr>
              <w:jc w:val="center"/>
              <w:bidi/>
            </w:pPr>
            <w:r>
              <w:rPr>
                <w:rFonts w:ascii="Calibri" w:hAnsi="Calibri"/>
                <w:color w:val="2D3748"/>
                <w:sz w:val="20"/>
              </w:rPr>
              <w:t>النسبية الخاصة</w:t>
              <w:br/>
              <w:t>(كامل الملف)</w:t>
            </w:r>
          </w:p>
        </w:tc>
        <w:tc>
          <w:tcPr>
            <w:tcW w:type="dxa" w:w="2016"/>
            <w:shd w:fill="EDF2F7"/>
            <w:tcMar>
              <w:top w:w="90" w:type="dxa"/>
              <w:bottom w:w="90" w:type="dxa"/>
              <w:left w:w="90" w:type="dxa"/>
              <w:right w:w="90" w:type="dxa"/>
            </w:tcMar>
          </w:tcPr>
          <w:p>
            <w:pPr>
              <w:jc w:val="right"/>
              <w:bidi/>
            </w:pPr>
            <w:r>
              <w:rPr>
                <w:rFonts w:ascii="Calibri" w:hAnsi="Calibri"/>
                <w:b/>
                <w:color w:val="C53030"/>
                <w:sz w:val="20"/>
              </w:rPr>
              <w:t>Υ = 1/√(1-(v^2/c^2))</w:t>
              <w:br/>
              <w:t>t = Υ t_0</w:t>
            </w:r>
          </w:p>
        </w:tc>
        <w:tc>
          <w:tcPr>
            <w:tcW w:type="dxa" w:w="2016"/>
            <w:shd w:fill="EDF2F7"/>
            <w:tcMar>
              <w:top w:w="90" w:type="dxa"/>
              <w:bottom w:w="90" w:type="dxa"/>
              <w:left w:w="90" w:type="dxa"/>
              <w:right w:w="90" w:type="dxa"/>
            </w:tcMar>
          </w:tcPr>
          <w:p>
            <w:pPr>
              <w:jc w:val="right"/>
              <w:bidi/>
            </w:pPr>
            <w:r>
              <w:rPr>
                <w:rFonts w:ascii="Calibri" w:hAnsi="Calibri"/>
                <w:b/>
                <w:color w:val="22543D"/>
                <w:sz w:val="20"/>
              </w:rPr>
              <w:t>γ (حرف غاما الصغير)</w:t>
            </w:r>
          </w:p>
        </w:tc>
        <w:tc>
          <w:tcPr>
            <w:tcW w:type="dxa" w:w="3888"/>
            <w:shd w:fill="EDF2F7"/>
            <w:tcMar>
              <w:top w:w="90" w:type="dxa"/>
              <w:bottom w:w="90" w:type="dxa"/>
              <w:left w:w="90" w:type="dxa"/>
              <w:right w:w="90" w:type="dxa"/>
            </w:tcMar>
          </w:tcPr>
          <w:p>
            <w:pPr>
              <w:jc w:val="right"/>
              <w:bidi/>
            </w:pPr>
            <w:r>
              <w:rPr>
                <w:rFonts w:ascii="Calibri" w:hAnsi="Calibri"/>
                <w:color w:val="2D3748"/>
                <w:sz w:val="20"/>
              </w:rPr>
              <w:t>استُخدم الحرف الإغريقي الكبير إبسيلون Υ (Upsilon) بدلاً من حرف غاما الصغير γ المعتمد حصراً في المنهاج السوري لعامل لورنتز.</w:t>
            </w:r>
          </w:p>
        </w:tc>
      </w:tr>
      <w:tr>
        <w:tc>
          <w:tcPr>
            <w:tcW w:type="dxa" w:w="1872"/>
            <w:shd w:fill="FFFFFF"/>
            <w:tcMar>
              <w:top w:w="90" w:type="dxa"/>
              <w:bottom w:w="90" w:type="dxa"/>
              <w:left w:w="90" w:type="dxa"/>
              <w:right w:w="90" w:type="dxa"/>
            </w:tcMar>
          </w:tcPr>
          <w:p>
            <w:pPr>
              <w:jc w:val="center"/>
              <w:bidi/>
            </w:pPr>
            <w:r>
              <w:rPr>
                <w:rFonts w:ascii="Calibri" w:hAnsi="Calibri"/>
                <w:color w:val="2D3748"/>
                <w:sz w:val="20"/>
              </w:rPr>
              <w:t>الإلكترونيات</w:t>
              <w:br/>
              <w:t>(الأشعة السينية)</w:t>
            </w:r>
          </w:p>
        </w:tc>
        <w:tc>
          <w:tcPr>
            <w:tcW w:type="dxa" w:w="2016"/>
            <w:shd w:fill="FFFFFF"/>
            <w:tcMar>
              <w:top w:w="90" w:type="dxa"/>
              <w:bottom w:w="90" w:type="dxa"/>
              <w:left w:w="90" w:type="dxa"/>
              <w:right w:w="90" w:type="dxa"/>
            </w:tcMar>
          </w:tcPr>
          <w:p>
            <w:pPr>
              <w:jc w:val="right"/>
              <w:bidi/>
            </w:pPr>
            <w:r>
              <w:rPr>
                <w:rFonts w:ascii="Calibri" w:hAnsi="Calibri"/>
                <w:b/>
                <w:color w:val="C53030"/>
                <w:sz w:val="20"/>
              </w:rPr>
              <w:t>λ_min = c / F_maX</w:t>
              <w:br/>
              <w:t>h F_maX = e U_AC</w:t>
            </w:r>
          </w:p>
        </w:tc>
        <w:tc>
          <w:tcPr>
            <w:tcW w:type="dxa" w:w="2016"/>
            <w:shd w:fill="FFFFFF"/>
            <w:tcMar>
              <w:top w:w="90" w:type="dxa"/>
              <w:bottom w:w="90" w:type="dxa"/>
              <w:left w:w="90" w:type="dxa"/>
              <w:right w:w="90" w:type="dxa"/>
            </w:tcMar>
          </w:tcPr>
          <w:p>
            <w:pPr>
              <w:jc w:val="right"/>
              <w:bidi/>
            </w:pPr>
            <w:r>
              <w:rPr>
                <w:rFonts w:ascii="Calibri" w:hAnsi="Calibri"/>
                <w:b/>
                <w:color w:val="22543D"/>
                <w:sz w:val="20"/>
              </w:rPr>
              <w:t>f_max (حرف f صغير)</w:t>
            </w:r>
          </w:p>
        </w:tc>
        <w:tc>
          <w:tcPr>
            <w:tcW w:type="dxa" w:w="3888"/>
            <w:shd w:fill="FFFFFF"/>
            <w:tcMar>
              <w:top w:w="90" w:type="dxa"/>
              <w:bottom w:w="90" w:type="dxa"/>
              <w:left w:w="90" w:type="dxa"/>
              <w:right w:w="90" w:type="dxa"/>
            </w:tcMar>
          </w:tcPr>
          <w:p>
            <w:pPr>
              <w:jc w:val="right"/>
              <w:bidi/>
            </w:pPr>
            <w:r>
              <w:rPr>
                <w:rFonts w:ascii="Calibri" w:hAnsi="Calibri"/>
                <w:color w:val="2D3748"/>
                <w:sz w:val="20"/>
              </w:rPr>
              <w:t>استُخدم الحرف الكبير F للتواتر، بينما الحرف F محجوز كلياً في منهاج الفيزياء للقوة (Force). التواتر رمزه دائماً حرف صغير f.</w:t>
            </w:r>
          </w:p>
        </w:tc>
      </w:tr>
      <w:tr>
        <w:tc>
          <w:tcPr>
            <w:tcW w:type="dxa" w:w="1872"/>
            <w:shd w:fill="EDF2F7"/>
            <w:tcMar>
              <w:top w:w="90" w:type="dxa"/>
              <w:bottom w:w="90" w:type="dxa"/>
              <w:left w:w="90" w:type="dxa"/>
              <w:right w:w="90" w:type="dxa"/>
            </w:tcMar>
          </w:tcPr>
          <w:p>
            <w:pPr>
              <w:jc w:val="center"/>
              <w:bidi/>
            </w:pPr>
            <w:r>
              <w:rPr>
                <w:rFonts w:ascii="Calibri" w:hAnsi="Calibri"/>
                <w:color w:val="2D3748"/>
                <w:sz w:val="20"/>
              </w:rPr>
              <w:t>المغناطيسية</w:t>
              <w:br/>
              <w:t>(ذاتية الوشيعة)</w:t>
            </w:r>
          </w:p>
        </w:tc>
        <w:tc>
          <w:tcPr>
            <w:tcW w:type="dxa" w:w="2016"/>
            <w:shd w:fill="EDF2F7"/>
            <w:tcMar>
              <w:top w:w="90" w:type="dxa"/>
              <w:bottom w:w="90" w:type="dxa"/>
              <w:left w:w="90" w:type="dxa"/>
              <w:right w:w="90" w:type="dxa"/>
            </w:tcMar>
          </w:tcPr>
          <w:p>
            <w:pPr>
              <w:jc w:val="right"/>
              <w:bidi/>
            </w:pPr>
            <w:r>
              <w:rPr>
                <w:rFonts w:ascii="Calibri" w:hAnsi="Calibri"/>
                <w:b/>
                <w:color w:val="C53030"/>
                <w:sz w:val="20"/>
              </w:rPr>
              <w:t>L = 4π×10^-7 (N^2 . s / l)</w:t>
            </w:r>
          </w:p>
        </w:tc>
        <w:tc>
          <w:tcPr>
            <w:tcW w:type="dxa" w:w="2016"/>
            <w:shd w:fill="EDF2F7"/>
            <w:tcMar>
              <w:top w:w="90" w:type="dxa"/>
              <w:bottom w:w="90" w:type="dxa"/>
              <w:left w:w="90" w:type="dxa"/>
              <w:right w:w="90" w:type="dxa"/>
            </w:tcMar>
          </w:tcPr>
          <w:p>
            <w:pPr>
              <w:jc w:val="right"/>
              <w:bidi/>
            </w:pPr>
            <w:r>
              <w:rPr>
                <w:rFonts w:ascii="Calibri" w:hAnsi="Calibri"/>
                <w:b/>
                <w:color w:val="22543D"/>
                <w:sz w:val="20"/>
              </w:rPr>
              <w:t>S (كبير لمساحة المقطع)</w:t>
            </w:r>
          </w:p>
        </w:tc>
        <w:tc>
          <w:tcPr>
            <w:tcW w:type="dxa" w:w="3888"/>
            <w:shd w:fill="EDF2F7"/>
            <w:tcMar>
              <w:top w:w="90" w:type="dxa"/>
              <w:bottom w:w="90" w:type="dxa"/>
              <w:left w:w="90" w:type="dxa"/>
              <w:right w:w="90" w:type="dxa"/>
            </w:tcMar>
          </w:tcPr>
          <w:p>
            <w:pPr>
              <w:jc w:val="right"/>
              <w:bidi/>
            </w:pPr>
            <w:r>
              <w:rPr>
                <w:rFonts w:ascii="Calibri" w:hAnsi="Calibri"/>
                <w:color w:val="2D3748"/>
                <w:sz w:val="20"/>
              </w:rPr>
              <w:t>كُتبت المساحة بحرف صغير s، وهو الرمز المحجوز دولياً للثانية (Second). مساحة المقطع يجب أن تُكتب بحرف كبير S.</w:t>
            </w:r>
          </w:p>
        </w:tc>
      </w:tr>
      <w:tr>
        <w:tc>
          <w:tcPr>
            <w:tcW w:type="dxa" w:w="1872"/>
            <w:shd w:fill="FFFFFF"/>
            <w:tcMar>
              <w:top w:w="90" w:type="dxa"/>
              <w:bottom w:w="90" w:type="dxa"/>
              <w:left w:w="90" w:type="dxa"/>
              <w:right w:w="90" w:type="dxa"/>
            </w:tcMar>
          </w:tcPr>
          <w:p>
            <w:pPr>
              <w:jc w:val="center"/>
              <w:bidi/>
            </w:pPr>
            <w:r>
              <w:rPr>
                <w:rFonts w:ascii="Calibri" w:hAnsi="Calibri"/>
                <w:color w:val="2D3748"/>
                <w:sz w:val="20"/>
              </w:rPr>
              <w:t>الإلكترونيات + المغناطيسية</w:t>
              <w:br/>
              <w:t>(حركة إلكترون)</w:t>
            </w:r>
          </w:p>
        </w:tc>
        <w:tc>
          <w:tcPr>
            <w:tcW w:type="dxa" w:w="2016"/>
            <w:shd w:fill="FFFFFF"/>
            <w:tcMar>
              <w:top w:w="90" w:type="dxa"/>
              <w:bottom w:w="90" w:type="dxa"/>
              <w:left w:w="90" w:type="dxa"/>
              <w:right w:w="90" w:type="dxa"/>
            </w:tcMar>
          </w:tcPr>
          <w:p>
            <w:pPr>
              <w:jc w:val="right"/>
              <w:bidi/>
            </w:pPr>
            <w:r>
              <w:rPr>
                <w:rFonts w:ascii="Calibri" w:hAnsi="Calibri"/>
                <w:b/>
                <w:color w:val="C53030"/>
                <w:sz w:val="20"/>
              </w:rPr>
              <w:t>ω_e = m_e . g</w:t>
              <w:br/>
              <w:t>ثقل الإلكترون</w:t>
            </w:r>
          </w:p>
        </w:tc>
        <w:tc>
          <w:tcPr>
            <w:tcW w:type="dxa" w:w="2016"/>
            <w:shd w:fill="FFFFFF"/>
            <w:tcMar>
              <w:top w:w="90" w:type="dxa"/>
              <w:bottom w:w="90" w:type="dxa"/>
              <w:left w:w="90" w:type="dxa"/>
              <w:right w:w="90" w:type="dxa"/>
            </w:tcMar>
          </w:tcPr>
          <w:p>
            <w:pPr>
              <w:jc w:val="right"/>
              <w:bidi/>
            </w:pPr>
            <w:r>
              <w:rPr>
                <w:rFonts w:ascii="Calibri" w:hAnsi="Calibri"/>
                <w:b/>
                <w:color w:val="22543D"/>
                <w:sz w:val="20"/>
              </w:rPr>
              <w:t>w_e = m_e g أو P_e</w:t>
            </w:r>
          </w:p>
        </w:tc>
        <w:tc>
          <w:tcPr>
            <w:tcW w:type="dxa" w:w="3888"/>
            <w:shd w:fill="FFFFFF"/>
            <w:tcMar>
              <w:top w:w="90" w:type="dxa"/>
              <w:bottom w:w="90" w:type="dxa"/>
              <w:left w:w="90" w:type="dxa"/>
              <w:right w:w="90" w:type="dxa"/>
            </w:tcMar>
          </w:tcPr>
          <w:p>
            <w:pPr>
              <w:jc w:val="right"/>
              <w:bidi/>
            </w:pPr>
            <w:r>
              <w:rPr>
                <w:rFonts w:ascii="Calibri" w:hAnsi="Calibri"/>
                <w:color w:val="2D3748"/>
                <w:sz w:val="20"/>
              </w:rPr>
              <w:t>كُتب ثقل الإلكترون بأوميغا ω_e بدلاً من الحرف اللاتيني w_e أو P_e.</w:t>
            </w:r>
          </w:p>
        </w:tc>
      </w:tr>
    </w:tbl>
    <w:p>
      <w:pPr>
        <w:spacing w:after="160"/>
      </w:pPr>
    </w:p>
    <w:p>
      <w:pPr>
        <w:spacing w:before="320" w:after="120"/>
        <w:jc w:val="right"/>
        <w:bidi/>
      </w:pPr>
      <w:r>
        <w:rPr>
          <w:rFonts w:ascii="Calibri" w:hAnsi="Calibri"/>
          <w:b/>
          <w:color w:val="1A365D"/>
          <w:sz w:val="32"/>
        </w:rPr>
        <w:t>٢. أخطاء سقوط الأسس والرموز الرياضية المسطحة (Exponent Dropping)</w:t>
      </w:r>
    </w:p>
    <w:p>
      <w:pPr>
        <w:spacing w:after="80" w:line="288" w:lineRule="auto"/>
        <w:jc w:val="right"/>
        <w:bidi/>
      </w:pPr>
      <w:r>
        <w:rPr>
          <w:rFonts w:ascii="Calibri" w:hAnsi="Calibri"/>
          <w:b w:val="0"/>
          <w:color w:val="2D3748"/>
          <w:sz w:val="22"/>
        </w:rPr>
        <w:t>أخطاء ناتجة عن عدم رفع الأرقام كـ أسس في برنامج التنسيق، مما يحول العلاقة الرياضية إلى مقادير غير صحيحة:</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2484"/>
        <w:gridCol w:w="2484"/>
        <w:gridCol w:w="2484"/>
        <w:gridCol w:w="2484"/>
      </w:tblGrid>
      <w:tr>
        <w:tc>
          <w:tcPr>
            <w:tcW w:type="dxa" w:w="1872"/>
            <w:shd w:fill="2B6CB0"/>
            <w:tcMar>
              <w:top w:w="120" w:type="dxa"/>
              <w:bottom w:w="120" w:type="dxa"/>
              <w:left w:w="100" w:type="dxa"/>
              <w:right w:w="100" w:type="dxa"/>
            </w:tcMar>
          </w:tcPr>
          <w:p>
            <w:pPr>
              <w:jc w:val="center"/>
              <w:bidi/>
            </w:pPr>
            <w:r>
              <w:rPr>
                <w:rFonts w:ascii="Calibri" w:hAnsi="Calibri"/>
                <w:b/>
                <w:color w:val="FFFFFF"/>
                <w:sz w:val="21"/>
              </w:rPr>
              <w:t>الموضع في النوطة</w:t>
            </w:r>
          </w:p>
        </w:tc>
        <w:tc>
          <w:tcPr>
            <w:tcW w:type="dxa" w:w="2016"/>
            <w:shd w:fill="2B6CB0"/>
            <w:tcMar>
              <w:top w:w="120" w:type="dxa"/>
              <w:bottom w:w="120" w:type="dxa"/>
              <w:left w:w="100" w:type="dxa"/>
              <w:right w:w="100" w:type="dxa"/>
            </w:tcMar>
          </w:tcPr>
          <w:p>
            <w:pPr>
              <w:jc w:val="center"/>
              <w:bidi/>
            </w:pPr>
            <w:r>
              <w:rPr>
                <w:rFonts w:ascii="Calibri" w:hAnsi="Calibri"/>
                <w:b/>
                <w:color w:val="FFFFFF"/>
                <w:sz w:val="21"/>
              </w:rPr>
              <w:t>ما ورد في النوطة (الخطأ)</w:t>
            </w:r>
          </w:p>
        </w:tc>
        <w:tc>
          <w:tcPr>
            <w:tcW w:type="dxa" w:w="2016"/>
            <w:shd w:fill="2B6CB0"/>
            <w:tcMar>
              <w:top w:w="120" w:type="dxa"/>
              <w:bottom w:w="120" w:type="dxa"/>
              <w:left w:w="100" w:type="dxa"/>
              <w:right w:w="100" w:type="dxa"/>
            </w:tcMar>
          </w:tcPr>
          <w:p>
            <w:pPr>
              <w:jc w:val="center"/>
              <w:bidi/>
            </w:pPr>
            <w:r>
              <w:rPr>
                <w:rFonts w:ascii="Calibri" w:hAnsi="Calibri"/>
                <w:b/>
                <w:color w:val="FFFFFF"/>
                <w:sz w:val="21"/>
              </w:rPr>
              <w:t>الصواب العلمي والوزاري</w:t>
            </w:r>
          </w:p>
        </w:tc>
        <w:tc>
          <w:tcPr>
            <w:tcW w:type="dxa" w:w="3888"/>
            <w:shd w:fill="2B6CB0"/>
            <w:tcMar>
              <w:top w:w="120" w:type="dxa"/>
              <w:bottom w:w="120" w:type="dxa"/>
              <w:left w:w="100" w:type="dxa"/>
              <w:right w:w="100" w:type="dxa"/>
            </w:tcMar>
          </w:tcPr>
          <w:p>
            <w:pPr>
              <w:jc w:val="center"/>
              <w:bidi/>
            </w:pPr>
            <w:r>
              <w:rPr>
                <w:rFonts w:ascii="Calibri" w:hAnsi="Calibri"/>
                <w:b/>
                <w:color w:val="FFFFFF"/>
                <w:sz w:val="21"/>
              </w:rPr>
              <w:t>الأثر العلمي والامتحاني</w:t>
            </w:r>
          </w:p>
        </w:tc>
      </w:tr>
      <w:tr>
        <w:tc>
          <w:tcPr>
            <w:tcW w:type="dxa" w:w="1872"/>
            <w:shd w:fill="FFFFFF"/>
            <w:tcMar>
              <w:top w:w="90" w:type="dxa"/>
              <w:bottom w:w="90" w:type="dxa"/>
              <w:left w:w="90" w:type="dxa"/>
              <w:right w:w="90" w:type="dxa"/>
            </w:tcMar>
          </w:tcPr>
          <w:p>
            <w:pPr>
              <w:jc w:val="center"/>
              <w:bidi/>
            </w:pPr>
            <w:r>
              <w:rPr>
                <w:rFonts w:ascii="Calibri" w:hAnsi="Calibri"/>
                <w:color w:val="2D3748"/>
                <w:sz w:val="20"/>
              </w:rPr>
              <w:t>النواسات + الكهرباء</w:t>
              <w:br/>
              <w:t>(تكرر أكثر من 50 مرة)</w:t>
            </w:r>
          </w:p>
        </w:tc>
        <w:tc>
          <w:tcPr>
            <w:tcW w:type="dxa" w:w="2016"/>
            <w:shd w:fill="FFFFFF"/>
            <w:tcMar>
              <w:top w:w="90" w:type="dxa"/>
              <w:bottom w:w="90" w:type="dxa"/>
              <w:left w:w="90" w:type="dxa"/>
              <w:right w:w="90" w:type="dxa"/>
            </w:tcMar>
          </w:tcPr>
          <w:p>
            <w:pPr>
              <w:jc w:val="right"/>
              <w:bidi/>
            </w:pPr>
            <w:r>
              <w:rPr>
                <w:rFonts w:ascii="Calibri" w:hAnsi="Calibri"/>
                <w:b/>
                <w:color w:val="C53030"/>
                <w:sz w:val="20"/>
              </w:rPr>
              <w:t>a = -ω02 . x</w:t>
              <w:br/>
              <w:t>ω02 = (k/m)</w:t>
              <w:br/>
              <w:t>qt" = -ω02 q</w:t>
            </w:r>
          </w:p>
        </w:tc>
        <w:tc>
          <w:tcPr>
            <w:tcW w:type="dxa" w:w="2016"/>
            <w:shd w:fill="FFFFFF"/>
            <w:tcMar>
              <w:top w:w="90" w:type="dxa"/>
              <w:bottom w:w="90" w:type="dxa"/>
              <w:left w:w="90" w:type="dxa"/>
              <w:right w:w="90" w:type="dxa"/>
            </w:tcMar>
          </w:tcPr>
          <w:p>
            <w:pPr>
              <w:jc w:val="right"/>
              <w:bidi/>
            </w:pPr>
            <w:r>
              <w:rPr>
                <w:rFonts w:ascii="Calibri" w:hAnsi="Calibri"/>
                <w:b/>
                <w:color w:val="22543D"/>
                <w:sz w:val="20"/>
              </w:rPr>
              <w:t>ω_0^2 (رفع 2 كـ أس)</w:t>
            </w:r>
          </w:p>
        </w:tc>
        <w:tc>
          <w:tcPr>
            <w:tcW w:type="dxa" w:w="3888"/>
            <w:shd w:fill="FFFFFF"/>
            <w:tcMar>
              <w:top w:w="90" w:type="dxa"/>
              <w:bottom w:w="90" w:type="dxa"/>
              <w:left w:w="90" w:type="dxa"/>
              <w:right w:w="90" w:type="dxa"/>
            </w:tcMar>
          </w:tcPr>
          <w:p>
            <w:pPr>
              <w:jc w:val="right"/>
              <w:bidi/>
            </w:pPr>
            <w:r>
              <w:rPr>
                <w:rFonts w:ascii="Calibri" w:hAnsi="Calibri"/>
                <w:color w:val="2D3748"/>
                <w:sz w:val="20"/>
              </w:rPr>
              <w:t>سقط رفع الأس التربيعي، فأصبح الرقم 2 مجاوراً للصفر، لتبدو للطالب كالرمز ω_02 أو ضرب المقدار بالعدد 2.</w:t>
            </w:r>
          </w:p>
        </w:tc>
      </w:tr>
      <w:tr>
        <w:tc>
          <w:tcPr>
            <w:tcW w:type="dxa" w:w="1872"/>
            <w:shd w:fill="EDF2F7"/>
            <w:tcMar>
              <w:top w:w="90" w:type="dxa"/>
              <w:bottom w:w="90" w:type="dxa"/>
              <w:left w:w="90" w:type="dxa"/>
              <w:right w:w="90" w:type="dxa"/>
            </w:tcMar>
          </w:tcPr>
          <w:p>
            <w:pPr>
              <w:jc w:val="center"/>
              <w:bidi/>
            </w:pPr>
            <w:r>
              <w:rPr>
                <w:rFonts w:ascii="Calibri" w:hAnsi="Calibri"/>
                <w:color w:val="2D3748"/>
                <w:sz w:val="20"/>
              </w:rPr>
              <w:t>الكهرباء</w:t>
              <w:br/>
              <w:t>(فعل جول والاستطاعة)</w:t>
            </w:r>
          </w:p>
        </w:tc>
        <w:tc>
          <w:tcPr>
            <w:tcW w:type="dxa" w:w="2016"/>
            <w:shd w:fill="EDF2F7"/>
            <w:tcMar>
              <w:top w:w="90" w:type="dxa"/>
              <w:bottom w:w="90" w:type="dxa"/>
              <w:left w:w="90" w:type="dxa"/>
              <w:right w:w="90" w:type="dxa"/>
            </w:tcMar>
          </w:tcPr>
          <w:p>
            <w:pPr>
              <w:jc w:val="right"/>
              <w:bidi/>
            </w:pPr>
            <w:r>
              <w:rPr>
                <w:rFonts w:ascii="Calibri" w:hAnsi="Calibri"/>
                <w:b/>
                <w:color w:val="C53030"/>
                <w:sz w:val="20"/>
              </w:rPr>
              <w:t>P = R . Ieff2</w:t>
              <w:br/>
              <w:t>P = R . Ieff_12</w:t>
            </w:r>
          </w:p>
        </w:tc>
        <w:tc>
          <w:tcPr>
            <w:tcW w:type="dxa" w:w="2016"/>
            <w:shd w:fill="EDF2F7"/>
            <w:tcMar>
              <w:top w:w="90" w:type="dxa"/>
              <w:bottom w:w="90" w:type="dxa"/>
              <w:left w:w="90" w:type="dxa"/>
              <w:right w:w="90" w:type="dxa"/>
            </w:tcMar>
          </w:tcPr>
          <w:p>
            <w:pPr>
              <w:jc w:val="right"/>
              <w:bidi/>
            </w:pPr>
            <w:r>
              <w:rPr>
                <w:rFonts w:ascii="Calibri" w:hAnsi="Calibri"/>
                <w:b/>
                <w:color w:val="22543D"/>
                <w:sz w:val="20"/>
              </w:rPr>
              <w:t>R · I_eff^2</w:t>
              <w:br/>
              <w:t>R · I_eff1^2</w:t>
            </w:r>
          </w:p>
        </w:tc>
        <w:tc>
          <w:tcPr>
            <w:tcW w:type="dxa" w:w="3888"/>
            <w:shd w:fill="EDF2F7"/>
            <w:tcMar>
              <w:top w:w="90" w:type="dxa"/>
              <w:bottom w:w="90" w:type="dxa"/>
              <w:left w:w="90" w:type="dxa"/>
              <w:right w:w="90" w:type="dxa"/>
            </w:tcMar>
          </w:tcPr>
          <w:p>
            <w:pPr>
              <w:jc w:val="right"/>
              <w:bidi/>
            </w:pPr>
            <w:r>
              <w:rPr>
                <w:rFonts w:ascii="Calibri" w:hAnsi="Calibri"/>
                <w:color w:val="2D3748"/>
                <w:sz w:val="20"/>
              </w:rPr>
              <w:t>سقط الأس التربيعي ليصبح رقماً مسطحاً بعد الدليل، فتبدو وكأنها شدة التيار رقم 12 أو تيار مضروب بالعدد 2.</w:t>
            </w:r>
          </w:p>
        </w:tc>
      </w:tr>
      <w:tr>
        <w:tc>
          <w:tcPr>
            <w:tcW w:type="dxa" w:w="1872"/>
            <w:shd w:fill="FFFFFF"/>
            <w:tcMar>
              <w:top w:w="90" w:type="dxa"/>
              <w:bottom w:w="90" w:type="dxa"/>
              <w:left w:w="90" w:type="dxa"/>
              <w:right w:w="90" w:type="dxa"/>
            </w:tcMar>
          </w:tcPr>
          <w:p>
            <w:pPr>
              <w:jc w:val="center"/>
              <w:bidi/>
            </w:pPr>
            <w:r>
              <w:rPr>
                <w:rFonts w:ascii="Calibri" w:hAnsi="Calibri"/>
                <w:color w:val="2D3748"/>
                <w:sz w:val="20"/>
              </w:rPr>
              <w:t>الكهرباء</w:t>
              <w:br/>
              <w:t>(الطاقة الكهرطيسية)</w:t>
            </w:r>
          </w:p>
        </w:tc>
        <w:tc>
          <w:tcPr>
            <w:tcW w:type="dxa" w:w="2016"/>
            <w:shd w:fill="FFFFFF"/>
            <w:tcMar>
              <w:top w:w="90" w:type="dxa"/>
              <w:bottom w:w="90" w:type="dxa"/>
              <w:left w:w="90" w:type="dxa"/>
              <w:right w:w="90" w:type="dxa"/>
            </w:tcMar>
          </w:tcPr>
          <w:p>
            <w:pPr>
              <w:jc w:val="right"/>
              <w:bidi/>
            </w:pPr>
            <w:r>
              <w:rPr>
                <w:rFonts w:ascii="Calibri" w:hAnsi="Calibri"/>
                <w:b/>
                <w:color w:val="C53030"/>
                <w:sz w:val="20"/>
              </w:rPr>
              <w:t>(1/2) (qmax2 / c)</w:t>
            </w:r>
          </w:p>
        </w:tc>
        <w:tc>
          <w:tcPr>
            <w:tcW w:type="dxa" w:w="2016"/>
            <w:shd w:fill="FFFFFF"/>
            <w:tcMar>
              <w:top w:w="90" w:type="dxa"/>
              <w:bottom w:w="90" w:type="dxa"/>
              <w:left w:w="90" w:type="dxa"/>
              <w:right w:w="90" w:type="dxa"/>
            </w:tcMar>
          </w:tcPr>
          <w:p>
            <w:pPr>
              <w:jc w:val="right"/>
              <w:bidi/>
            </w:pPr>
            <w:r>
              <w:rPr>
                <w:rFonts w:ascii="Calibri" w:hAnsi="Calibri"/>
                <w:b/>
                <w:color w:val="22543D"/>
                <w:sz w:val="20"/>
              </w:rPr>
              <w:t>q_max^2 / (2C)</w:t>
            </w:r>
          </w:p>
        </w:tc>
        <w:tc>
          <w:tcPr>
            <w:tcW w:type="dxa" w:w="3888"/>
            <w:shd w:fill="FFFFFF"/>
            <w:tcMar>
              <w:top w:w="90" w:type="dxa"/>
              <w:bottom w:w="90" w:type="dxa"/>
              <w:left w:w="90" w:type="dxa"/>
              <w:right w:w="90" w:type="dxa"/>
            </w:tcMar>
          </w:tcPr>
          <w:p>
            <w:pPr>
              <w:jc w:val="right"/>
              <w:bidi/>
            </w:pPr>
            <w:r>
              <w:rPr>
                <w:rFonts w:ascii="Calibri" w:hAnsi="Calibri"/>
                <w:color w:val="2D3748"/>
                <w:sz w:val="20"/>
              </w:rPr>
              <w:t>كُتب التربيع كرقم مسطح بعد كلمة max بدلاً من أس فوق رمز الشحنة q.</w:t>
            </w:r>
          </w:p>
        </w:tc>
      </w:tr>
      <w:tr>
        <w:tc>
          <w:tcPr>
            <w:tcW w:type="dxa" w:w="1872"/>
            <w:shd w:fill="EDF2F7"/>
            <w:tcMar>
              <w:top w:w="90" w:type="dxa"/>
              <w:bottom w:w="90" w:type="dxa"/>
              <w:left w:w="90" w:type="dxa"/>
              <w:right w:w="90" w:type="dxa"/>
            </w:tcMar>
          </w:tcPr>
          <w:p>
            <w:pPr>
              <w:jc w:val="center"/>
              <w:bidi/>
            </w:pPr>
            <w:r>
              <w:rPr>
                <w:rFonts w:ascii="Calibri" w:hAnsi="Calibri"/>
                <w:color w:val="2D3748"/>
                <w:sz w:val="20"/>
              </w:rPr>
              <w:t>الإلكترونيات</w:t>
              <w:br/>
              <w:t>(حساب السرعة عددياً)</w:t>
            </w:r>
          </w:p>
        </w:tc>
        <w:tc>
          <w:tcPr>
            <w:tcW w:type="dxa" w:w="2016"/>
            <w:shd w:fill="EDF2F7"/>
            <w:tcMar>
              <w:top w:w="90" w:type="dxa"/>
              <w:bottom w:w="90" w:type="dxa"/>
              <w:left w:w="90" w:type="dxa"/>
              <w:right w:w="90" w:type="dxa"/>
            </w:tcMar>
          </w:tcPr>
          <w:p>
            <w:pPr>
              <w:jc w:val="right"/>
              <w:bidi/>
            </w:pPr>
            <w:r>
              <w:rPr>
                <w:rFonts w:ascii="Calibri" w:hAnsi="Calibri"/>
                <w:b/>
                <w:color w:val="C53030"/>
                <w:sz w:val="20"/>
              </w:rPr>
              <w:t>v ≃ √(o.5) × 10^8</w:t>
            </w:r>
          </w:p>
        </w:tc>
        <w:tc>
          <w:tcPr>
            <w:tcW w:type="dxa" w:w="2016"/>
            <w:shd w:fill="EDF2F7"/>
            <w:tcMar>
              <w:top w:w="90" w:type="dxa"/>
              <w:bottom w:w="90" w:type="dxa"/>
              <w:left w:w="90" w:type="dxa"/>
              <w:right w:w="90" w:type="dxa"/>
            </w:tcMar>
          </w:tcPr>
          <w:p>
            <w:pPr>
              <w:jc w:val="right"/>
              <w:bidi/>
            </w:pPr>
            <w:r>
              <w:rPr>
                <w:rFonts w:ascii="Calibri" w:hAnsi="Calibri"/>
                <w:b/>
                <w:color w:val="22543D"/>
                <w:sz w:val="20"/>
              </w:rPr>
              <w:t>√(0.5) (بالرقم صفر)</w:t>
            </w:r>
          </w:p>
        </w:tc>
        <w:tc>
          <w:tcPr>
            <w:tcW w:type="dxa" w:w="3888"/>
            <w:shd w:fill="EDF2F7"/>
            <w:tcMar>
              <w:top w:w="90" w:type="dxa"/>
              <w:bottom w:w="90" w:type="dxa"/>
              <w:left w:w="90" w:type="dxa"/>
              <w:right w:w="90" w:type="dxa"/>
            </w:tcMar>
          </w:tcPr>
          <w:p>
            <w:pPr>
              <w:jc w:val="right"/>
              <w:bidi/>
            </w:pPr>
            <w:r>
              <w:rPr>
                <w:rFonts w:ascii="Calibri" w:hAnsi="Calibri"/>
                <w:color w:val="2D3748"/>
                <w:sz w:val="20"/>
              </w:rPr>
              <w:t>كُتب الرقم صفر داخل الجذر كحرف إنجليزي صغير o، وهو خطأ طباعي ظاهر.</w:t>
            </w:r>
          </w:p>
        </w:tc>
      </w:tr>
      <w:tr>
        <w:tc>
          <w:tcPr>
            <w:tcW w:type="dxa" w:w="1872"/>
            <w:shd w:fill="FFFFFF"/>
            <w:tcMar>
              <w:top w:w="90" w:type="dxa"/>
              <w:bottom w:w="90" w:type="dxa"/>
              <w:left w:w="90" w:type="dxa"/>
              <w:right w:w="90" w:type="dxa"/>
            </w:tcMar>
          </w:tcPr>
          <w:p>
            <w:pPr>
              <w:jc w:val="center"/>
              <w:bidi/>
            </w:pPr>
            <w:r>
              <w:rPr>
                <w:rFonts w:ascii="Calibri" w:hAnsi="Calibri"/>
                <w:color w:val="2D3748"/>
                <w:sz w:val="20"/>
              </w:rPr>
              <w:t>النواسات + الكهرباء</w:t>
              <w:br/>
              <w:t>(المشتقات الزمنية)</w:t>
            </w:r>
          </w:p>
        </w:tc>
        <w:tc>
          <w:tcPr>
            <w:tcW w:type="dxa" w:w="2016"/>
            <w:shd w:fill="FFFFFF"/>
            <w:tcMar>
              <w:top w:w="90" w:type="dxa"/>
              <w:bottom w:w="90" w:type="dxa"/>
              <w:left w:w="90" w:type="dxa"/>
              <w:right w:w="90" w:type="dxa"/>
            </w:tcMar>
          </w:tcPr>
          <w:p>
            <w:pPr>
              <w:jc w:val="right"/>
              <w:bidi/>
            </w:pPr>
            <w:r>
              <w:rPr>
                <w:rFonts w:ascii="Calibri" w:hAnsi="Calibri"/>
                <w:b/>
                <w:color w:val="C53030"/>
                <w:sz w:val="20"/>
              </w:rPr>
              <w:t>v = x)t'</w:t>
              <w:br/>
              <w:t>a = xt''</w:t>
              <w:br/>
              <w:t>q = qt"</w:t>
            </w:r>
          </w:p>
        </w:tc>
        <w:tc>
          <w:tcPr>
            <w:tcW w:type="dxa" w:w="2016"/>
            <w:shd w:fill="FFFFFF"/>
            <w:tcMar>
              <w:top w:w="90" w:type="dxa"/>
              <w:bottom w:w="90" w:type="dxa"/>
              <w:left w:w="90" w:type="dxa"/>
              <w:right w:w="90" w:type="dxa"/>
            </w:tcMar>
          </w:tcPr>
          <w:p>
            <w:pPr>
              <w:jc w:val="right"/>
              <w:bidi/>
            </w:pPr>
            <w:r>
              <w:rPr>
                <w:rFonts w:ascii="Calibri" w:hAnsi="Calibri"/>
                <w:b/>
                <w:color w:val="22543D"/>
                <w:sz w:val="20"/>
              </w:rPr>
              <w:t>x'(t) أو x'</w:t>
              <w:br/>
              <w:t>x''(t) أو x''</w:t>
              <w:br/>
              <w:t>q''(t) أو q''</w:t>
            </w:r>
          </w:p>
        </w:tc>
        <w:tc>
          <w:tcPr>
            <w:tcW w:type="dxa" w:w="3888"/>
            <w:shd w:fill="FFFFFF"/>
            <w:tcMar>
              <w:top w:w="90" w:type="dxa"/>
              <w:bottom w:w="90" w:type="dxa"/>
              <w:left w:w="90" w:type="dxa"/>
              <w:right w:w="90" w:type="dxa"/>
            </w:tcMar>
          </w:tcPr>
          <w:p>
            <w:pPr>
              <w:jc w:val="right"/>
              <w:bidi/>
            </w:pPr>
            <w:r>
              <w:rPr>
                <w:rFonts w:ascii="Calibri" w:hAnsi="Calibri"/>
                <w:color w:val="2D3748"/>
                <w:sz w:val="20"/>
              </w:rPr>
              <w:t>كتابة المشتقات دون فتح أقواس نظامية x)t' يربك قراءة الرموز الرياضية والاشتقاق الفيزيائي التوافقي.</w:t>
            </w:r>
          </w:p>
        </w:tc>
      </w:tr>
    </w:tbl>
    <w:p>
      <w:pPr>
        <w:spacing w:after="160"/>
      </w:pPr>
    </w:p>
    <w:p>
      <w:pPr>
        <w:spacing w:before="320" w:after="120"/>
        <w:jc w:val="right"/>
        <w:bidi/>
      </w:pPr>
      <w:r>
        <w:rPr>
          <w:rFonts w:ascii="Calibri" w:hAnsi="Calibri"/>
          <w:b/>
          <w:color w:val="1A365D"/>
          <w:sz w:val="32"/>
        </w:rPr>
        <w:t>٣. أخطاء الأدلة والمؤشرات السفلية (Subscript Errors)</w:t>
      </w:r>
    </w:p>
    <w:p>
      <w:pPr>
        <w:spacing w:after="80" w:line="288" w:lineRule="auto"/>
        <w:jc w:val="right"/>
        <w:bidi/>
      </w:pPr>
      <w:r>
        <w:rPr>
          <w:rFonts w:ascii="Calibri" w:hAnsi="Calibri"/>
          <w:b w:val="0"/>
          <w:color w:val="2D3748"/>
          <w:sz w:val="22"/>
        </w:rPr>
        <w:t>أخطاء في كتابة المؤشرات التي تحدد نوع المقدار الفيزيائي وطبيعته:</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2484"/>
        <w:gridCol w:w="2484"/>
        <w:gridCol w:w="2484"/>
        <w:gridCol w:w="2484"/>
      </w:tblGrid>
      <w:tr>
        <w:tc>
          <w:tcPr>
            <w:tcW w:type="dxa" w:w="1872"/>
            <w:shd w:fill="2B6CB0"/>
            <w:tcMar>
              <w:top w:w="120" w:type="dxa"/>
              <w:bottom w:w="120" w:type="dxa"/>
              <w:left w:w="100" w:type="dxa"/>
              <w:right w:w="100" w:type="dxa"/>
            </w:tcMar>
          </w:tcPr>
          <w:p>
            <w:pPr>
              <w:jc w:val="center"/>
              <w:bidi/>
            </w:pPr>
            <w:r>
              <w:rPr>
                <w:rFonts w:ascii="Calibri" w:hAnsi="Calibri"/>
                <w:b/>
                <w:color w:val="FFFFFF"/>
                <w:sz w:val="21"/>
              </w:rPr>
              <w:t>الموضع في النوطة</w:t>
            </w:r>
          </w:p>
        </w:tc>
        <w:tc>
          <w:tcPr>
            <w:tcW w:type="dxa" w:w="2016"/>
            <w:shd w:fill="2B6CB0"/>
            <w:tcMar>
              <w:top w:w="120" w:type="dxa"/>
              <w:bottom w:w="120" w:type="dxa"/>
              <w:left w:w="100" w:type="dxa"/>
              <w:right w:w="100" w:type="dxa"/>
            </w:tcMar>
          </w:tcPr>
          <w:p>
            <w:pPr>
              <w:jc w:val="center"/>
              <w:bidi/>
            </w:pPr>
            <w:r>
              <w:rPr>
                <w:rFonts w:ascii="Calibri" w:hAnsi="Calibri"/>
                <w:b/>
                <w:color w:val="FFFFFF"/>
                <w:sz w:val="21"/>
              </w:rPr>
              <w:t>ما ورد في النوطة (الخطأ)</w:t>
            </w:r>
          </w:p>
        </w:tc>
        <w:tc>
          <w:tcPr>
            <w:tcW w:type="dxa" w:w="2016"/>
            <w:shd w:fill="2B6CB0"/>
            <w:tcMar>
              <w:top w:w="120" w:type="dxa"/>
              <w:bottom w:w="120" w:type="dxa"/>
              <w:left w:w="100" w:type="dxa"/>
              <w:right w:w="100" w:type="dxa"/>
            </w:tcMar>
          </w:tcPr>
          <w:p>
            <w:pPr>
              <w:jc w:val="center"/>
              <w:bidi/>
            </w:pPr>
            <w:r>
              <w:rPr>
                <w:rFonts w:ascii="Calibri" w:hAnsi="Calibri"/>
                <w:b/>
                <w:color w:val="FFFFFF"/>
                <w:sz w:val="21"/>
              </w:rPr>
              <w:t>الصواب العلمي والوزاري</w:t>
            </w:r>
          </w:p>
        </w:tc>
        <w:tc>
          <w:tcPr>
            <w:tcW w:type="dxa" w:w="3888"/>
            <w:shd w:fill="2B6CB0"/>
            <w:tcMar>
              <w:top w:w="120" w:type="dxa"/>
              <w:bottom w:w="120" w:type="dxa"/>
              <w:left w:w="100" w:type="dxa"/>
              <w:right w:w="100" w:type="dxa"/>
            </w:tcMar>
          </w:tcPr>
          <w:p>
            <w:pPr>
              <w:jc w:val="center"/>
              <w:bidi/>
            </w:pPr>
            <w:r>
              <w:rPr>
                <w:rFonts w:ascii="Calibri" w:hAnsi="Calibri"/>
                <w:b/>
                <w:color w:val="FFFFFF"/>
                <w:sz w:val="21"/>
              </w:rPr>
              <w:t>الأثر العلمي والامتحاني</w:t>
            </w:r>
          </w:p>
        </w:tc>
      </w:tr>
      <w:tr>
        <w:tc>
          <w:tcPr>
            <w:tcW w:type="dxa" w:w="1872"/>
            <w:shd w:fill="FFFFFF"/>
            <w:tcMar>
              <w:top w:w="90" w:type="dxa"/>
              <w:bottom w:w="90" w:type="dxa"/>
              <w:left w:w="90" w:type="dxa"/>
              <w:right w:w="90" w:type="dxa"/>
            </w:tcMar>
          </w:tcPr>
          <w:p>
            <w:pPr>
              <w:jc w:val="center"/>
              <w:bidi/>
            </w:pPr>
            <w:r>
              <w:rPr>
                <w:rFonts w:ascii="Calibri" w:hAnsi="Calibri"/>
                <w:color w:val="2D3748"/>
                <w:sz w:val="20"/>
              </w:rPr>
              <w:t>النواسات + الكهرباء</w:t>
              <w:br/>
              <w:t>(تكرر 27 مرة)</w:t>
            </w:r>
          </w:p>
        </w:tc>
        <w:tc>
          <w:tcPr>
            <w:tcW w:type="dxa" w:w="2016"/>
            <w:shd w:fill="FFFFFF"/>
            <w:tcMar>
              <w:top w:w="90" w:type="dxa"/>
              <w:bottom w:w="90" w:type="dxa"/>
              <w:left w:w="90" w:type="dxa"/>
              <w:right w:w="90" w:type="dxa"/>
            </w:tcMar>
          </w:tcPr>
          <w:p>
            <w:pPr>
              <w:jc w:val="right"/>
              <w:bidi/>
            </w:pPr>
            <w:r>
              <w:rPr>
                <w:rFonts w:ascii="Calibri" w:hAnsi="Calibri"/>
                <w:b/>
                <w:color w:val="C53030"/>
                <w:sz w:val="20"/>
              </w:rPr>
              <w:t>T_o (بحرف O)</w:t>
              <w:br/>
              <w:t>f_o (بحرف O)</w:t>
            </w:r>
          </w:p>
        </w:tc>
        <w:tc>
          <w:tcPr>
            <w:tcW w:type="dxa" w:w="2016"/>
            <w:shd w:fill="FFFFFF"/>
            <w:tcMar>
              <w:top w:w="90" w:type="dxa"/>
              <w:bottom w:w="90" w:type="dxa"/>
              <w:left w:w="90" w:type="dxa"/>
              <w:right w:w="90" w:type="dxa"/>
            </w:tcMar>
          </w:tcPr>
          <w:p>
            <w:pPr>
              <w:jc w:val="right"/>
              <w:bidi/>
            </w:pPr>
            <w:r>
              <w:rPr>
                <w:rFonts w:ascii="Calibri" w:hAnsi="Calibri"/>
                <w:b/>
                <w:color w:val="22543D"/>
                <w:sz w:val="20"/>
              </w:rPr>
              <w:t>T_0 (بالرقم صفر)</w:t>
              <w:br/>
              <w:t>f_0 (بالرقم صفر)</w:t>
            </w:r>
          </w:p>
        </w:tc>
        <w:tc>
          <w:tcPr>
            <w:tcW w:type="dxa" w:w="3888"/>
            <w:shd w:fill="FFFFFF"/>
            <w:tcMar>
              <w:top w:w="90" w:type="dxa"/>
              <w:bottom w:w="90" w:type="dxa"/>
              <w:left w:w="90" w:type="dxa"/>
              <w:right w:w="90" w:type="dxa"/>
            </w:tcMar>
          </w:tcPr>
          <w:p>
            <w:pPr>
              <w:jc w:val="right"/>
              <w:bidi/>
            </w:pPr>
            <w:r>
              <w:rPr>
                <w:rFonts w:ascii="Calibri" w:hAnsi="Calibri"/>
                <w:color w:val="2D3748"/>
                <w:sz w:val="20"/>
              </w:rPr>
              <w:t>كُتب الدليل بالحرف الإنجليزي O بدلاً من الرقم صفر 0 الذي يدل على الحالة البدائية/الخاصة (Nought).</w:t>
            </w:r>
          </w:p>
        </w:tc>
      </w:tr>
      <w:tr>
        <w:tc>
          <w:tcPr>
            <w:tcW w:type="dxa" w:w="1872"/>
            <w:shd w:fill="EDF2F7"/>
            <w:tcMar>
              <w:top w:w="90" w:type="dxa"/>
              <w:bottom w:w="90" w:type="dxa"/>
              <w:left w:w="90" w:type="dxa"/>
              <w:right w:w="90" w:type="dxa"/>
            </w:tcMar>
          </w:tcPr>
          <w:p>
            <w:pPr>
              <w:jc w:val="center"/>
              <w:bidi/>
            </w:pPr>
            <w:r>
              <w:rPr>
                <w:rFonts w:ascii="Calibri" w:hAnsi="Calibri"/>
                <w:color w:val="2D3748"/>
                <w:sz w:val="20"/>
              </w:rPr>
              <w:t>الكهرباء</w:t>
              <w:br/>
              <w:t>(تكرر 23 مرة)</w:t>
            </w:r>
          </w:p>
        </w:tc>
        <w:tc>
          <w:tcPr>
            <w:tcW w:type="dxa" w:w="2016"/>
            <w:shd w:fill="EDF2F7"/>
            <w:tcMar>
              <w:top w:w="90" w:type="dxa"/>
              <w:bottom w:w="90" w:type="dxa"/>
              <w:left w:w="90" w:type="dxa"/>
              <w:right w:w="90" w:type="dxa"/>
            </w:tcMar>
          </w:tcPr>
          <w:p>
            <w:pPr>
              <w:jc w:val="right"/>
              <w:bidi/>
            </w:pPr>
            <w:r>
              <w:rPr>
                <w:rFonts w:ascii="Calibri" w:hAnsi="Calibri"/>
                <w:b/>
                <w:color w:val="C53030"/>
                <w:sz w:val="20"/>
              </w:rPr>
              <w:t>P_evg</w:t>
              <w:br/>
              <w:t>P_aVg</w:t>
            </w:r>
          </w:p>
        </w:tc>
        <w:tc>
          <w:tcPr>
            <w:tcW w:type="dxa" w:w="2016"/>
            <w:shd w:fill="EDF2F7"/>
            <w:tcMar>
              <w:top w:w="90" w:type="dxa"/>
              <w:bottom w:w="90" w:type="dxa"/>
              <w:left w:w="90" w:type="dxa"/>
              <w:right w:w="90" w:type="dxa"/>
            </w:tcMar>
          </w:tcPr>
          <w:p>
            <w:pPr>
              <w:jc w:val="right"/>
              <w:bidi/>
            </w:pPr>
            <w:r>
              <w:rPr>
                <w:rFonts w:ascii="Calibri" w:hAnsi="Calibri"/>
                <w:b/>
                <w:color w:val="22543D"/>
                <w:sz w:val="20"/>
              </w:rPr>
              <w:t>P_avg أو P المستهلكة</w:t>
            </w:r>
          </w:p>
        </w:tc>
        <w:tc>
          <w:tcPr>
            <w:tcW w:type="dxa" w:w="3888"/>
            <w:shd w:fill="EDF2F7"/>
            <w:tcMar>
              <w:top w:w="90" w:type="dxa"/>
              <w:bottom w:w="90" w:type="dxa"/>
              <w:left w:w="90" w:type="dxa"/>
              <w:right w:w="90" w:type="dxa"/>
            </w:tcMar>
          </w:tcPr>
          <w:p>
            <w:pPr>
              <w:jc w:val="right"/>
              <w:bidi/>
            </w:pPr>
            <w:r>
              <w:rPr>
                <w:rFonts w:ascii="Calibri" w:hAnsi="Calibri"/>
                <w:color w:val="2D3748"/>
                <w:sz w:val="20"/>
              </w:rPr>
              <w:t>كُتب الدليل بخلط إملائي (evg أو وضع V كبيرة بالمنتصف)، والصواب هو الاختصار القياسي avg (اختصار Average).</w:t>
            </w:r>
          </w:p>
        </w:tc>
      </w:tr>
      <w:tr>
        <w:tc>
          <w:tcPr>
            <w:tcW w:type="dxa" w:w="1872"/>
            <w:shd w:fill="FFFFFF"/>
            <w:tcMar>
              <w:top w:w="90" w:type="dxa"/>
              <w:bottom w:w="90" w:type="dxa"/>
              <w:left w:w="90" w:type="dxa"/>
              <w:right w:w="90" w:type="dxa"/>
            </w:tcMar>
          </w:tcPr>
          <w:p>
            <w:pPr>
              <w:jc w:val="center"/>
              <w:bidi/>
            </w:pPr>
            <w:r>
              <w:rPr>
                <w:rFonts w:ascii="Calibri" w:hAnsi="Calibri"/>
                <w:color w:val="2D3748"/>
                <w:sz w:val="20"/>
              </w:rPr>
              <w:t>النواسات</w:t>
              <w:br/>
              <w:t>(مزدوجة الفتل)</w:t>
            </w:r>
          </w:p>
        </w:tc>
        <w:tc>
          <w:tcPr>
            <w:tcW w:type="dxa" w:w="2016"/>
            <w:shd w:fill="FFFFFF"/>
            <w:tcMar>
              <w:top w:w="90" w:type="dxa"/>
              <w:bottom w:w="90" w:type="dxa"/>
              <w:left w:w="90" w:type="dxa"/>
              <w:right w:w="90" w:type="dxa"/>
            </w:tcMar>
          </w:tcPr>
          <w:p>
            <w:pPr>
              <w:jc w:val="right"/>
              <w:bidi/>
            </w:pPr>
            <w:r>
              <w:rPr>
                <w:rFonts w:ascii="Calibri" w:hAnsi="Calibri"/>
                <w:b/>
                <w:color w:val="C53030"/>
                <w:sz w:val="20"/>
              </w:rPr>
              <w:t>Γ_n = -k θ</w:t>
            </w:r>
          </w:p>
        </w:tc>
        <w:tc>
          <w:tcPr>
            <w:tcW w:type="dxa" w:w="2016"/>
            <w:shd w:fill="FFFFFF"/>
            <w:tcMar>
              <w:top w:w="90" w:type="dxa"/>
              <w:bottom w:w="90" w:type="dxa"/>
              <w:left w:w="90" w:type="dxa"/>
              <w:right w:w="90" w:type="dxa"/>
            </w:tcMar>
          </w:tcPr>
          <w:p>
            <w:pPr>
              <w:jc w:val="right"/>
              <w:bidi/>
            </w:pPr>
            <w:r>
              <w:rPr>
                <w:rFonts w:ascii="Calibri" w:hAnsi="Calibri"/>
                <w:b/>
                <w:color w:val="22543D"/>
                <w:sz w:val="20"/>
              </w:rPr>
              <w:t>Γ_η (بحرف إيتا الإغريقي)</w:t>
            </w:r>
          </w:p>
        </w:tc>
        <w:tc>
          <w:tcPr>
            <w:tcW w:type="dxa" w:w="3888"/>
            <w:shd w:fill="FFFFFF"/>
            <w:tcMar>
              <w:top w:w="90" w:type="dxa"/>
              <w:bottom w:w="90" w:type="dxa"/>
              <w:left w:w="90" w:type="dxa"/>
              <w:right w:w="90" w:type="dxa"/>
            </w:tcMar>
          </w:tcPr>
          <w:p>
            <w:pPr>
              <w:jc w:val="right"/>
              <w:bidi/>
            </w:pPr>
            <w:r>
              <w:rPr>
                <w:rFonts w:ascii="Calibri" w:hAnsi="Calibri"/>
                <w:color w:val="2D3748"/>
                <w:sz w:val="20"/>
              </w:rPr>
              <w:t>رمز مزدوجة الفتل المعتمد في المنهاج السوري (الكتاب ص 22) هو حرف إيتا الإغريقي η، وليس الحرف اللاتيني n.</w:t>
            </w:r>
          </w:p>
        </w:tc>
      </w:tr>
      <w:tr>
        <w:tc>
          <w:tcPr>
            <w:tcW w:type="dxa" w:w="1872"/>
            <w:shd w:fill="EDF2F7"/>
            <w:tcMar>
              <w:top w:w="90" w:type="dxa"/>
              <w:bottom w:w="90" w:type="dxa"/>
              <w:left w:w="90" w:type="dxa"/>
              <w:right w:w="90" w:type="dxa"/>
            </w:tcMar>
          </w:tcPr>
          <w:p>
            <w:pPr>
              <w:jc w:val="center"/>
              <w:bidi/>
            </w:pPr>
            <w:r>
              <w:rPr>
                <w:rFonts w:ascii="Calibri" w:hAnsi="Calibri"/>
                <w:color w:val="2D3748"/>
                <w:sz w:val="20"/>
              </w:rPr>
              <w:t>النواسات والأمواج والكهرباء</w:t>
              <w:br/>
              <w:t>(أكثر من 200 موضع)</w:t>
            </w:r>
          </w:p>
        </w:tc>
        <w:tc>
          <w:tcPr>
            <w:tcW w:type="dxa" w:w="2016"/>
            <w:shd w:fill="EDF2F7"/>
            <w:tcMar>
              <w:top w:w="90" w:type="dxa"/>
              <w:bottom w:w="90" w:type="dxa"/>
              <w:left w:w="90" w:type="dxa"/>
              <w:right w:w="90" w:type="dxa"/>
            </w:tcMar>
          </w:tcPr>
          <w:p>
            <w:pPr>
              <w:jc w:val="right"/>
              <w:bidi/>
            </w:pPr>
            <w:r>
              <w:rPr>
                <w:rFonts w:ascii="Calibri" w:hAnsi="Calibri"/>
                <w:b/>
                <w:color w:val="C53030"/>
                <w:sz w:val="20"/>
              </w:rPr>
              <w:t>X_maX</w:t>
              <w:br/>
              <w:t>θ_maX</w:t>
              <w:br/>
              <w:t>y_maX</w:t>
            </w:r>
          </w:p>
        </w:tc>
        <w:tc>
          <w:tcPr>
            <w:tcW w:type="dxa" w:w="2016"/>
            <w:shd w:fill="EDF2F7"/>
            <w:tcMar>
              <w:top w:w="90" w:type="dxa"/>
              <w:bottom w:w="90" w:type="dxa"/>
              <w:left w:w="90" w:type="dxa"/>
              <w:right w:w="90" w:type="dxa"/>
            </w:tcMar>
          </w:tcPr>
          <w:p>
            <w:pPr>
              <w:jc w:val="right"/>
              <w:bidi/>
            </w:pPr>
            <w:r>
              <w:rPr>
                <w:rFonts w:ascii="Calibri" w:hAnsi="Calibri"/>
                <w:b/>
                <w:color w:val="22543D"/>
                <w:sz w:val="20"/>
              </w:rPr>
              <w:t>X_max</w:t>
              <w:br/>
              <w:t>θ_max</w:t>
              <w:br/>
              <w:t>y_max</w:t>
            </w:r>
          </w:p>
        </w:tc>
        <w:tc>
          <w:tcPr>
            <w:tcW w:type="dxa" w:w="3888"/>
            <w:shd w:fill="EDF2F7"/>
            <w:tcMar>
              <w:top w:w="90" w:type="dxa"/>
              <w:bottom w:w="90" w:type="dxa"/>
              <w:left w:w="90" w:type="dxa"/>
              <w:right w:w="90" w:type="dxa"/>
            </w:tcMar>
          </w:tcPr>
          <w:p>
            <w:pPr>
              <w:jc w:val="right"/>
              <w:bidi/>
            </w:pPr>
            <w:r>
              <w:rPr>
                <w:rFonts w:ascii="Calibri" w:hAnsi="Calibri"/>
                <w:color w:val="2D3748"/>
                <w:sz w:val="20"/>
              </w:rPr>
              <w:t>كتابة الحرف الأخير كبيراً X في كلمة max يخل بنسق الرموز ويُحدث التباساً مع المتحول الخطي للمطال x.</w:t>
            </w:r>
          </w:p>
        </w:tc>
      </w:tr>
    </w:tbl>
    <w:p>
      <w:pPr>
        <w:spacing w:after="160"/>
      </w:pPr>
    </w:p>
    <w:p>
      <w:pPr>
        <w:spacing w:before="320" w:after="120"/>
        <w:jc w:val="right"/>
        <w:bidi/>
      </w:pPr>
      <w:r>
        <w:rPr>
          <w:rFonts w:ascii="Calibri" w:hAnsi="Calibri"/>
          <w:b/>
          <w:color w:val="1A365D"/>
          <w:sz w:val="32"/>
        </w:rPr>
        <w:t>٤. أخطاء رموز الواحدات الدولية (SI Units Errors)</w:t>
      </w:r>
    </w:p>
    <w:p>
      <w:pPr>
        <w:spacing w:after="80" w:line="288" w:lineRule="auto"/>
        <w:jc w:val="right"/>
        <w:bidi/>
      </w:pPr>
      <w:r>
        <w:rPr>
          <w:rFonts w:ascii="Calibri" w:hAnsi="Calibri"/>
          <w:b w:val="0"/>
          <w:color w:val="2D3748"/>
          <w:sz w:val="22"/>
        </w:rPr>
        <w:t>وهي أخطاء يحاسب عليها سلم التصحيح الوزاري مباشرة عند كتابة الواحدة مع الجواب النهائي للمسائل:</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2484"/>
        <w:gridCol w:w="2484"/>
        <w:gridCol w:w="2484"/>
        <w:gridCol w:w="2484"/>
      </w:tblGrid>
      <w:tr>
        <w:tc>
          <w:tcPr>
            <w:tcW w:type="dxa" w:w="1872"/>
            <w:shd w:fill="2B6CB0"/>
            <w:tcMar>
              <w:top w:w="120" w:type="dxa"/>
              <w:bottom w:w="120" w:type="dxa"/>
              <w:left w:w="100" w:type="dxa"/>
              <w:right w:w="100" w:type="dxa"/>
            </w:tcMar>
          </w:tcPr>
          <w:p>
            <w:pPr>
              <w:jc w:val="center"/>
              <w:bidi/>
            </w:pPr>
            <w:r>
              <w:rPr>
                <w:rFonts w:ascii="Calibri" w:hAnsi="Calibri"/>
                <w:b/>
                <w:color w:val="FFFFFF"/>
                <w:sz w:val="21"/>
              </w:rPr>
              <w:t>الموضع في النوطة</w:t>
            </w:r>
          </w:p>
        </w:tc>
        <w:tc>
          <w:tcPr>
            <w:tcW w:type="dxa" w:w="2016"/>
            <w:shd w:fill="2B6CB0"/>
            <w:tcMar>
              <w:top w:w="120" w:type="dxa"/>
              <w:bottom w:w="120" w:type="dxa"/>
              <w:left w:w="100" w:type="dxa"/>
              <w:right w:w="100" w:type="dxa"/>
            </w:tcMar>
          </w:tcPr>
          <w:p>
            <w:pPr>
              <w:jc w:val="center"/>
              <w:bidi/>
            </w:pPr>
            <w:r>
              <w:rPr>
                <w:rFonts w:ascii="Calibri" w:hAnsi="Calibri"/>
                <w:b/>
                <w:color w:val="FFFFFF"/>
                <w:sz w:val="21"/>
              </w:rPr>
              <w:t>ما ورد في النوطة (الخطأ)</w:t>
            </w:r>
          </w:p>
        </w:tc>
        <w:tc>
          <w:tcPr>
            <w:tcW w:type="dxa" w:w="2016"/>
            <w:shd w:fill="2B6CB0"/>
            <w:tcMar>
              <w:top w:w="120" w:type="dxa"/>
              <w:bottom w:w="120" w:type="dxa"/>
              <w:left w:w="100" w:type="dxa"/>
              <w:right w:w="100" w:type="dxa"/>
            </w:tcMar>
          </w:tcPr>
          <w:p>
            <w:pPr>
              <w:jc w:val="center"/>
              <w:bidi/>
            </w:pPr>
            <w:r>
              <w:rPr>
                <w:rFonts w:ascii="Calibri" w:hAnsi="Calibri"/>
                <w:b/>
                <w:color w:val="FFFFFF"/>
                <w:sz w:val="21"/>
              </w:rPr>
              <w:t>الصواب العلمي والوزاري</w:t>
            </w:r>
          </w:p>
        </w:tc>
        <w:tc>
          <w:tcPr>
            <w:tcW w:type="dxa" w:w="3888"/>
            <w:shd w:fill="2B6CB0"/>
            <w:tcMar>
              <w:top w:w="120" w:type="dxa"/>
              <w:bottom w:w="120" w:type="dxa"/>
              <w:left w:w="100" w:type="dxa"/>
              <w:right w:w="100" w:type="dxa"/>
            </w:tcMar>
          </w:tcPr>
          <w:p>
            <w:pPr>
              <w:jc w:val="center"/>
              <w:bidi/>
            </w:pPr>
            <w:r>
              <w:rPr>
                <w:rFonts w:ascii="Calibri" w:hAnsi="Calibri"/>
                <w:b/>
                <w:color w:val="FFFFFF"/>
                <w:sz w:val="21"/>
              </w:rPr>
              <w:t>الأثر العلمي والامتحاني</w:t>
            </w:r>
          </w:p>
        </w:tc>
      </w:tr>
      <w:tr>
        <w:tc>
          <w:tcPr>
            <w:tcW w:type="dxa" w:w="1872"/>
            <w:shd w:fill="FFFFFF"/>
            <w:tcMar>
              <w:top w:w="90" w:type="dxa"/>
              <w:bottom w:w="90" w:type="dxa"/>
              <w:left w:w="90" w:type="dxa"/>
              <w:right w:w="90" w:type="dxa"/>
            </w:tcMar>
          </w:tcPr>
          <w:p>
            <w:pPr>
              <w:jc w:val="center"/>
              <w:bidi/>
            </w:pPr>
            <w:r>
              <w:rPr>
                <w:rFonts w:ascii="Calibri" w:hAnsi="Calibri"/>
                <w:color w:val="2D3748"/>
                <w:sz w:val="20"/>
              </w:rPr>
              <w:t>النسبية الخاصة</w:t>
              <w:br/>
              <w:t>(المسألة 2 ص 66)</w:t>
            </w:r>
          </w:p>
        </w:tc>
        <w:tc>
          <w:tcPr>
            <w:tcW w:type="dxa" w:w="2016"/>
            <w:shd w:fill="FFFFFF"/>
            <w:tcMar>
              <w:top w:w="90" w:type="dxa"/>
              <w:bottom w:w="90" w:type="dxa"/>
              <w:left w:w="90" w:type="dxa"/>
              <w:right w:w="90" w:type="dxa"/>
            </w:tcMar>
          </w:tcPr>
          <w:p>
            <w:pPr>
              <w:jc w:val="right"/>
              <w:bidi/>
            </w:pPr>
            <w:r>
              <w:rPr>
                <w:rFonts w:ascii="Calibri" w:hAnsi="Calibri"/>
                <w:b/>
                <w:color w:val="C53030"/>
                <w:sz w:val="20"/>
              </w:rPr>
              <w:t>m_0 = 9×10^-31 K.g</w:t>
            </w:r>
          </w:p>
        </w:tc>
        <w:tc>
          <w:tcPr>
            <w:tcW w:type="dxa" w:w="2016"/>
            <w:shd w:fill="FFFFFF"/>
            <w:tcMar>
              <w:top w:w="90" w:type="dxa"/>
              <w:bottom w:w="90" w:type="dxa"/>
              <w:left w:w="90" w:type="dxa"/>
              <w:right w:w="90" w:type="dxa"/>
            </w:tcMar>
          </w:tcPr>
          <w:p>
            <w:pPr>
              <w:jc w:val="right"/>
              <w:bidi/>
            </w:pPr>
            <w:r>
              <w:rPr>
                <w:rFonts w:ascii="Calibri" w:hAnsi="Calibri"/>
                <w:b/>
                <w:color w:val="22543D"/>
                <w:sz w:val="20"/>
              </w:rPr>
              <w:t>kg (أحرف صغيرة دون نقاط)</w:t>
            </w:r>
          </w:p>
        </w:tc>
        <w:tc>
          <w:tcPr>
            <w:tcW w:type="dxa" w:w="3888"/>
            <w:shd w:fill="FFFFFF"/>
            <w:tcMar>
              <w:top w:w="90" w:type="dxa"/>
              <w:bottom w:w="90" w:type="dxa"/>
              <w:left w:w="90" w:type="dxa"/>
              <w:right w:w="90" w:type="dxa"/>
            </w:tcMar>
          </w:tcPr>
          <w:p>
            <w:pPr>
              <w:jc w:val="right"/>
              <w:bidi/>
            </w:pPr>
            <w:r>
              <w:rPr>
                <w:rFonts w:ascii="Calibri" w:hAnsi="Calibri"/>
                <w:color w:val="2D3748"/>
                <w:sz w:val="20"/>
              </w:rPr>
              <w:t>الحرف الكبير K هو رمز الكلفن (Kelvin)، والرمز الصحيح دولياً للكيلوغرام هو kg بأحرف صغيرة ودون نقاط.</w:t>
            </w:r>
          </w:p>
        </w:tc>
      </w:tr>
      <w:tr>
        <w:tc>
          <w:tcPr>
            <w:tcW w:type="dxa" w:w="1872"/>
            <w:shd w:fill="EDF2F7"/>
            <w:tcMar>
              <w:top w:w="90" w:type="dxa"/>
              <w:bottom w:w="90" w:type="dxa"/>
              <w:left w:w="90" w:type="dxa"/>
              <w:right w:w="90" w:type="dxa"/>
            </w:tcMar>
          </w:tcPr>
          <w:p>
            <w:pPr>
              <w:jc w:val="center"/>
              <w:bidi/>
            </w:pPr>
            <w:r>
              <w:rPr>
                <w:rFonts w:ascii="Calibri" w:hAnsi="Calibri"/>
                <w:color w:val="2D3748"/>
                <w:sz w:val="20"/>
              </w:rPr>
              <w:t>النسبية الخاصة</w:t>
              <w:br/>
              <w:t>(المسألة العامة 1)</w:t>
            </w:r>
          </w:p>
        </w:tc>
        <w:tc>
          <w:tcPr>
            <w:tcW w:type="dxa" w:w="2016"/>
            <w:shd w:fill="EDF2F7"/>
            <w:tcMar>
              <w:top w:w="90" w:type="dxa"/>
              <w:bottom w:w="90" w:type="dxa"/>
              <w:left w:w="90" w:type="dxa"/>
              <w:right w:w="90" w:type="dxa"/>
            </w:tcMar>
          </w:tcPr>
          <w:p>
            <w:pPr>
              <w:jc w:val="right"/>
              <w:bidi/>
            </w:pPr>
            <w:r>
              <w:rPr>
                <w:rFonts w:ascii="Calibri" w:hAnsi="Calibri"/>
                <w:b/>
                <w:color w:val="C53030"/>
                <w:sz w:val="20"/>
              </w:rPr>
              <w:t>v = (√(3)/2) C m.s^-1</w:t>
            </w:r>
          </w:p>
        </w:tc>
        <w:tc>
          <w:tcPr>
            <w:tcW w:type="dxa" w:w="2016"/>
            <w:shd w:fill="EDF2F7"/>
            <w:tcMar>
              <w:top w:w="90" w:type="dxa"/>
              <w:bottom w:w="90" w:type="dxa"/>
              <w:left w:w="90" w:type="dxa"/>
              <w:right w:w="90" w:type="dxa"/>
            </w:tcMar>
          </w:tcPr>
          <w:p>
            <w:pPr>
              <w:jc w:val="right"/>
              <w:bidi/>
            </w:pPr>
            <w:r>
              <w:rPr>
                <w:rFonts w:ascii="Calibri" w:hAnsi="Calibri"/>
                <w:b/>
                <w:color w:val="22543D"/>
                <w:sz w:val="20"/>
              </w:rPr>
              <w:t>c (حرف صغير لسرعة الضوء)</w:t>
            </w:r>
          </w:p>
        </w:tc>
        <w:tc>
          <w:tcPr>
            <w:tcW w:type="dxa" w:w="3888"/>
            <w:shd w:fill="EDF2F7"/>
            <w:tcMar>
              <w:top w:w="90" w:type="dxa"/>
              <w:bottom w:w="90" w:type="dxa"/>
              <w:left w:w="90" w:type="dxa"/>
              <w:right w:w="90" w:type="dxa"/>
            </w:tcMar>
          </w:tcPr>
          <w:p>
            <w:pPr>
              <w:jc w:val="right"/>
              <w:bidi/>
            </w:pPr>
            <w:r>
              <w:rPr>
                <w:rFonts w:ascii="Calibri" w:hAnsi="Calibri"/>
                <w:color w:val="2D3748"/>
                <w:sz w:val="20"/>
              </w:rPr>
              <w:t>الحرف الكبير C هو رمز الكولوم (Coulomb)، وسرعة الضوء تُكتب حصراً بحرف صغير c.</w:t>
            </w:r>
          </w:p>
        </w:tc>
      </w:tr>
      <w:tr>
        <w:tc>
          <w:tcPr>
            <w:tcW w:type="dxa" w:w="1872"/>
            <w:shd w:fill="FFFFFF"/>
            <w:tcMar>
              <w:top w:w="90" w:type="dxa"/>
              <w:bottom w:w="90" w:type="dxa"/>
              <w:left w:w="90" w:type="dxa"/>
              <w:right w:w="90" w:type="dxa"/>
            </w:tcMar>
          </w:tcPr>
          <w:p>
            <w:pPr>
              <w:jc w:val="center"/>
              <w:bidi/>
            </w:pPr>
            <w:r>
              <w:rPr>
                <w:rFonts w:ascii="Calibri" w:hAnsi="Calibri"/>
                <w:color w:val="2D3748"/>
                <w:sz w:val="20"/>
              </w:rPr>
              <w:t>الإلكترونيات</w:t>
              <w:br/>
              <w:t>(ثابت كولون)</w:t>
            </w:r>
          </w:p>
        </w:tc>
        <w:tc>
          <w:tcPr>
            <w:tcW w:type="dxa" w:w="2016"/>
            <w:shd w:fill="FFFFFF"/>
            <w:tcMar>
              <w:top w:w="90" w:type="dxa"/>
              <w:bottom w:w="90" w:type="dxa"/>
              <w:left w:w="90" w:type="dxa"/>
              <w:right w:w="90" w:type="dxa"/>
            </w:tcMar>
          </w:tcPr>
          <w:p>
            <w:pPr>
              <w:jc w:val="right"/>
              <w:bidi/>
            </w:pPr>
            <w:r>
              <w:rPr>
                <w:rFonts w:ascii="Calibri" w:hAnsi="Calibri"/>
                <w:b/>
                <w:color w:val="C53030"/>
                <w:sz w:val="20"/>
              </w:rPr>
              <w:t>k = 9×10^9 N.m^2.c^-2</w:t>
            </w:r>
          </w:p>
        </w:tc>
        <w:tc>
          <w:tcPr>
            <w:tcW w:type="dxa" w:w="2016"/>
            <w:shd w:fill="FFFFFF"/>
            <w:tcMar>
              <w:top w:w="90" w:type="dxa"/>
              <w:bottom w:w="90" w:type="dxa"/>
              <w:left w:w="90" w:type="dxa"/>
              <w:right w:w="90" w:type="dxa"/>
            </w:tcMar>
          </w:tcPr>
          <w:p>
            <w:pPr>
              <w:jc w:val="right"/>
              <w:bidi/>
            </w:pPr>
            <w:r>
              <w:rPr>
                <w:rFonts w:ascii="Calibri" w:hAnsi="Calibri"/>
                <w:b/>
                <w:color w:val="22543D"/>
                <w:sz w:val="20"/>
              </w:rPr>
              <w:t>N·m²·C⁻² (حرف C كبير)</w:t>
            </w:r>
          </w:p>
        </w:tc>
        <w:tc>
          <w:tcPr>
            <w:tcW w:type="dxa" w:w="3888"/>
            <w:shd w:fill="FFFFFF"/>
            <w:tcMar>
              <w:top w:w="90" w:type="dxa"/>
              <w:bottom w:w="90" w:type="dxa"/>
              <w:left w:w="90" w:type="dxa"/>
              <w:right w:w="90" w:type="dxa"/>
            </w:tcMar>
          </w:tcPr>
          <w:p>
            <w:pPr>
              <w:jc w:val="right"/>
              <w:bidi/>
            </w:pPr>
            <w:r>
              <w:rPr>
                <w:rFonts w:ascii="Calibri" w:hAnsi="Calibri"/>
                <w:color w:val="2D3748"/>
                <w:sz w:val="20"/>
              </w:rPr>
              <w:t>واحدة الكولوم يجب أن تكون بحرف كبير C، لأن الحرف الصغير c محجوز للبادئة (سنتي) أو سرعة الضوء.</w:t>
            </w:r>
          </w:p>
        </w:tc>
      </w:tr>
      <w:tr>
        <w:tc>
          <w:tcPr>
            <w:tcW w:type="dxa" w:w="1872"/>
            <w:shd w:fill="EDF2F7"/>
            <w:tcMar>
              <w:top w:w="90" w:type="dxa"/>
              <w:bottom w:w="90" w:type="dxa"/>
              <w:left w:w="90" w:type="dxa"/>
              <w:right w:w="90" w:type="dxa"/>
            </w:tcMar>
          </w:tcPr>
          <w:p>
            <w:pPr>
              <w:jc w:val="center"/>
              <w:bidi/>
            </w:pPr>
            <w:r>
              <w:rPr>
                <w:rFonts w:ascii="Calibri" w:hAnsi="Calibri"/>
                <w:color w:val="2D3748"/>
                <w:sz w:val="20"/>
              </w:rPr>
              <w:t>الإلكترونيات</w:t>
              <w:br/>
              <w:t>(ثابت بلانك)</w:t>
            </w:r>
          </w:p>
        </w:tc>
        <w:tc>
          <w:tcPr>
            <w:tcW w:type="dxa" w:w="2016"/>
            <w:shd w:fill="EDF2F7"/>
            <w:tcMar>
              <w:top w:w="90" w:type="dxa"/>
              <w:bottom w:w="90" w:type="dxa"/>
              <w:left w:w="90" w:type="dxa"/>
              <w:right w:w="90" w:type="dxa"/>
            </w:tcMar>
          </w:tcPr>
          <w:p>
            <w:pPr>
              <w:jc w:val="right"/>
              <w:bidi/>
            </w:pPr>
            <w:r>
              <w:rPr>
                <w:rFonts w:ascii="Calibri" w:hAnsi="Calibri"/>
                <w:b/>
                <w:color w:val="C53030"/>
                <w:sz w:val="20"/>
              </w:rPr>
              <w:t>h = 6.63×10^-34 ( J.S)</w:t>
            </w:r>
          </w:p>
        </w:tc>
        <w:tc>
          <w:tcPr>
            <w:tcW w:type="dxa" w:w="2016"/>
            <w:shd w:fill="EDF2F7"/>
            <w:tcMar>
              <w:top w:w="90" w:type="dxa"/>
              <w:bottom w:w="90" w:type="dxa"/>
              <w:left w:w="90" w:type="dxa"/>
              <w:right w:w="90" w:type="dxa"/>
            </w:tcMar>
          </w:tcPr>
          <w:p>
            <w:pPr>
              <w:jc w:val="right"/>
              <w:bidi/>
            </w:pPr>
            <w:r>
              <w:rPr>
                <w:rFonts w:ascii="Calibri" w:hAnsi="Calibri"/>
                <w:b/>
                <w:color w:val="22543D"/>
                <w:sz w:val="20"/>
              </w:rPr>
              <w:t>J·s (حرف s صغير)</w:t>
            </w:r>
          </w:p>
        </w:tc>
        <w:tc>
          <w:tcPr>
            <w:tcW w:type="dxa" w:w="3888"/>
            <w:shd w:fill="EDF2F7"/>
            <w:tcMar>
              <w:top w:w="90" w:type="dxa"/>
              <w:bottom w:w="90" w:type="dxa"/>
              <w:left w:w="90" w:type="dxa"/>
              <w:right w:w="90" w:type="dxa"/>
            </w:tcMar>
          </w:tcPr>
          <w:p>
            <w:pPr>
              <w:jc w:val="right"/>
              <w:bidi/>
            </w:pPr>
            <w:r>
              <w:rPr>
                <w:rFonts w:ascii="Calibri" w:hAnsi="Calibri"/>
                <w:color w:val="2D3748"/>
                <w:sz w:val="20"/>
              </w:rPr>
              <w:t>كُتبت الثانية بحرف كبير S، وهو الرمز المحجوز للسيمنز (Siemens)، بينما الثانية s صغيرة.</w:t>
            </w:r>
          </w:p>
        </w:tc>
      </w:tr>
      <w:tr>
        <w:tc>
          <w:tcPr>
            <w:tcW w:type="dxa" w:w="1872"/>
            <w:shd w:fill="FFFFFF"/>
            <w:tcMar>
              <w:top w:w="90" w:type="dxa"/>
              <w:bottom w:w="90" w:type="dxa"/>
              <w:left w:w="90" w:type="dxa"/>
              <w:right w:w="90" w:type="dxa"/>
            </w:tcMar>
          </w:tcPr>
          <w:p>
            <w:pPr>
              <w:jc w:val="center"/>
              <w:bidi/>
            </w:pPr>
            <w:r>
              <w:rPr>
                <w:rFonts w:ascii="Calibri" w:hAnsi="Calibri"/>
                <w:color w:val="2D3748"/>
                <w:sz w:val="20"/>
              </w:rPr>
              <w:t>الإلكترونيات</w:t>
              <w:br/>
              <w:t>(الأشعة السينية)</w:t>
            </w:r>
          </w:p>
        </w:tc>
        <w:tc>
          <w:tcPr>
            <w:tcW w:type="dxa" w:w="2016"/>
            <w:shd w:fill="FFFFFF"/>
            <w:tcMar>
              <w:top w:w="90" w:type="dxa"/>
              <w:bottom w:w="90" w:type="dxa"/>
              <w:left w:w="90" w:type="dxa"/>
              <w:right w:w="90" w:type="dxa"/>
            </w:tcMar>
          </w:tcPr>
          <w:p>
            <w:pPr>
              <w:jc w:val="right"/>
              <w:bidi/>
            </w:pPr>
            <w:r>
              <w:rPr>
                <w:rFonts w:ascii="Calibri" w:hAnsi="Calibri"/>
                <w:b/>
                <w:color w:val="C53030"/>
                <w:sz w:val="20"/>
              </w:rPr>
              <w:t>1 A^0 أنغستروم</w:t>
            </w:r>
          </w:p>
        </w:tc>
        <w:tc>
          <w:tcPr>
            <w:tcW w:type="dxa" w:w="2016"/>
            <w:shd w:fill="FFFFFF"/>
            <w:tcMar>
              <w:top w:w="90" w:type="dxa"/>
              <w:bottom w:w="90" w:type="dxa"/>
              <w:left w:w="90" w:type="dxa"/>
              <w:right w:w="90" w:type="dxa"/>
            </w:tcMar>
          </w:tcPr>
          <w:p>
            <w:pPr>
              <w:jc w:val="right"/>
              <w:bidi/>
            </w:pPr>
            <w:r>
              <w:rPr>
                <w:rFonts w:ascii="Calibri" w:hAnsi="Calibri"/>
                <w:b/>
                <w:color w:val="22543D"/>
                <w:sz w:val="20"/>
              </w:rPr>
              <w:t>1 Å أو 10^-10 m</w:t>
            </w:r>
          </w:p>
        </w:tc>
        <w:tc>
          <w:tcPr>
            <w:tcW w:type="dxa" w:w="3888"/>
            <w:shd w:fill="FFFFFF"/>
            <w:tcMar>
              <w:top w:w="90" w:type="dxa"/>
              <w:bottom w:w="90" w:type="dxa"/>
              <w:left w:w="90" w:type="dxa"/>
              <w:right w:w="90" w:type="dxa"/>
            </w:tcMar>
          </w:tcPr>
          <w:p>
            <w:pPr>
              <w:jc w:val="right"/>
              <w:bidi/>
            </w:pPr>
            <w:r>
              <w:rPr>
                <w:rFonts w:ascii="Calibri" w:hAnsi="Calibri"/>
                <w:color w:val="2D3748"/>
                <w:sz w:val="20"/>
              </w:rPr>
              <w:t>كُتبت بحرف A يعلوه أس صفر A^0، بينما رمز الأنغستروم المعياري هو Å.</w:t>
            </w:r>
          </w:p>
        </w:tc>
      </w:tr>
      <w:tr>
        <w:tc>
          <w:tcPr>
            <w:tcW w:type="dxa" w:w="1872"/>
            <w:shd w:fill="EDF2F7"/>
            <w:tcMar>
              <w:top w:w="90" w:type="dxa"/>
              <w:bottom w:w="90" w:type="dxa"/>
              <w:left w:w="90" w:type="dxa"/>
              <w:right w:w="90" w:type="dxa"/>
            </w:tcMar>
          </w:tcPr>
          <w:p>
            <w:pPr>
              <w:jc w:val="center"/>
              <w:bidi/>
            </w:pPr>
            <w:r>
              <w:rPr>
                <w:rFonts w:ascii="Calibri" w:hAnsi="Calibri"/>
                <w:color w:val="2D3748"/>
                <w:sz w:val="20"/>
              </w:rPr>
              <w:t>الكهرباء</w:t>
              <w:br/>
              <w:t>(مسائل الاستطاعة كاملة)</w:t>
            </w:r>
          </w:p>
        </w:tc>
        <w:tc>
          <w:tcPr>
            <w:tcW w:type="dxa" w:w="2016"/>
            <w:shd w:fill="EDF2F7"/>
            <w:tcMar>
              <w:top w:w="90" w:type="dxa"/>
              <w:bottom w:w="90" w:type="dxa"/>
              <w:left w:w="90" w:type="dxa"/>
              <w:right w:w="90" w:type="dxa"/>
            </w:tcMar>
          </w:tcPr>
          <w:p>
            <w:pPr>
              <w:jc w:val="right"/>
              <w:bidi/>
            </w:pPr>
            <w:r>
              <w:rPr>
                <w:rFonts w:ascii="Calibri" w:hAnsi="Calibri"/>
                <w:b/>
                <w:color w:val="C53030"/>
                <w:sz w:val="20"/>
              </w:rPr>
              <w:t>wat (مثل: 600 wat)</w:t>
            </w:r>
          </w:p>
        </w:tc>
        <w:tc>
          <w:tcPr>
            <w:tcW w:type="dxa" w:w="2016"/>
            <w:shd w:fill="EDF2F7"/>
            <w:tcMar>
              <w:top w:w="90" w:type="dxa"/>
              <w:bottom w:w="90" w:type="dxa"/>
              <w:left w:w="90" w:type="dxa"/>
              <w:right w:w="90" w:type="dxa"/>
            </w:tcMar>
          </w:tcPr>
          <w:p>
            <w:pPr>
              <w:jc w:val="right"/>
              <w:bidi/>
            </w:pPr>
            <w:r>
              <w:rPr>
                <w:rFonts w:ascii="Calibri" w:hAnsi="Calibri"/>
                <w:b/>
                <w:color w:val="22543D"/>
                <w:sz w:val="20"/>
              </w:rPr>
              <w:t>W (واط بالرمز الدولي)</w:t>
            </w:r>
          </w:p>
        </w:tc>
        <w:tc>
          <w:tcPr>
            <w:tcW w:type="dxa" w:w="3888"/>
            <w:shd w:fill="EDF2F7"/>
            <w:tcMar>
              <w:top w:w="90" w:type="dxa"/>
              <w:bottom w:w="90" w:type="dxa"/>
              <w:left w:w="90" w:type="dxa"/>
              <w:right w:w="90" w:type="dxa"/>
            </w:tcMar>
          </w:tcPr>
          <w:p>
            <w:pPr>
              <w:jc w:val="right"/>
              <w:bidi/>
            </w:pPr>
            <w:r>
              <w:rPr>
                <w:rFonts w:ascii="Calibri" w:hAnsi="Calibri"/>
                <w:color w:val="2D3748"/>
                <w:sz w:val="20"/>
              </w:rPr>
              <w:t>كتابة wat كلمة غير معتمدة امتحانياً، الواحدة الدولية للاستطاعة تُكتب كرمز بحرف لاتيني كبير W.</w:t>
            </w:r>
          </w:p>
        </w:tc>
      </w:tr>
      <w:tr>
        <w:tc>
          <w:tcPr>
            <w:tcW w:type="dxa" w:w="1872"/>
            <w:shd w:fill="FFFFFF"/>
            <w:tcMar>
              <w:top w:w="90" w:type="dxa"/>
              <w:bottom w:w="90" w:type="dxa"/>
              <w:left w:w="90" w:type="dxa"/>
              <w:right w:w="90" w:type="dxa"/>
            </w:tcMar>
          </w:tcPr>
          <w:p>
            <w:pPr>
              <w:jc w:val="center"/>
              <w:bidi/>
            </w:pPr>
            <w:r>
              <w:rPr>
                <w:rFonts w:ascii="Calibri" w:hAnsi="Calibri"/>
                <w:color w:val="2D3748"/>
                <w:sz w:val="20"/>
              </w:rPr>
              <w:t>الكهرباء والأمواج والإلكترونيات</w:t>
            </w:r>
          </w:p>
        </w:tc>
        <w:tc>
          <w:tcPr>
            <w:tcW w:type="dxa" w:w="2016"/>
            <w:shd w:fill="FFFFFF"/>
            <w:tcMar>
              <w:top w:w="90" w:type="dxa"/>
              <w:bottom w:w="90" w:type="dxa"/>
              <w:left w:w="90" w:type="dxa"/>
              <w:right w:w="90" w:type="dxa"/>
            </w:tcMar>
          </w:tcPr>
          <w:p>
            <w:pPr>
              <w:jc w:val="right"/>
              <w:bidi/>
            </w:pPr>
            <w:r>
              <w:rPr>
                <w:rFonts w:ascii="Calibri" w:hAnsi="Calibri"/>
                <w:b/>
                <w:color w:val="C53030"/>
                <w:sz w:val="20"/>
              </w:rPr>
              <w:t>HZ (كلاهما كبير)</w:t>
            </w:r>
          </w:p>
        </w:tc>
        <w:tc>
          <w:tcPr>
            <w:tcW w:type="dxa" w:w="2016"/>
            <w:shd w:fill="FFFFFF"/>
            <w:tcMar>
              <w:top w:w="90" w:type="dxa"/>
              <w:bottom w:w="90" w:type="dxa"/>
              <w:left w:w="90" w:type="dxa"/>
              <w:right w:w="90" w:type="dxa"/>
            </w:tcMar>
          </w:tcPr>
          <w:p>
            <w:pPr>
              <w:jc w:val="right"/>
              <w:bidi/>
            </w:pPr>
            <w:r>
              <w:rPr>
                <w:rFonts w:ascii="Calibri" w:hAnsi="Calibri"/>
                <w:b/>
                <w:color w:val="22543D"/>
                <w:sz w:val="20"/>
              </w:rPr>
              <w:t>Hz (حرف أول كبير وثانٍ صغير)</w:t>
            </w:r>
          </w:p>
        </w:tc>
        <w:tc>
          <w:tcPr>
            <w:tcW w:type="dxa" w:w="3888"/>
            <w:shd w:fill="FFFFFF"/>
            <w:tcMar>
              <w:top w:w="90" w:type="dxa"/>
              <w:bottom w:w="90" w:type="dxa"/>
              <w:left w:w="90" w:type="dxa"/>
              <w:right w:w="90" w:type="dxa"/>
            </w:tcMar>
          </w:tcPr>
          <w:p>
            <w:pPr>
              <w:jc w:val="right"/>
              <w:bidi/>
            </w:pPr>
            <w:r>
              <w:rPr>
                <w:rFonts w:ascii="Calibri" w:hAnsi="Calibri"/>
                <w:color w:val="2D3748"/>
                <w:sz w:val="20"/>
              </w:rPr>
              <w:t>الرمز المعياري الدولي للهرتز هو Hz.</w:t>
            </w:r>
          </w:p>
        </w:tc>
      </w:tr>
    </w:tbl>
    <w:p>
      <w:pPr>
        <w:spacing w:after="160"/>
      </w:pPr>
    </w:p>
    <w:p>
      <w:pPr>
        <w:spacing w:before="320" w:after="120"/>
        <w:jc w:val="right"/>
        <w:bidi/>
      </w:pPr>
      <w:r>
        <w:rPr>
          <w:rFonts w:ascii="Calibri" w:hAnsi="Calibri"/>
          <w:b/>
          <w:color w:val="1A365D"/>
          <w:sz w:val="32"/>
        </w:rPr>
        <w:t>٥. توصيات للتصحيح المباشر في ملفات Word الأصلية</w:t>
      </w:r>
    </w:p>
    <w:p>
      <w:pPr>
        <w:spacing w:after="80" w:line="288" w:lineRule="auto"/>
        <w:jc w:val="right"/>
        <w:bidi/>
      </w:pPr>
      <w:r>
        <w:rPr>
          <w:rFonts w:ascii="Calibri" w:hAnsi="Calibri"/>
          <w:b w:val="0"/>
          <w:color w:val="2D3748"/>
          <w:sz w:val="22"/>
        </w:rPr>
        <w:t>يمكن تصحيح النسبة الساحقة من هذه الأخطاء في ملفات الأستاذ فداء الأصلية بسرعة فائقة باستخدام خاصية البحث والاستبدال (Find and Replace) في برنامج Microsoft Word:</w:t>
      </w:r>
    </w:p>
    <w:p>
      <w:pPr>
        <w:spacing w:after="60"/>
        <w:jc w:val="right"/>
        <w:bidi/>
      </w:pPr>
      <w:r>
        <w:rPr>
          <w:b/>
          <w:color w:val="2B6CB0"/>
        </w:rPr>
        <w:t xml:space="preserve">• </w:t>
      </w:r>
      <w:r>
        <w:rPr>
          <w:rFonts w:ascii="Calibri" w:hAnsi="Calibri"/>
          <w:b/>
          <w:color w:val="1A365D"/>
        </w:rPr>
        <w:t xml:space="preserve">استبدال أوميغا الثقل: </w:t>
      </w:r>
      <w:r>
        <w:rPr>
          <w:rFonts w:ascii="Calibri" w:hAnsi="Calibri"/>
          <w:color w:val="2D3748"/>
        </w:rPr>
        <w:t>البحث عن `ω : ثقل` واستبدالها بـ `w : ثقل`، والبحث عن `W_ω` واستبدالها بـ `W_w`.</w:t>
      </w:r>
    </w:p>
    <w:p>
      <w:pPr>
        <w:spacing w:after="60"/>
        <w:jc w:val="right"/>
        <w:bidi/>
      </w:pPr>
      <w:r>
        <w:rPr>
          <w:b/>
          <w:color w:val="2B6CB0"/>
        </w:rPr>
        <w:t xml:space="preserve">• </w:t>
      </w:r>
      <w:r>
        <w:rPr>
          <w:rFonts w:ascii="Calibri" w:hAnsi="Calibri"/>
          <w:b/>
          <w:color w:val="1A365D"/>
        </w:rPr>
        <w:t xml:space="preserve">استبدال رمز التناسب: </w:t>
      </w:r>
      <w:r>
        <w:rPr>
          <w:rFonts w:ascii="Calibri" w:hAnsi="Calibri"/>
          <w:color w:val="2D3748"/>
        </w:rPr>
        <w:t>البحث عن رمز التناسب `∝` في ملفي المغناطيسية والأمواج واستبداله بالحرف الإغريقي `α`.</w:t>
      </w:r>
    </w:p>
    <w:p>
      <w:pPr>
        <w:spacing w:after="60"/>
        <w:jc w:val="right"/>
        <w:bidi/>
      </w:pPr>
      <w:r>
        <w:rPr>
          <w:b/>
          <w:color w:val="2B6CB0"/>
        </w:rPr>
        <w:t xml:space="preserve">• </w:t>
      </w:r>
      <w:r>
        <w:rPr>
          <w:rFonts w:ascii="Calibri" w:hAnsi="Calibri"/>
          <w:b/>
          <w:color w:val="1A365D"/>
        </w:rPr>
        <w:t xml:space="preserve">تصحيح عامل لورنتز: </w:t>
      </w:r>
      <w:r>
        <w:rPr>
          <w:rFonts w:ascii="Calibri" w:hAnsi="Calibri"/>
          <w:color w:val="2D3748"/>
        </w:rPr>
        <w:t>البحث عن الحرف `Υ` في ملف النسبية الخاصة واستبداله بالحرف الإغريقي `γ`.</w:t>
      </w:r>
    </w:p>
    <w:p>
      <w:pPr>
        <w:spacing w:after="60"/>
        <w:jc w:val="right"/>
        <w:bidi/>
      </w:pPr>
      <w:r>
        <w:rPr>
          <w:b/>
          <w:color w:val="2B6CB0"/>
        </w:rPr>
        <w:t xml:space="preserve">• </w:t>
      </w:r>
      <w:r>
        <w:rPr>
          <w:rFonts w:ascii="Calibri" w:hAnsi="Calibri"/>
          <w:b/>
          <w:color w:val="1A365D"/>
        </w:rPr>
        <w:t xml:space="preserve">تصحيح مربع النبض: </w:t>
      </w:r>
      <w:r>
        <w:rPr>
          <w:rFonts w:ascii="Calibri" w:hAnsi="Calibri"/>
          <w:color w:val="2D3748"/>
        </w:rPr>
        <w:t>البحث عن `ω02` واستبدالها بـ `ω_0²` (برفع الرقم 2 كـ أس).</w:t>
      </w:r>
    </w:p>
    <w:p>
      <w:pPr>
        <w:spacing w:after="60"/>
        <w:jc w:val="right"/>
        <w:bidi/>
      </w:pPr>
      <w:r>
        <w:rPr>
          <w:b/>
          <w:color w:val="2B6CB0"/>
        </w:rPr>
        <w:t xml:space="preserve">• </w:t>
      </w:r>
      <w:r>
        <w:rPr>
          <w:rFonts w:ascii="Calibri" w:hAnsi="Calibri"/>
          <w:b/>
          <w:color w:val="1A365D"/>
        </w:rPr>
        <w:t xml:space="preserve">تصحيح الدور والتواتر البدائي: </w:t>
      </w:r>
      <w:r>
        <w:rPr>
          <w:rFonts w:ascii="Calibri" w:hAnsi="Calibri"/>
          <w:color w:val="2D3748"/>
        </w:rPr>
        <w:t>البحث عن `T_o` واستبدالها بـ `T_0`، والبحث عن `f_o` واستبدالها بـ `f_0`.</w:t>
      </w:r>
    </w:p>
    <w:p>
      <w:pPr>
        <w:spacing w:after="60"/>
        <w:jc w:val="right"/>
        <w:bidi/>
      </w:pPr>
      <w:r>
        <w:rPr>
          <w:b/>
          <w:color w:val="2B6CB0"/>
        </w:rPr>
        <w:t xml:space="preserve">• </w:t>
      </w:r>
      <w:r>
        <w:rPr>
          <w:rFonts w:ascii="Calibri" w:hAnsi="Calibri"/>
          <w:b/>
          <w:color w:val="1A365D"/>
        </w:rPr>
        <w:t xml:space="preserve">تصحيح دليل الاستطاعة: </w:t>
      </w:r>
      <w:r>
        <w:rPr>
          <w:rFonts w:ascii="Calibri" w:hAnsi="Calibri"/>
          <w:color w:val="2D3748"/>
        </w:rPr>
        <w:t>البحث عن `P_evg` و `P_aVg` واستبدالها جميعاً بـ `P_avg`.</w:t>
      </w:r>
    </w:p>
    <w:p>
      <w:pPr>
        <w:spacing w:after="60"/>
        <w:jc w:val="right"/>
        <w:bidi/>
      </w:pPr>
      <w:r>
        <w:rPr>
          <w:b/>
          <w:color w:val="2B6CB0"/>
        </w:rPr>
        <w:t xml:space="preserve">• </w:t>
      </w:r>
      <w:r>
        <w:rPr>
          <w:rFonts w:ascii="Calibri" w:hAnsi="Calibri"/>
          <w:b/>
          <w:color w:val="1A365D"/>
        </w:rPr>
        <w:t xml:space="preserve">توحيد الواحدات الدولية: </w:t>
      </w:r>
      <w:r>
        <w:rPr>
          <w:rFonts w:ascii="Calibri" w:hAnsi="Calibri"/>
          <w:color w:val="2D3748"/>
        </w:rPr>
        <w:t>استبدال `wat` بـ `W`، واستبدال `HZ` بـ `Hz`، واستبدال `K.g` بـ `kg`.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