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عقد كفالة بين الدائن والكفيل</w:t>
      </w:r>
    </w:p>
    <w:p>
      <w:pPr>
        <w:jc w:val="right"/>
      </w:pPr>
      <w:r>
        <w:t>المصدر: نموذج منشور في نادي المحامي السوري - يحتاج تحقق من نسبته ومراجعة قبل الاعتماد</w:t>
      </w:r>
    </w:p>
    <w:p>
      <w:pPr>
        <w:jc w:val="right"/>
      </w:pPr>
      <w:r>
        <w:t>الرابط: https://www.syrian-lawyer.club/%d8%b5%d9%8a%d8%ba%d8%a9-%d8%b9%d9%82%d8%af-%d9%83%d9%81%d8%a7%d9%84%d8%a9-%d8%a8%d9%8a%d9%86-%d8%a7%d9%84%d8%af%d8%a7%d8%a6%d9%86-%d9%88%d8%a7%d9%84%d9%83%d9%81%d9%8a%d9%84/</w:t>
      </w:r>
    </w:p>
    <w:p>
      <w:pPr>
        <w:jc w:val="right"/>
      </w:pPr>
      <w:r>
        <w:t>تصنيف ميزان: عقود ضمان / كفالة / رهن &gt; كفالة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pStyle w:val="Heading1"/>
        <w:jc w:val="right"/>
      </w:pPr>
      <w:r>
        <w:t>عقد كفالة بين الدائن والكفيل</w:t>
      </w:r>
    </w:p>
    <w:p>
      <w:pPr>
        <w:jc w:val="right"/>
      </w:pPr>
      <w:r>
        <w:t>الفريق الأول : …………………. . الدائن</w:t>
      </w:r>
    </w:p>
    <w:p>
      <w:pPr>
        <w:jc w:val="right"/>
      </w:pPr>
      <w:r>
        <w:t>الفريق الثاني: ……………………….. .. الكفيل</w:t>
      </w:r>
    </w:p>
    <w:p>
      <w:pPr>
        <w:jc w:val="right"/>
      </w:pPr>
      <w:r>
        <w:t>المقدمة:</w:t>
      </w:r>
    </w:p>
    <w:p>
      <w:pPr>
        <w:jc w:val="right"/>
      </w:pPr>
      <w:r>
        <w:t>لما كان السيد ملتزماً حيال الفريق الأول بموجب العقد المؤرخ في / / وتعهد بتقديم كفيل وكان الفريق الثاني راغباً في كفالة المذكورة على تنفيذ التزاماته العقدية.</w:t>
      </w:r>
    </w:p>
    <w:p>
      <w:pPr>
        <w:jc w:val="right"/>
      </w:pPr>
      <w:r>
        <w:t>فقد اتفق الفريقان بعلم أو دون علم المدين وهما بكامل الأهلية المعتبرة شرعاً وقانوناً على ما يلي:</w:t>
      </w:r>
    </w:p>
    <w:p>
      <w:pPr>
        <w:jc w:val="right"/>
      </w:pPr>
      <w:r>
        <w:t>المادة 1 –</w:t>
      </w:r>
    </w:p>
    <w:p>
      <w:pPr>
        <w:jc w:val="right"/>
      </w:pPr>
      <w:r>
        <w:t>تعتبر مقدمة هذا العقد جزءاً لا يتجزأ منه.</w:t>
      </w:r>
    </w:p>
    <w:p>
      <w:pPr>
        <w:jc w:val="right"/>
      </w:pPr>
      <w:r>
        <w:t>المادة ٢-</w:t>
      </w:r>
    </w:p>
    <w:p>
      <w:pPr>
        <w:jc w:val="right"/>
      </w:pPr>
      <w:r>
        <w:t>أ- كفل الفريق الثاني للفريق الأول القابل لذلك الوفاء في التزامات السيد المذكورة في العقد المبرم بينهما بتاريخ / / بجميع أمكنتها ومواعيدها واعتبار هذه الكفالة دينا غير قابل للانقسام مع التزامات المكفول شريطة تنفيذ الفريق الأول التزاماته في ذلك العقد. ب- يحل أي من ورثة الفريق الأول محله في مطالبة الفريق الثاني بتنفيذ هذه الكفالة</w:t>
      </w:r>
    </w:p>
    <w:p>
      <w:pPr>
        <w:jc w:val="right"/>
      </w:pPr>
      <w:r>
        <w:t>المادة 3-</w:t>
      </w:r>
    </w:p>
    <w:p>
      <w:pPr>
        <w:jc w:val="right"/>
      </w:pPr>
      <w:r>
        <w:t>أ – التزم الفريق الأول بعدم مطالبة الفريق الثاني بتنفيذ هذه الكفالة قبـل الرجـــوع على مدينه الأصلي السيد وتجريده من أمواله المنقولة وغير المنقولة والتنفيذ على التأمينات العينية للدين.</w:t>
      </w:r>
    </w:p>
    <w:p>
      <w:pPr>
        <w:jc w:val="right"/>
      </w:pPr>
      <w:r>
        <w:t>وتقع على عاتق الفريق الثاني جميع نفقات نقل التأمين.</w:t>
      </w:r>
    </w:p>
    <w:p>
      <w:pPr>
        <w:jc w:val="right"/>
      </w:pPr>
      <w:r>
        <w:t>ب – تسقط الكفالة إذا تراخى الفريق الأول فى اتخاذ الإجراءات التحفظية على أموال مدينه إذا أعسر أو فى التقدم لتفليسته بالدين إذا أفلس.</w:t>
      </w:r>
    </w:p>
    <w:p>
      <w:pPr>
        <w:jc w:val="right"/>
      </w:pPr>
      <w:r>
        <w:t>ج- التزم الفريق الأول بتسليم الفريق الثاني جميع المستندات اللازمة لرجوعه على مكفوله وفي حال امتناعه عن ذلك تسقط الكفالة.</w:t>
      </w:r>
    </w:p>
    <w:p>
      <w:pPr>
        <w:jc w:val="right"/>
      </w:pPr>
      <w:r>
        <w:t>د- يحل الفريق الأول الفريق الثاني محله في جميع حقوقه حيال المكفول إذا أوفى عنه الدين.</w:t>
      </w:r>
    </w:p>
    <w:p>
      <w:pPr>
        <w:jc w:val="right"/>
      </w:pPr>
      <w:r>
        <w:t>المادة 4 –</w:t>
      </w:r>
    </w:p>
    <w:p>
      <w:pPr>
        <w:jc w:val="right"/>
      </w:pPr>
      <w:r>
        <w:t>نظم هذا العقد من نسختين احتفظ كل من الفريقين بإحداهما بعدما قرئت عليـــــــه مندرجاته وتفهمها.</w:t>
      </w:r>
    </w:p>
    <w:p>
      <w:pPr>
        <w:jc w:val="right"/>
      </w:pPr>
      <w:r>
        <w:t>… في / /</w:t>
      </w:r>
    </w:p>
    <w:p>
      <w:pPr>
        <w:jc w:val="right"/>
      </w:pPr>
      <w:r>
        <w:t>الفريق الأول الفريق الثاني</w:t>
      </w:r>
    </w:p>
    <w:p>
      <w:pPr>
        <w:jc w:val="right"/>
      </w:pPr>
      <w:r>
        <w:t>لطلب أستشارة قانونية مجانية من موقع نادي المحامي السوري للاستشارات القانونية في سوريا ومصر وتركيا وألمانيا ودول الخليج</w:t>
      </w:r>
    </w:p>
    <w:p>
      <w:pPr>
        <w:jc w:val="right"/>
      </w:pPr>
      <w:r>
        <w:t>يرجى تعبيئة النموذج في الرابط التالي وارساله وانتظار الرد على ايميلك المرسل منه الرسالة . اضغط هنا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