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ونص عقد مقاولة بتقديم وتركيب مصعد</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https://www.syrian-lawyer.club/%d8%b9%d9%82%d8%af-%d9%85%d9%82%d8%a7%d9%88%d9%84%d8%a9-%d8%a8%d8%aa%d9%82%d8%af%d9%8a%d9%85-%d9%88%d8%aa%d8%b1%d9%83%d9%8a%d8%a8-%d9%85%d8%b5%d8%b9%d8%af/</w:t>
      </w:r>
    </w:p>
    <w:p>
      <w:pPr>
        <w:jc w:val="right"/>
      </w:pPr>
      <w:r>
        <w:t>تصنيف ميزان: عقود واردة على العمل / الخدمة &gt; مقاولة</w:t>
      </w:r>
    </w:p>
    <w:p>
      <w:pPr>
        <w:jc w:val="right"/>
      </w:pPr>
      <w:r>
        <w:t>حالة المراجعة: خام - يحتاج مراجعة قانونية وحقوقية قبل الاعتماد</w:t>
      </w:r>
    </w:p>
    <w:p/>
    <w:p>
      <w:pPr>
        <w:pStyle w:val="Heading1"/>
        <w:jc w:val="right"/>
      </w:pPr>
      <w:r>
        <w:t>عقد مقاولة بتقديم وتركيب مصعد</w:t>
      </w:r>
    </w:p>
    <w:p>
      <w:pPr>
        <w:jc w:val="right"/>
      </w:pPr>
      <w:r>
        <w:t>الفريق الأول :رب العمل ( المالك/ أو المتعهد )</w:t>
      </w:r>
    </w:p>
    <w:p>
      <w:pPr>
        <w:jc w:val="right"/>
      </w:pPr>
      <w:r>
        <w:t>الفريق الثاني: المقاول</w:t>
      </w:r>
    </w:p>
    <w:p>
      <w:pPr>
        <w:jc w:val="right"/>
      </w:pPr>
      <w:r>
        <w:t>المقدمة: لما كانا لفريق الأول يملك العقار رقم ( ) من منطقة ( )العقارية في ( ) المكون من ( ) طبقة وهو راغب بتركيب مصعد فيه لجميع الطبقات المذكورة .</w:t>
      </w:r>
    </w:p>
    <w:p>
      <w:pPr>
        <w:jc w:val="right"/>
      </w:pPr>
      <w:r>
        <w:t>وكان الفريق الثاني وكيلاً لشركة مصاعد ( ) ولديه ورشة لتركيب المصاعد ومستعداً لتلبية رغبة الفريق الأول .</w:t>
      </w:r>
    </w:p>
    <w:p>
      <w:pPr>
        <w:jc w:val="right"/>
      </w:pPr>
      <w:r>
        <w:t>فقد اتفق الفريقان وهما بكامل الأهلية المعتبرة شرعاً وقانوناً على مايلي :</w:t>
      </w:r>
    </w:p>
    <w:p>
      <w:pPr>
        <w:jc w:val="right"/>
      </w:pPr>
      <w:r>
        <w:t>المادة 1- تعتبر مقدمة هذا العقد جزء لا يتجزأ منه</w:t>
      </w:r>
    </w:p>
    <w:p>
      <w:pPr>
        <w:jc w:val="right"/>
      </w:pPr>
      <w:r>
        <w:t>المادة 2 – التزم الفريق الثاني بتقديم وتركيب مصعد في عقار الفريق الأول القابل لذلك والمذكور في المقدمة والمكون من ( ) طبقة وفق الشروط المبينة بهذا العقد ولقاء مبلغ مقطوع قدره ( ) ليرة سورية يدفعها له الفريق الأول حال استلامه المصعد جاهزاً للاستثمار خلال ( ) يوماً من تاريخ هذا العقد .</w:t>
      </w:r>
    </w:p>
    <w:p>
      <w:pPr>
        <w:jc w:val="right"/>
      </w:pPr>
      <w:r>
        <w:t>المادة 3-أ- التزم الفريق الثاني بتوريد جميع تجهيزات المصعد ومتمماتها من صنع شركة ( ) وتركيبها في الموقع المخصص لذلك من بناء الفريق الأول المذكور وتسليمها له جاهزاً للاستثمار صعوداً للطابق ( ) وهبوطاً للطابق ( ) وتأمين عماله لدى مؤسسة التأمينات الاجتماعية .</w:t>
      </w:r>
    </w:p>
    <w:p>
      <w:pPr>
        <w:jc w:val="right"/>
      </w:pPr>
      <w:r>
        <w:t>ب – تكون مواصفات المصعد كما يلي :</w:t>
      </w:r>
    </w:p>
    <w:p>
      <w:pPr>
        <w:jc w:val="right"/>
      </w:pPr>
      <w:r>
        <w:t>الحمولة : شخصاً ( بواقع 80 كغ لكل شخص ) .</w:t>
      </w:r>
    </w:p>
    <w:p>
      <w:pPr>
        <w:jc w:val="right"/>
      </w:pPr>
      <w:r>
        <w:t>السرعة القصوى : 0.8 م/ثانية</w:t>
      </w:r>
    </w:p>
    <w:p>
      <w:pPr>
        <w:jc w:val="right"/>
      </w:pPr>
      <w:r>
        <w:t>عدد المواقف : ( بعد الطوابق )</w:t>
      </w:r>
    </w:p>
    <w:p>
      <w:pPr>
        <w:jc w:val="right"/>
      </w:pPr>
      <w:r>
        <w:t>عدد المداخل : واحد / اثنان</w:t>
      </w:r>
    </w:p>
    <w:p>
      <w:pPr>
        <w:jc w:val="right"/>
      </w:pPr>
      <w:r>
        <w:t>البئر : نفق 220 × 150 سم ( لمصعد 4 أشخاص )</w:t>
      </w:r>
    </w:p>
    <w:p>
      <w:pPr>
        <w:jc w:val="right"/>
      </w:pPr>
      <w:r>
        <w:t>طول الشريط : متر</w:t>
      </w:r>
    </w:p>
    <w:p>
      <w:pPr>
        <w:jc w:val="right"/>
      </w:pPr>
      <w:r>
        <w:t>موضع الآلات : في حجرة الآلات الميكانيكية المجاورة لنفق المصعد بالقبو / على السطح بأبعاد 2.00 × 2.2 م .</w:t>
      </w:r>
    </w:p>
    <w:p>
      <w:pPr>
        <w:jc w:val="right"/>
      </w:pPr>
      <w:r>
        <w:t>طريقة التشغيل : بواسطة أزرار أو أتوماتيكية مركبة داخل المصعد وفي الطوابق وبالتسجيل والتجميع والانتقاء لتلبية الطلبات بالتسلسل نزولاً وصعوداً من الداخل والخارج ؟</w:t>
      </w:r>
    </w:p>
    <w:p>
      <w:pPr>
        <w:jc w:val="right"/>
      </w:pPr>
      <w:r>
        <w:t>المحرك : ثلاثي الطور يعمل على توتر 380 فولت تردد 50 ذبذبة / ثا مجهز بحماية حرارية ضد انقطاع الطور .</w:t>
      </w:r>
    </w:p>
    <w:p>
      <w:pPr>
        <w:jc w:val="right"/>
      </w:pPr>
      <w:r>
        <w:t>المادة 4 –</w:t>
      </w:r>
    </w:p>
    <w:p>
      <w:pPr>
        <w:jc w:val="right"/>
      </w:pPr>
      <w:r>
        <w:t>1 ) تركب على محور المحرك 0فولان) لاستعمالها في حال تعطل المحرك في رفع الصاعدة باليد لأقرب موقف .</w:t>
      </w:r>
    </w:p>
    <w:p>
      <w:pPr>
        <w:jc w:val="right"/>
      </w:pPr>
      <w:r>
        <w:t>2 ) تكون آلة الرفع ذات محور حلزوني مزودة برولمانات من الجانبين قابلة لفك والتركيب دون حاجة لفك الجهاز بكامله .</w:t>
      </w:r>
    </w:p>
    <w:p>
      <w:pPr>
        <w:jc w:val="right"/>
      </w:pPr>
      <w:r>
        <w:t>3 ) تكون أجهزة الفرملة ذات مردود عال وتعمل بشكل صامت أو اهتزاز وآلية فور انقطاع التيار .</w:t>
      </w:r>
    </w:p>
    <w:p>
      <w:pPr>
        <w:jc w:val="right"/>
      </w:pPr>
      <w:r>
        <w:t>4 ) يجهز المصعد بما يلزم لإيقاف الصاعدة آلياً عند مستوى أرضية الطابق المطلوب .</w:t>
      </w:r>
    </w:p>
    <w:p>
      <w:pPr>
        <w:jc w:val="right"/>
      </w:pPr>
      <w:r>
        <w:t>5 ) يجهز المصعد بجهاز أمان تجاوز السرعة وبتجهيزات إيقاف آلي في المحطات النهائية وجهاز تحديد الحمولة مزودة بمصباح أحمر وجرس داخل المصعد .</w:t>
      </w:r>
    </w:p>
    <w:p>
      <w:pPr>
        <w:jc w:val="right"/>
      </w:pPr>
      <w:r>
        <w:t>6 ) تكون سكك سير الصاعدة بروفيله على شكل T مثبته بالبناء .</w:t>
      </w:r>
    </w:p>
    <w:p>
      <w:pPr>
        <w:jc w:val="right"/>
      </w:pPr>
      <w:r>
        <w:t>7 ) يكون الوزن المعدل من الفونت ضمن هيكل معدني .</w:t>
      </w:r>
    </w:p>
    <w:p>
      <w:pPr>
        <w:jc w:val="right"/>
      </w:pPr>
      <w:r>
        <w:t>8 ) تكون لوحة التشغيل من الفولاذ غير القابل للصدأ .</w:t>
      </w:r>
    </w:p>
    <w:p>
      <w:pPr>
        <w:jc w:val="right"/>
      </w:pPr>
      <w:r>
        <w:t>9 ) تزود الأبواب الطابقية بلوحات أزرار كباس لطلب الصاعدة إلكترونية مضيئة ويركب فوق كل باب مؤشر ضوئي يشير لموقع الصاعدة واتجاه سيرها .</w:t>
      </w:r>
    </w:p>
    <w:p>
      <w:pPr>
        <w:jc w:val="right"/>
      </w:pPr>
      <w:r>
        <w:t>10 ) تجهز أبواب الصاعدة بخلية كهرضوئية وتكون الأبواب من النوع المنزلق وتعمل أتوماتيكياً مع الأبواب الطابقية وتجهز بأجهزة إغلاق آلية تمنع الصاعدة من الحركة إن لم تكن مغلقة تزود بوسائل فتح من الخارج بحالة الطوارئ .</w:t>
      </w:r>
    </w:p>
    <w:p>
      <w:pPr>
        <w:jc w:val="right"/>
      </w:pPr>
      <w:r>
        <w:t>11 ) تكون كافة الأعمدة الصاعدة من الفولاذ الصفيح غير القابل للصدأ وكذلك الجدران وتبطن الجدران بالفورميكا ماركة ( ) العازل للصوت وتغطى الأرضية باللينوليوم قطعة واحدة وتجهز الصاعدة بمرآة مناسبة معتدلة المقاس تثبت تجاه باب الصاعدة وتزود بمسكات محيطة بجدرانها من الألمنيوم ببعد حوالي 5 سم وتزود بفتحة علوية ومروحة للتهوية وبإنارة فلورسنتية .</w:t>
      </w:r>
    </w:p>
    <w:p>
      <w:pPr>
        <w:jc w:val="right"/>
      </w:pPr>
      <w:r>
        <w:t>12 ) تكون التمديدات الكهربائية داخل غرفة الآلات والأبواب الطابقية عند حدوث أي عطل بالتشغيل أو عند التوقف الطارئ .</w:t>
      </w:r>
    </w:p>
    <w:p>
      <w:pPr>
        <w:jc w:val="right"/>
      </w:pPr>
      <w:r>
        <w:t>المادة 5-أ- يضمن الفريق الثاني جودة الصنع والتنفيذ والتركيب لمدة سنة من تارييخ البدء باستثمار المصعد ويقوم خلالها بإصلاح أعطاله وصيانة وتقديم وتركيب قطعه التبديلية بنفقته الخاصة .</w:t>
      </w:r>
    </w:p>
    <w:p>
      <w:pPr>
        <w:jc w:val="right"/>
      </w:pPr>
      <w:r>
        <w:t>ب – يضمن الفريق الثاني صيانة المصعد لخمس سنوات تل انتهاء المدة المحددة بالفقرة السابقة على أن يدفع الفريق الأول له مبغاً مقطوعاً سنوياً قدره ( ) ليرة سورية لقاء الأعمال ويدفع قيم القطع التبديلية بحينه يؤدي الاستحقاق شهراً بشهر .</w:t>
      </w:r>
    </w:p>
    <w:p>
      <w:pPr>
        <w:jc w:val="right"/>
      </w:pPr>
      <w:r>
        <w:t>ج – تكون القطع التبديلية من ذات الشركة الصانعة .</w:t>
      </w:r>
    </w:p>
    <w:p>
      <w:pPr>
        <w:jc w:val="right"/>
      </w:pPr>
      <w:r>
        <w:t>المادة 6-أ- يقوم الفريق الأول باستلام المصعد أستلاماً أولياً مؤقتاً حال جاهزيته للاستثمار وفي مدة لا تتجاوز ( ) يوماً من تاريخ هذا العقد وإذا تأخر الفريق الثاني عن ذلك فيحسم من استحقاقاته مبلغ ( ) ليرة سورية عن كل يوم تأخير .</w:t>
      </w:r>
    </w:p>
    <w:p>
      <w:pPr>
        <w:jc w:val="right"/>
      </w:pPr>
      <w:r>
        <w:t>ب – يستلم الفريق الأول المصعد استلاماً نهائياً حال انتهاء مدة الضمان المذكورة في المادة السابقة .</w:t>
      </w:r>
    </w:p>
    <w:p>
      <w:pPr>
        <w:jc w:val="right"/>
      </w:pPr>
      <w:r>
        <w:t>المادة 7</w:t>
      </w:r>
    </w:p>
    <w:p>
      <w:pPr>
        <w:jc w:val="right"/>
      </w:pPr>
      <w:r>
        <w:t>المادة 8</w:t>
      </w:r>
    </w:p>
    <w:p>
      <w:pPr>
        <w:jc w:val="right"/>
      </w:pPr>
      <w:r>
        <w:t>المادة 9 مطابقة لمثيلاتها من 13-16</w:t>
      </w:r>
    </w:p>
    <w:p>
      <w:pPr>
        <w:jc w:val="right"/>
      </w:pPr>
      <w:r>
        <w:t>المادة 10 في الصيغة رقم 162</w:t>
      </w:r>
    </w:p>
    <w:p>
      <w:pPr>
        <w:jc w:val="right"/>
      </w:pPr>
      <w:r>
        <w:t>المادة 11</w:t>
      </w:r>
    </w:p>
    <w:p>
      <w:pPr>
        <w:jc w:val="right"/>
      </w:pPr>
      <w:r>
        <w:t>( ) 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