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عقد هبة حق رقبة عقار لشخص وحق انتفاعه لشخص آخر</w:t>
      </w:r>
    </w:p>
    <w:p>
      <w:pPr>
        <w:jc w:val="right"/>
      </w:pPr>
      <w:r>
        <w:t>المصدر: نموذج منشور في نادي المحامي السوري - يحتاج تحقق من نسبته ومراجعة قبل الاعتماد</w:t>
      </w:r>
    </w:p>
    <w:p>
      <w:pPr>
        <w:jc w:val="right"/>
      </w:pPr>
      <w:r>
        <w:t>الرابط: https://www.syrian-lawyer.club/%d9%86%d8%b5-%d8%b9%d9%82%d8%af-%d9%87%d8%a8%d8%a9-%d8%ad%d9%82-%d8%b1%d9%82%d8%a8%d8%a9-%d8%b9%d9%82%d8%a7%d8%b1-%d9%84%d8%b4%d8%ae%d8%b5-%d9%88%d8%ad%d9%82-%d8%a7%d9%86%d8%aa%d9%81%d8%a7%d8%b9/</w:t>
      </w:r>
    </w:p>
    <w:p>
      <w:pPr>
        <w:jc w:val="right"/>
      </w:pPr>
      <w:r>
        <w:t>تصنيف ميزان: عقود واردة على الملكية &gt; هبة</w:t>
      </w:r>
    </w:p>
    <w:p>
      <w:pPr>
        <w:jc w:val="right"/>
      </w:pPr>
      <w:r>
        <w:t>حالة المراجعة: خام - يحتاج مراجعة قانونية وحقوقية قبل الاعتماد</w:t>
      </w:r>
    </w:p>
    <w:p/>
    <w:p>
      <w:pPr>
        <w:pStyle w:val="Heading1"/>
        <w:jc w:val="right"/>
      </w:pPr>
      <w:r>
        <w:t>عقد هبة حق رقبة عقار لشخص وحق انتفاعه لشخص آخر</w:t>
      </w:r>
    </w:p>
    <w:p>
      <w:pPr>
        <w:jc w:val="right"/>
      </w:pPr>
      <w:r>
        <w:t>الفريق الأول : الواهب</w:t>
      </w:r>
    </w:p>
    <w:p>
      <w:pPr>
        <w:jc w:val="right"/>
      </w:pPr>
      <w:r>
        <w:t>الفريق الثاني : الموهوب له حق الرقبة</w:t>
      </w:r>
    </w:p>
    <w:p>
      <w:pPr>
        <w:jc w:val="right"/>
      </w:pPr>
      <w:r>
        <w:t>الفريق الثالث : الموهوب له حق الانتفاع</w:t>
      </w:r>
    </w:p>
    <w:p>
      <w:pPr>
        <w:jc w:val="right"/>
      </w:pPr>
      <w:r>
        <w:t>المقدمة :</w:t>
      </w:r>
    </w:p>
    <w:p>
      <w:pPr>
        <w:jc w:val="right"/>
      </w:pPr>
      <w:r>
        <w:t>لما كان الفريق الأول يملك كامل العقار رقم …… من منطقة …… العقارية بمدينة …… والذي هو عبارة عن …… والكائن بشارع قرية …… وهو راغب بهبة رقبته للفريق الثاني وحق انتفاعه للفريق الثالث وقد قبل المذكوران ذلك.</w:t>
      </w:r>
    </w:p>
    <w:p>
      <w:pPr>
        <w:jc w:val="right"/>
      </w:pPr>
      <w:r>
        <w:t>فقد تم الاتفاق بين الفرقاء الثلاثة وهم بكامل الأهلية المعتبرة شرعاً وقانوناً على ما يلي:</w:t>
      </w:r>
    </w:p>
    <w:p>
      <w:pPr>
        <w:jc w:val="right"/>
      </w:pPr>
      <w:r>
        <w:t>المادة 1-</w:t>
      </w:r>
    </w:p>
    <w:p>
      <w:pPr>
        <w:jc w:val="right"/>
      </w:pPr>
      <w:r>
        <w:t>تعتبر مقدمة هذا العقد جزءا لا يتجزأ منه.</w:t>
      </w:r>
    </w:p>
    <w:p>
      <w:pPr>
        <w:jc w:val="right"/>
      </w:pPr>
      <w:r>
        <w:t>المادة ۲-</w:t>
      </w:r>
    </w:p>
    <w:p>
      <w:pPr>
        <w:jc w:val="right"/>
      </w:pPr>
      <w:r>
        <w:t>أ- وهب الفريق الأول للفريق الثاني القابل لذلك حق رقبة العقار رقم …… الموصوف بالمقدمة هبة قطعية لا رجوع فيها ولا نكول ولا شرط ولا عوض.</w:t>
      </w:r>
    </w:p>
    <w:p>
      <w:pPr>
        <w:jc w:val="right"/>
      </w:pPr>
      <w:r>
        <w:t>ب- وهب الفريق الأول الفريق الثالث القابل لذلك حق الانتفاع بالعقار رقم …… الموصوف بالمقدمة بنفسه طيلة حياته أو لفترة قدرها …… سنة من تاريخ هذا العقد هبة قطعية لا رجوع فيها ولا نكول بلا شرط ولا عوض.</w:t>
      </w:r>
    </w:p>
    <w:p>
      <w:pPr>
        <w:jc w:val="right"/>
      </w:pPr>
      <w:r>
        <w:t>ج- يؤول للفريق الثاني ولورثته من بعده حق الانتفاع بالموهوب ويصبح مالكاً الرقبة وحق الانتفاع حال انقضاء انتفاع الفريق الثالث به.</w:t>
      </w:r>
    </w:p>
    <w:p>
      <w:pPr>
        <w:jc w:val="right"/>
      </w:pPr>
      <w:r>
        <w:t>المادة 3-</w:t>
      </w:r>
    </w:p>
    <w:p>
      <w:pPr>
        <w:jc w:val="right"/>
      </w:pPr>
      <w:r>
        <w:t>أ- أقر الفريق الأول بعدم سبق تصرفه بالموهوبين أو بإنشائه على أي منها أي حق عيني لم يسجل على صحيفة العقار كما أقر بأنهما خاليان من أية دعوى أو حجز لم تسجل إشارته بعد ومن أي نزاع قضائي أو جدي على الملكية أو الحيازة.</w:t>
      </w:r>
    </w:p>
    <w:p>
      <w:pPr>
        <w:jc w:val="right"/>
      </w:pPr>
      <w:r>
        <w:t>ب- التزم الفريق الأول بنقل ملكية رقبة العقار للفريق الثاني والانتفاع به الفريق الثالث في السجل الموقت/أو العقاري والإقرار بذلك أمام أمين السجل المذكور بعد قيام الفريقين المذكورين كل فيما يخصه بإجراء المعاملة اللازمة لذلك ودفع رسومها من ماله الخاص ودعوة الفريق الأول للتوقيع على العقد.</w:t>
      </w:r>
    </w:p>
    <w:p>
      <w:pPr>
        <w:jc w:val="right"/>
      </w:pPr>
      <w:r>
        <w:t>المادة 4 –</w:t>
      </w:r>
    </w:p>
    <w:p>
      <w:pPr>
        <w:jc w:val="right"/>
      </w:pPr>
      <w:r>
        <w:t>أ- سلم الفريق الأول لكل من الفريقين الثاني والثالث ما وهبه له من تاريخ هذا العقد ليتصرف به تصرف المالك بملكه شريطة عدم التنازل عنه للغير بعوض أو بغير عوض طيلة فترة …… وفي حال مخالفته ذلك يحق للفريق الأول ولورثته من بعده اعتبار العقد مفسوخاً من تلقاء نفسه دونما حاجة لاعذاره والحصول على حكم قضائي بذلك واستعادة الموهوب.</w:t>
      </w:r>
    </w:p>
    <w:p>
      <w:pPr>
        <w:jc w:val="right"/>
      </w:pPr>
      <w:r>
        <w:t>ب- التزم الفريق الثالث بصيانة الموهوب والعناية به عناية الرجل المعتاد طيلة حق انتفاعه به ودفع نفقات الصيانة من ماله الخاص والتزم بعدم التنازل عن الانتفاع للغير بعوض أو بغير عوض ويعتبر تنازله عنه أنقضاء للانتفاع وأيلولته للفريق الثاني.</w:t>
      </w:r>
    </w:p>
    <w:p>
      <w:pPr>
        <w:jc w:val="right"/>
      </w:pPr>
      <w:r>
        <w:t>ج- يكون ورثة كل من الفرقاء الثلاثة متكافلين متضامنين حيال باقي الفرقاء وملتزمين بتنفيذ هذا العقد التزاما غير قابل للانقسام.</w:t>
      </w:r>
    </w:p>
    <w:p>
      <w:pPr>
        <w:jc w:val="right"/>
      </w:pPr>
      <w:r>
        <w:t>المادة 5-</w:t>
      </w:r>
    </w:p>
    <w:p>
      <w:pPr>
        <w:jc w:val="right"/>
      </w:pPr>
      <w:r>
        <w:t>تقع على عاتق الفريق الأول جميع الضرائب والرسوم المترتبة على الموهوبين واستجرارات الماء والكهرباء حتى تاريخ هذا العقد و على عاتق الفريقين كل فيما يخصه من تاريخه وتقع على عاتق المذكورين كل فيما يخصه جميع الضرائب والرسوم المترتبة على هذا العقد و على تفرغ الفريق الأول لكل منهما عن موهوبه خاصة ضريبة الدخل والهبات.</w:t>
      </w:r>
    </w:p>
    <w:p>
      <w:pPr>
        <w:jc w:val="right"/>
      </w:pPr>
      <w:r>
        <w:t>المادة 6-</w:t>
      </w:r>
    </w:p>
    <w:p>
      <w:pPr>
        <w:jc w:val="right"/>
      </w:pPr>
      <w:r>
        <w:t>يعتبر كل من الفرقاء الثلاثة معذرا بما يترتب عليه من التزامات بموجب هذا العقد بمجرد حلول أجلها دونما حاجة لاعذاره أو الحصول على حكم قضائي بذلك.</w:t>
      </w:r>
    </w:p>
    <w:p>
      <w:pPr>
        <w:jc w:val="right"/>
      </w:pPr>
      <w:r>
        <w:t>المادة 7-</w:t>
      </w:r>
    </w:p>
    <w:p>
      <w:pPr>
        <w:jc w:val="right"/>
      </w:pPr>
      <w:r>
        <w:t>نظم هذا العقد من ثلاث نسخ احتفظ كل من الفرقاء بإحداها بعد ما قرئت عليه مندرجاته وتفهمها.</w:t>
      </w:r>
    </w:p>
    <w:p>
      <w:pPr>
        <w:jc w:val="right"/>
      </w:pPr>
      <w:r>
        <w:t>… في //</w:t>
      </w:r>
    </w:p>
    <w:p>
      <w:pPr>
        <w:jc w:val="right"/>
      </w:pPr>
      <w:r>
        <w:t>الفريق الثاني الفريق الأول</w:t>
      </w:r>
    </w:p>
    <w:p>
      <w:pPr>
        <w:jc w:val="right"/>
      </w:pPr>
      <w:r>
        <w:t>ملاحظة:</w:t>
      </w:r>
    </w:p>
    <w:p>
      <w:pPr>
        <w:jc w:val="right"/>
      </w:pPr>
      <w:r>
        <w:t>يجب تسجيل العقد لدى الكاتب بالعدل أو نقل الملكية والانتفاع تحت طائلة اعتبار العقد باطلا.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