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وصيغة عقد إيجار شقة سكنية أو منزل</w:t>
      </w:r>
    </w:p>
    <w:p>
      <w:pPr>
        <w:jc w:val="right"/>
      </w:pPr>
      <w:r>
        <w:t>المصدر: منقول عن المحامي حازم الجزار بحسب الصفحة</w:t>
      </w:r>
    </w:p>
    <w:p>
      <w:pPr>
        <w:jc w:val="right"/>
      </w:pPr>
      <w:r>
        <w:t>الرابط: https://www.syrian-lawyer.club/%d9%86%d9%85%d9%88%d8%b0%d8%ac-%d9%88%d8%b5%d9%8a%d8%ba%d8%a9-%d8%b9%d9%82%d8%af-%d8%a7%d9%8a%d8%ac%d8%a7%d8%b1-%d8%b4%d9%82%d8%a9-%d8%b3%d9%83%d9%86%d9%8a%d8%a9-%d8%a3%d9%88-%d9%85%d9%86%d8%b2%d9%84/</w:t>
      </w:r>
    </w:p>
    <w:p>
      <w:pPr>
        <w:jc w:val="right"/>
      </w:pPr>
      <w:r>
        <w:t>تصنيف ميزان: عقود واردة على الانتفاع &gt; إيجار سكني</w:t>
      </w:r>
    </w:p>
    <w:p>
      <w:pPr>
        <w:jc w:val="right"/>
      </w:pPr>
      <w:r>
        <w:t>حالة المراجعة: خام - يحتاج مراجعة قانونية وحقوقية قبل الاعتماد</w:t>
      </w:r>
    </w:p>
    <w:p/>
    <w:p>
      <w:pPr>
        <w:pStyle w:val="Heading1"/>
        <w:jc w:val="right"/>
      </w:pPr>
      <w:r>
        <w:t>عــقــد إيجار شقة سكنية</w:t>
      </w:r>
    </w:p>
    <w:p>
      <w:pPr>
        <w:jc w:val="right"/>
      </w:pPr>
      <w:r>
        <w:t>في هذا اليوم ال…… الـ……… مـن شهر ………. من عـــام ألفين ميلادية ، تم التعاقد ما بين : الـمـؤجـر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 المسـتأجر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 العقار المأجور : المقسم رقم (000 ) من العقار رقم (0000 ) من منطقة …….. العقارية بدمشق ، والذي هو عبارة عــن دار للسكن مؤلفة من ….. غرف وصوفا ومنتفعات ومزود بالماء والكهرباء و (التدفئة المركزية ….. ويستفيد من خدمات المصعد المركب في البناء الذي يوجد ضمنه … مزود بالاشتراك الهاتفي رقم /0000000/ ويقع في دمشق – حي ……… – شارع ……………. – بناء ………. – طابق ….. .</w:t>
      </w:r>
    </w:p>
    <w:p>
      <w:pPr>
        <w:jc w:val="right"/>
      </w:pPr>
      <w:r>
        <w:t>شروط الإيجار أولا – بموجـب هـذا العقد ، فقد أجر المؤجر كامل العقار المأجور ، المبينة أوصافه وماهيته ومشتملاته أعلاه ، إلى المستأجر لقاء بدل إيجار سنوي مقداره (000000 ) ………….. ليرة سورية في العام الواحد يدفع على أربعة أقساط دورية متساوية وقبل استيفاء المنفعة في موطن المؤجر {أو بموجب حوالة بريدية} عند استحقاق كل قسط وبموجب إيصالات خطية ، ويكون المستأجر ملزما بأداء الأجور طوال سريان مدة هذا العقد وسواء استفاد من المأجور أم ادعى عدم الانتفاع منه و حتى يسلمه إلى المؤجر بحالة مماثلة لما كان عليها عند إبرام هذا العقد . وإذا ترك المستأجر العقار المأجور قبل انتهاء المدة العقدية فإنه يلتزم بدفع الأجور المترتبة عن بقية مدة هذا العقد. ثانيا – مدة هذا العقد سنة واحدة تبدأ اعتبارا من تاريخ توقيــع المتعاقدين عليه أي بتاريخ 00/00 /2001 ، وتنتهي حكما بتاريخ 00/00/2002 ، وإذا امتنع المستأجر عن إعادة العقار المأجور إلى المؤجر عـند انتهاء تلك المدة لا يجعل هذا العقد ممددا أو مجددا بأية صورة كانت ، ويبقى من حـق المؤجر استرداد حيازة العقار المأجور عن طـريق إيداع هذا العـقد دائرة التنفيذ بدمشق أصولا ، على اعتبار أن هذا العـقد ، ووفقا لما نصت عليه المادة /4/ من القانون الإيجارات رقم /20/ لعام 2015 ، من الاسناد التنفيذيـة المشمولة بأحكام المادة /273/ من قانون أصول المـحاكـمات المدنية ، كما وان استمرار اشغال المستأجر للعقار المأجور إلى ما بعد انتهاء مدة هذا العقد لا يغير من طبيعته ومن كونه يبقى خاضعا لأحكام قانون الإيجارات رقم 20 لعام 2015. ثالثا – أعـلن المستأجر انه قد عاين العـقار المأجـور معاينة نافية للجهالة وتبين له انه خال من العيوب وبحالة جيدة وصالح للاستعمال وفقا لما أعد وانه مطابق للأوصاف المبينة في هذا العقد ، وتسّلمه خاليا من الشواغل وعلى الحالة الحاضرة مع الأشياء الثابتة فيه وجميعها بحالة جيدة وخالية من الأعطال والنواقص والعيوب ويتعهد بالعناية بالمأجور وملحقاته والمحافظة عليها ، ويتحمل مسؤولية ما يصيب المأجور أثناء انتفاعه به من تلف أو هلاك غير ناشئ عن استعماله استعمالا طبيعيا. كما يحظر على المستأجر إحداث تبديل أو تغيير في العقار المأجور أو هدم أو بناء أو إزالة فتحات أو إقامة مبان أخرى أو بناء حواجز أو جدران إلا بموافقة خطية مسبقة من المؤجر وإلا اعتبر هذا العقد مفسوخاً حكما مع التزام المستأجر بإعادة العقار المأجور إلى ما كان عليه عند بدء التعاقد وعلى نفقته الخاصة فضلاً عن إلزامه بكافة التعويضات التي قد تترتب على ذلك، ويحق للمؤجر ، في حال امتناع المستأجر عن تنفيذ التزامه هذا ، ودون حاجة لتوجيه إنذار أو إعذار ، أن يقوم بإصلاح التخريبات الحاصلة على نفقة المستأجر ويضمن المستأجر هذه النفقات مهما بلغ مقدارها . رابعا – يبقى المستأجر مسؤولا عن رسـوم ونفقات الماء والكهرباء { والاشتراك الهاتفي … } وعليه عند انتهاء العلاقة الايجارية أن يسلم المؤجر ما يشعر بتسديد تلك الرسوم والنفقات ، وان يتخذ موطنا مختارا لابلاغه بما قد تطالب به الدوائر الرسمية من هذه الرسوم والنفقات المتوجبة عليه خلال فترة سريان هذا العقد وترد المطالبة بها بعد تركه العقار المأجور ، كما يلتزم المستأجر عند انتهاء مدة هذا العقد أن يعيد ويسلم العقار المأجور إلى المؤجر بالحالة التي كان عليها عند بدء الإيجار ، ويكون مسؤولا عن أي نقص أو تخريب حاصل فيه ما لم يكن ناشئا عن الاستعمال العادي للأشياء . خامسا – لا يجوز للمستأجر أن يتنازل أو يؤجر العقار المأجور إلى الغير كلا أو جزءا إلا بموافقة خطية مسبقة من المؤجر. سادسا – أعلن المستأجر أن العلاقة الايجارية موضوع هذا العقد محصورة ما بينه وبين المؤجر فقط ، ولا يدعي أي شـخص من أفراد أسرته الذين قد يشغـلوا المأجور معه ، أن لهم علاقة إيجار أو أي حق من الحقوق الشخصية العقارية على العقار المأجور . سابعا – يخضـع هـذا العـقد ، في كل أمر لم يرد عليه نص فيه ، إلى أحكام قانون الإيجارات رقم 20 لعام 2015 كما يخضع لاحكام المواد 526 إلى 576 من القانون المدني ما لم تتعارض و أحكام القانون رقم 20 لعام 2015 ، وتبقى محاكم مدينة دمشـق هـي المختصة للنظر في أي نزاع قد ينشأ حوله أو في معرض تفسيره أو تنفيذه . ثامنا – حرر هذا العقد على نسختين أصليتين احتفظ كل متعاقد بواحدة منهما بعد أن جرى التوقيع عليهما من قبل المتعاقدين أصولا ، وتوثيقهما من قبل الدائرة المختصة لدى محافظة دمشق . المسـتـأجــر الـمـؤجــر</w:t>
      </w:r>
    </w:p>
    <w:p>
      <w:pPr>
        <w:jc w:val="right"/>
      </w:pPr>
      <w:r>
        <w:t>هذه الصيغة وهذا النص منقول عن المحامي حازم الجزار وننوه هنا الى أن هذه الصيغة لاتستعمل الا في حال كتابة العقد خارج دائرة البلدية وفي حال كان العقد سينظ فوراً لدى دائرة البلدية فان وزارة الادارة المحلية قد جهزت نصاً مطبوعاً جاهزاً يت تعبأته وتسجيله في الدائرةز يمكنك الاطلاع على مقالاتنا حول :</w:t>
      </w:r>
    </w:p>
    <w:p>
      <w:pPr>
        <w:jc w:val="right"/>
      </w:pPr>
      <w:r>
        <w:t>نص قانون الايجارات رقم 20 لعام 2015</w:t>
      </w:r>
    </w:p>
    <w:p>
      <w:pPr>
        <w:jc w:val="right"/>
      </w:pPr>
      <w:r>
        <w:t>التعليمات التنفيذية لكيفية تنظيم عقد ايجارمع نموذج عقد أيجار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