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بيع قطعي لسيارة أو آلية</w:t>
      </w:r>
    </w:p>
    <w:p>
      <w:pPr>
        <w:jc w:val="right"/>
      </w:pPr>
      <w:r>
        <w:t>المصدر: نموذج سوري منشور - غير مثبت أنه من حازم الجزار</w:t>
      </w:r>
    </w:p>
    <w:p>
      <w:pPr>
        <w:jc w:val="right"/>
      </w:pPr>
      <w:r>
        <w:t>الرابط: https://www.syrian-lawyer.club/%D9%86%D9%85%D9%88%D8%B0%D8%AC-%D8%B9%D9%82%D8%AF-%D8%A8%D9%8A%D8%B9-%D9%82%D8%B7%D8%B9%D9%8A-%D8%B3%D9%8A%D8%A7%D8%B1%D8%A9-%D8%A3%D9%88-%D8%A2%D9%84%D9%8A%D8%A9/</w:t>
      </w:r>
    </w:p>
    <w:p>
      <w:pPr>
        <w:jc w:val="right"/>
      </w:pPr>
      <w:r>
        <w:t>تصنيف ميزان: عقود واردة على الملكية &gt; بيع مركبة</w:t>
      </w:r>
    </w:p>
    <w:p>
      <w:pPr>
        <w:jc w:val="right"/>
      </w:pPr>
      <w:r>
        <w:t>حالة المراجعة: خام - يحتاج مراجعة قانونية وحقوقية قبل الاعتماد</w:t>
      </w:r>
    </w:p>
    <w:p/>
    <w:p>
      <w:pPr>
        <w:jc w:val="right"/>
      </w:pPr>
      <w:r>
        <w:t>#### نادي المحامي السوري</w:t>
      </w:r>
    </w:p>
    <w:p>
      <w:pPr>
        <w:jc w:val="right"/>
      </w:pPr>
      <w:r>
        <w:t>الرئيسية</w:t>
      </w:r>
    </w:p>
    <w:p>
      <w:pPr>
        <w:jc w:val="right"/>
      </w:pPr>
      <w:r>
        <w:t>من نحن</w:t>
      </w:r>
    </w:p>
    <w:p>
      <w:pPr>
        <w:jc w:val="right"/>
      </w:pPr>
      <w:r>
        <w:t>خدماتنا</w:t>
      </w:r>
    </w:p>
    <w:p>
      <w:pPr>
        <w:jc w:val="right"/>
      </w:pPr>
      <w:r>
        <w:t>المدونة القانونية</w:t>
      </w:r>
    </w:p>
    <w:p>
      <w:pPr>
        <w:jc w:val="right"/>
      </w:pPr>
      <w:r>
        <w:t>الكورسات</w:t>
      </w:r>
    </w:p>
    <w:p>
      <w:pPr>
        <w:jc w:val="right"/>
      </w:pPr>
      <w:r>
        <w:t>الشروط والاحكام</w:t>
      </w:r>
    </w:p>
    <w:p>
      <w:pPr>
        <w:jc w:val="right"/>
      </w:pPr>
      <w:r>
        <w:t>سياسة الخصوصية</w:t>
      </w:r>
    </w:p>
    <w:p>
      <w:pPr>
        <w:jc w:val="right"/>
      </w:pPr>
      <w:r>
        <w:t>إتصل بنا</w:t>
      </w:r>
    </w:p>
    <w:p>
      <w:pPr>
        <w:jc w:val="right"/>
      </w:pPr>
      <w:r>
        <w:t>لوحة التحكم</w:t>
      </w:r>
    </w:p>
    <w:p>
      <w:pPr>
        <w:jc w:val="right"/>
      </w:pPr>
      <w:r>
        <w:t>الرئيسية</w:t>
      </w:r>
    </w:p>
    <w:p>
      <w:pPr>
        <w:jc w:val="right"/>
      </w:pPr>
      <w:r>
        <w:t>من نحن</w:t>
      </w:r>
    </w:p>
    <w:p>
      <w:pPr>
        <w:jc w:val="right"/>
      </w:pPr>
      <w:r>
        <w:t>خدماتنا</w:t>
      </w:r>
    </w:p>
    <w:p>
      <w:pPr>
        <w:jc w:val="right"/>
      </w:pPr>
      <w:r>
        <w:t>المدونة القانونية</w:t>
      </w:r>
    </w:p>
    <w:p>
      <w:pPr>
        <w:jc w:val="right"/>
      </w:pPr>
      <w:r>
        <w:t>الكورسات</w:t>
      </w:r>
    </w:p>
    <w:p>
      <w:pPr>
        <w:jc w:val="right"/>
      </w:pPr>
      <w:r>
        <w:t>الشروط والاحكام</w:t>
      </w:r>
    </w:p>
    <w:p>
      <w:pPr>
        <w:jc w:val="right"/>
      </w:pPr>
      <w:r>
        <w:t>سياسة الخصوصية</w:t>
      </w:r>
    </w:p>
    <w:p>
      <w:pPr>
        <w:jc w:val="right"/>
      </w:pPr>
      <w:r>
        <w:t>إتصل بنا</w:t>
      </w:r>
    </w:p>
    <w:p>
      <w:pPr>
        <w:jc w:val="right"/>
      </w:pPr>
      <w:r>
        <w:t>لوحة التحكم</w:t>
      </w:r>
    </w:p>
    <w:p>
      <w:pPr>
        <w:pStyle w:val="Heading1"/>
        <w:jc w:val="right"/>
      </w:pPr>
      <w:r>
        <w:t>نموذج وصيغة عقد بيع قطعي لسيارة أو آلية زراعية أو شاحنة أو دراجة</w:t>
      </w:r>
    </w:p>
    <w:p>
      <w:pPr>
        <w:jc w:val="right"/>
      </w:pPr>
      <w:r>
        <w:t>الفريق الأول : المالك</w:t>
      </w:r>
    </w:p>
    <w:p>
      <w:pPr>
        <w:jc w:val="right"/>
      </w:pPr>
      <w:r>
        <w:t>الفريق الثاني: المشتري</w:t>
      </w:r>
    </w:p>
    <w:p>
      <w:pPr>
        <w:jc w:val="right"/>
      </w:pPr>
      <w:r>
        <w:t>المقدمة : لما كان الفريق الأول يملك السيارة السياحية/ الشاحنة/ الجرار الزراعي / الدراجةالآلية الخاصة / العامة المسجلة لدى دائرة النقل بمحافظة…… برقم …… والتي تحمل رخصة السير رقم …… تاریخ 17 ماركة …… موديل…… لون …… ذات المحرك رقم …… البالغ قوته …… حصانا والشاسيه رقم …… وتعمل على البنزين المازوت ومن حمولة قائمة …… كيلو غراما وصافية…… كيلو غراما و …… راكبا أو دبل كبين وهي مؤمنة بالعقد رقم …… تاریخ / / الغاية / / وجديدة ومستعملة وعدادها يشير إلى رقم …… من مئة الألف الأولى الثانية وكان راغبا ببيعها بحالتها الراهنة.</w:t>
      </w:r>
    </w:p>
    <w:p>
      <w:pPr>
        <w:jc w:val="right"/>
      </w:pPr>
      <w:r>
        <w:t>وكان الفريق الثاني راغباً بشرائها .</w:t>
      </w:r>
    </w:p>
    <w:p>
      <w:pPr>
        <w:jc w:val="right"/>
      </w:pPr>
      <w:r>
        <w:t>فقد اطلع الفريقان على صحيفتها لدى دائرة النقل و عاينها المعاينة التامة النافية للجهالة.</w:t>
      </w:r>
    </w:p>
    <w:p>
      <w:pPr>
        <w:jc w:val="right"/>
      </w:pPr>
      <w:r>
        <w:t>فقد اتفقا و هما بكامل الأهلية المعتبرة شرعا وقانونا على ما يلي :</w:t>
      </w:r>
    </w:p>
    <w:p>
      <w:pPr>
        <w:jc w:val="right"/>
      </w:pPr>
      <w:r>
        <w:t>المادة 1-</w:t>
      </w:r>
    </w:p>
    <w:p>
      <w:pPr>
        <w:jc w:val="right"/>
      </w:pPr>
      <w:r>
        <w:t>تعتبر مقدمة هذا العقد جزءا لا يتجزأ منه.</w:t>
      </w:r>
    </w:p>
    <w:p>
      <w:pPr>
        <w:jc w:val="right"/>
      </w:pPr>
      <w:r>
        <w:t>المادة ۲-</w:t>
      </w:r>
    </w:p>
    <w:p>
      <w:pPr>
        <w:jc w:val="right"/>
      </w:pPr>
      <w:r>
        <w:t>باع الفريق الأول للفريق الثاني القابل لذلك كامل السيارة رقم…… المذكورة أوصافها في المقدمة بيعا قطعيا لا رجوع فيه ولا نكول بمبلغ مقطوع قدره …… ليرة سورية قبضه من الفريق الثاني نقدا وعدا بتاريخ هذا العقد/أو قبض منه مبلغ …… ليرة سورية كجزء من الثمن على أن يتم تسديد الرصيد البالغ …… ليرة سورية حال نقل ملكية المبيع الاسم الفريق الثاني لدى دائرة النقل في …… وأبرأ ذمة هذا الفريق …… من المبلغ المذكور إبراء استيفاء شاملا مسقطا كل حق ودعوى وطلب يتعلق بها</w:t>
      </w:r>
    </w:p>
    <w:p>
      <w:pPr>
        <w:jc w:val="right"/>
      </w:pPr>
      <w:r>
        <w:t>المادة 3-</w:t>
      </w:r>
    </w:p>
    <w:p>
      <w:pPr>
        <w:jc w:val="right"/>
      </w:pPr>
      <w:r>
        <w:t>أ- أقر الفريق الأول بأنه لم يسبق له التصرف بالمبيع بأي وجه من وجوه التصرف كما أنه خال من أي حجز أو رهن أو عائق لنقل الملكية غير مسجل على صحيفته كما أنه خال من أي نزاع على ملكيته وحيازته وصيانته كلا أو جزءا</w:t>
      </w:r>
    </w:p>
    <w:p>
      <w:pPr>
        <w:jc w:val="right"/>
      </w:pPr>
      <w:r>
        <w:t>ب- التزم الفريق الثاني بإجراء معاملة نقل ملكية المبيع لاسمه لدى جميع الجهات الرسمية والنقابية المختصة لاسيما دائرة نقل …… ونقابة عمال النقل البري ودفع رسومها من ماله الخاص ودعوة الفريق الأول لتوقيع المعاملة و العقد اللازمين خلال …… يوما من تاريخ هذا العقد.</w:t>
      </w:r>
    </w:p>
    <w:p>
      <w:pPr>
        <w:jc w:val="right"/>
      </w:pPr>
      <w:r>
        <w:t>ج- أقر الفريق الأول بأن المبيع خال من أية مخالفة سير أو مسؤولية عن حادث والتزم بتحمل مسؤولية كل ما يظهر خلاف ذلك مدنية وجزائية و أيا كان الفاعل لغاية تاريخ هذا العقد.</w:t>
      </w:r>
    </w:p>
    <w:p>
      <w:pPr>
        <w:jc w:val="right"/>
      </w:pPr>
      <w:r>
        <w:t>د- ضمن الفريق الأول أي استحقاق كلي أو جزئي للمبيع وعدم التعرض للفريق الثاني في الانتفاع به كما ضمن سلامة أرقام المحرك و الشاسيه و أوصافهما ومطابقتهما للرخص الرسمية والجمركية وعدم وجود أي عيب خفي.</w:t>
      </w:r>
    </w:p>
    <w:p>
      <w:pPr>
        <w:jc w:val="right"/>
      </w:pPr>
      <w:r>
        <w:t>المادة 4 –</w:t>
      </w:r>
    </w:p>
    <w:p>
      <w:pPr>
        <w:jc w:val="right"/>
      </w:pPr>
      <w:r>
        <w:t>أ- استلم الفريق الثاني المبيع بالحالة التي تم البيع عليها صالحة للاستعمال خالية من أي نقص أو كسر أو تخريب أو عطل أو عيب ظاهر أو خفي أو طعج أو خدش أو أي ضرر أخر و أسقط كل حق ودعوى وطلب خلاف ذلك.</w:t>
      </w:r>
    </w:p>
    <w:p>
      <w:pPr>
        <w:jc w:val="right"/>
      </w:pPr>
      <w:r>
        <w:t>ب- يعتبر المبيع أمانة لدى الفريق الثاني من تاريخ هذا العقد ولغاية تسجيله باسمه في دائرة النقل ولا/أو ويجوز له استعماله خلال هذه الفترة كما لا يجوز له تمكين الغير من هذا الاستعمال ويكون مسؤولا مسؤولية الوديع عن السيارة و عن كل حادث أو مخالفة يرتكب بواسطتها.</w:t>
      </w:r>
    </w:p>
    <w:p>
      <w:pPr>
        <w:jc w:val="right"/>
      </w:pPr>
      <w:r>
        <w:t>المادة 5- كفل (1) الفريق الأول للفريق الثاني صلاحية المبيع للاستعمال المألوف مدة …… من تاريخ هذا العقد أو سيراً مسافة …… كيلو متراً حسب تأشيرة عداده أيهما أسبق شريطة قيام الفريق الثاني بصيانته وفق تعليمات ومدد الصيانة لدى ورشات الفريق الأول خلال هذه الفترة ويكون مسؤولا عن تعويض الفريق الثاني عن أي ضرر يلحقه من جراء تخلف الصلاحية.</w:t>
      </w:r>
    </w:p>
    <w:p>
      <w:pPr>
        <w:jc w:val="right"/>
      </w:pPr>
      <w:r>
        <w:t>المادة 6-</w:t>
      </w:r>
    </w:p>
    <w:p>
      <w:pPr>
        <w:jc w:val="right"/>
      </w:pPr>
      <w:r>
        <w:t>يعتبر كل من الفريقين معذرأ بما يترتب عليه من التزامات بمجرد حلول أجلها دونما حاجة لأعذاره أو الحصول على حكم قضائي بذلك.</w:t>
      </w:r>
    </w:p>
    <w:p>
      <w:pPr>
        <w:jc w:val="right"/>
      </w:pPr>
      <w:r>
        <w:t>المادة 7- تكون محاكم مدينة …… وحدها المختصة بنظر أي خلاف يقع بين الفريقين حول هذا العقد أو تنفيذه.</w:t>
      </w:r>
    </w:p>
    <w:p>
      <w:pPr>
        <w:jc w:val="right"/>
      </w:pPr>
      <w:r>
        <w:t>المادة 8- نظم هذا العقد من نسختين احتفظ كل من الفريقين بإحداهما بعدما قرئت عليه مندرجاته وتفهمها.</w:t>
      </w:r>
    </w:p>
    <w:p>
      <w:pPr>
        <w:jc w:val="right"/>
      </w:pPr>
      <w:r>
        <w:t>… في / /</w:t>
      </w:r>
    </w:p>
    <w:p>
      <w:pPr>
        <w:jc w:val="right"/>
      </w:pPr>
      <w:r>
        <w:t>الفريق الأول الفريق الثاني</w:t>
      </w:r>
    </w:p>
    <w:p>
      <w:pPr>
        <w:jc w:val="right"/>
      </w:pPr>
      <w:r>
        <w:t>(۱) تضاف هذه المادة إذا كانت السيارة جديدة .</w:t>
      </w:r>
    </w:p>
    <w:p>
      <w:pPr>
        <w:pStyle w:val="Heading2"/>
        <w:jc w:val="right"/>
      </w:pPr>
      <w:r>
        <w:t>تصنيفات</w:t>
      </w:r>
    </w:p>
    <w:p>
      <w:pPr>
        <w:jc w:val="right"/>
      </w:pPr>
      <w:r>
        <w:t>Copyright © 2026 نادي المحامي السوري</w:t>
      </w:r>
    </w:p>
    <w:p>
      <w:pPr>
        <w:jc w:val="right"/>
      </w:pPr>
      <w:r>
        <w:t>Manage options</w:t>
      </w:r>
    </w:p>
    <w:p>
      <w:pPr>
        <w:jc w:val="right"/>
      </w:pPr>
      <w:r>
        <w:t>Manage services</w:t>
      </w:r>
    </w:p>
    <w:p>
      <w:pPr>
        <w:jc w:val="right"/>
      </w:pPr>
      <w:r>
        <w:t>Manage {vendor_count} vendors</w:t>
      </w:r>
    </w:p>
    <w:p>
      <w:pPr>
        <w:jc w:val="right"/>
      </w:pPr>
      <w:r>
        <w:t>Read more about these purposes</w:t>
      </w:r>
    </w:p>
    <w:p>
      <w:pPr>
        <w:jc w:val="right"/>
      </w:pPr>
      <w:r>
        <w:t>{title}</w:t>
      </w:r>
    </w:p>
    <w:p>
      <w:pPr>
        <w:jc w:val="right"/>
      </w:pPr>
      <w:r>
        <w:t>{title}</w:t>
      </w:r>
    </w:p>
    <w:p>
      <w:pPr>
        <w:jc w:val="right"/>
      </w:pPr>
      <w: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