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مقاولة لتنفيذ شبكة كهرباء منزلية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https://www.syrian-lawyer.club/%d8%b9%d9%82%d8%af-%d9%85%d9%82%d8%a7%d9%88%d9%84%d8%a9-%d9%84%d8%aa%d9%86%d9%81%d9%8a%d8%b0-%d8%b4%d8%a8%d9%83%d8%a9-%d9%83%d9%87%d8%b1%d8%a8%d8%a7%d8%a1-%d9%85%d9%86%d8%b2%d9%84%d9%8a%d8%a9/</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jc w:val="right"/>
      </w:pPr>
      <w:r>
        <w:t>عقد مقاولة لتنفيذ شبكة كهرباء منزلية بتقديم المواد والأعمال</w:t>
      </w:r>
    </w:p>
    <w:p>
      <w:pPr>
        <w:jc w:val="right"/>
      </w:pPr>
      <w:r>
        <w:t>الفريق الأول: رب العمل (مالك / متعهد)</w:t>
      </w:r>
    </w:p>
    <w:p>
      <w:pPr>
        <w:jc w:val="right"/>
      </w:pPr>
      <w:r>
        <w:t>الفريق الثاني:مقاول كهربائي</w:t>
      </w:r>
    </w:p>
    <w:p>
      <w:pPr>
        <w:jc w:val="right"/>
      </w:pPr>
      <w:r>
        <w:t>المقدمة: لما كان لفريق الأول مالك/ او متعهداً بإكساء المقسم ( ) من العقار</w:t>
      </w:r>
    </w:p>
    <w:p>
      <w:pPr>
        <w:jc w:val="right"/>
      </w:pPr>
      <w:r>
        <w:t>رقم ( ) من منطقة ( ) العقارية في ( ) والذي هو عبارة عن دار للسكن في الطابق ( ) من البناء المشيد على العقار المذكور يتكون من ( ) غرفة ومنتفعاتها والكائن بشارع ( ) وهو راغب بتنفيذ شبكة كهربائية داخلية به له .</w:t>
      </w:r>
    </w:p>
    <w:p>
      <w:pPr>
        <w:jc w:val="right"/>
      </w:pPr>
      <w:r>
        <w:t>وكان الفريق الثاني ذا خبرة بالتمديدات الكهربائية ولديه الورشة اللازمة لذلك ومستعداً لتنفيذها.</w:t>
      </w:r>
    </w:p>
    <w:p>
      <w:pPr>
        <w:jc w:val="right"/>
      </w:pPr>
      <w:r>
        <w:t>فقد اتفق الفريقان وهما بكامل الأهلية المعتبرة شرعاً وقانوناً على مايلي :</w:t>
      </w:r>
    </w:p>
    <w:p>
      <w:pPr>
        <w:jc w:val="right"/>
      </w:pPr>
      <w:r>
        <w:t>المادة1ـ تعتبر مقدمة هذا العقد جزء لا يتجزأ منه .</w:t>
      </w:r>
    </w:p>
    <w:p>
      <w:pPr>
        <w:jc w:val="right"/>
      </w:pPr>
      <w:r>
        <w:t>المادة2-أ- عهد الفريق الأول للفريق الثاني القابل لذلك بتنفيذ شبكتي الكهرباء والهاتف الداخليتين للعقار المذكور بالمقدمة وربطهما بالشبكة العامة ضمن الأصول الفنية وتعليمات مؤسسة الكهرباء والشروط المبينة بهذا العقد وتسليمها للفريق الأول جاهزتين للاستثمار.</w:t>
      </w:r>
    </w:p>
    <w:p>
      <w:pPr>
        <w:jc w:val="right"/>
      </w:pPr>
      <w:r>
        <w:t>ب- يتم التنفيذ بتقديم المود والأعمال من قبل الفريق الثاني بنفسه وبمشاركة عمال الذين يعملون تحت إشرافه وعلى مسؤوليته طيلة الوقت ومؤمنين لدى مؤسسة التأمينات الاجتماعية بنفقته كما يكون مسؤولاً عن اعماله وأعمالهم غير المشروعة في موقع العمل .</w:t>
      </w:r>
    </w:p>
    <w:p>
      <w:pPr>
        <w:jc w:val="right"/>
      </w:pPr>
      <w:r>
        <w:t>ج- لا يجوز للفريق الثاني التنازل عن هذا العقد للغير كلياً أو جزئياً كون شخصيته وكفاءته أخذتا بعين الاعتبار عند التعاقد .</w:t>
      </w:r>
    </w:p>
    <w:p>
      <w:pPr>
        <w:jc w:val="right"/>
      </w:pPr>
      <w:r>
        <w:t>المادة3-أ- التزم الفريق الثاني بتنفيذ الشبكتين على ثلاث مراحل مدة كل منها ( ) يوماً تبدا من تاريخ البدء بها الذي يحدده الفريقان خطياً وإذا تأخر عن البدء بها او تباطأ في تنفيذها عن المدة المحددة لها فيحسم الفريق الأول من استحقاقاته مبلغ المدة3-أ- التزم الفريق الثاني بتنفيذ الشبكتين المذكورتين على ثلاث مراحل مدة كل منها ( ) يوماً تبدا من تاريخ البدء بها :</w:t>
      </w:r>
    </w:p>
    <w:p>
      <w:pPr>
        <w:jc w:val="right"/>
      </w:pPr>
      <w:r>
        <w:t>الأولى: حفر الجدران وتمديد الأنابيب البلاستيكية وتركيب العلب وتثبيتها بالجدران بالإسمنت الأسود على الهيكل .</w:t>
      </w:r>
    </w:p>
    <w:p>
      <w:pPr>
        <w:jc w:val="right"/>
      </w:pPr>
      <w:r>
        <w:t>الثانية: تمديد الأسلاك ووصلها وتوصيلها للوحة التوزيع والنقط الضوئية وتجهيز العلب بالمفاتيح والمآخذ وسد علب الوصل بعد الطينة والبلاط.</w:t>
      </w:r>
    </w:p>
    <w:p>
      <w:pPr>
        <w:jc w:val="right"/>
      </w:pPr>
      <w:r>
        <w:t>الثالثة: تجهيز العلب بالأغطية وبشمسات المآخذ والمفاتيح وتجهيز النقاط الضوئية بالسلوك وبالمصابيح وتركيب القواعد والثريات بعد الدهان.</w:t>
      </w:r>
    </w:p>
    <w:p>
      <w:pPr>
        <w:jc w:val="right"/>
      </w:pPr>
      <w:r>
        <w:t>ويتم إشعار الفريق الثاني ببدء كل مرحلة شفاها او خطياً من الفريق الأول قبل بدء المرحلة بأسبوع وينظم ضبط بذلك وإذا تأخر عن البدء أو تباطأ في تنفيذ المرحلة فيحسم الفريق الأول من استحقاقاته مبلغ ( ) ليرة سورية عن كل يوم تأخير</w:t>
      </w:r>
    </w:p>
    <w:p>
      <w:pPr>
        <w:jc w:val="right"/>
      </w:pPr>
      <w:r>
        <w:t>الأولى: حفر الجدران وتمديد الأنابيب البلاستيكية وتركيب العلب وتثبيتها بالجدران بالإسمنت الأسود على الهيكل .</w:t>
      </w:r>
    </w:p>
    <w:p>
      <w:pPr>
        <w:jc w:val="right"/>
      </w:pPr>
      <w:r>
        <w:t>الثانية: تمديد الأسلاك ووصلها وتوصيلها للوحة العامة والنقط الضوئية بعد الطينة والبلاط.</w:t>
      </w:r>
    </w:p>
    <w:p>
      <w:pPr>
        <w:jc w:val="right"/>
      </w:pPr>
      <w:r>
        <w:t>الثالثة: تجهيز العلب بالأغطية وبالمآخذ والمفاتيح وتجهيز النقط الضوئية بالمصابيح وتركيب اللوحة بعد الدهان/ او تركيب ورق الجدران ويتم إشعار الفريق الثاني ببدء كل مرحلة شفاها او خطياً من الفريق الأول قبل بدء المرحلة بأسبوع وينظم ضبط بذلك.</w:t>
      </w:r>
    </w:p>
    <w:p>
      <w:pPr>
        <w:jc w:val="right"/>
      </w:pPr>
      <w:r>
        <w:t>المادة4-أ- تتكون الشبكة الكهربائية من الشبكة الواصلة بين العداد واللوحة وشبكة الإنارة والمآخذ (البرايز) والأجراس وشبكة التأريض وتتكون الشبكة الهاتفية من الشبكة الواصلة بين الكبل الخارجي والمآخذ الهاتفية .</w:t>
      </w:r>
    </w:p>
    <w:p>
      <w:pPr>
        <w:jc w:val="right"/>
      </w:pPr>
      <w:r>
        <w:t>ب- لا يجوز جمع أي من الشبكات المذكورة مع شبكة أخرى في أنبوب واحد .</w:t>
      </w:r>
    </w:p>
    <w:p>
      <w:pPr>
        <w:jc w:val="right"/>
      </w:pPr>
      <w:r>
        <w:t>ج- تكون هذه الشبكات مخفية وضمن أنابيب بلاستيكية جديدة مرنة قابلة للثني دون تشويه من قطر ( ) مم لشبكة ( ) العامة و ( ) مم لشبكة الإنارة والأجراس و( ) لشبكة المأخذ و ( ) سم لشبكة التأريض و( ) سم لشبكة الهاتف ويجب ألا تتعارض مع أية تمديدات أخرى وإذا مددت قريباً منها فيترك بينها فاصل بمقدار 15 سم ويجب إبعادها عن المداخن وتمديدات التدفئة المركزية .</w:t>
      </w:r>
    </w:p>
    <w:p>
      <w:pPr>
        <w:jc w:val="right"/>
      </w:pPr>
      <w:r>
        <w:t>د- تستعمل علب الوصل من البلاستيك الكتيم المتين وتكون مزودة بأغطية تثبيت ببراغي ويكون لها جوانه في المطبخ والحمام و المرحاض .</w:t>
      </w:r>
    </w:p>
    <w:p>
      <w:pPr>
        <w:jc w:val="right"/>
      </w:pPr>
      <w:r>
        <w:t>هـ- تكون الكابلات والأسلاك معزاولة بالتروموبلاستيك وبلون لكل شبكة ومن مقطع مم2 للشبكة العامة و ( ) مم2 لشبكة الإنارة ( ) مم2 لشبكة المآخذ و ( ) مم2 ( ) لشبكة التأريض و ( ) مم2 لشبكة الهاتف .</w:t>
      </w:r>
    </w:p>
    <w:p>
      <w:pPr>
        <w:jc w:val="right"/>
      </w:pPr>
      <w:r>
        <w:t>و- يتم وصل الأسلاك داخل العلب بواسطة جنكسيونات بورسلين او بلاستيك ولا يجوز لفها ولحمها. كما لا يجوز الجمع بين فازات مختلفة بقسطل واحد. ويجب أن تكون الكابلات بالقسطل الواحد بعدد يسمح بسحبها او تبديلها بسهولة دون جهد.</w:t>
      </w:r>
    </w:p>
    <w:p>
      <w:pPr>
        <w:jc w:val="right"/>
      </w:pPr>
      <w:r>
        <w:t>ز- ينفذ قطب التأريض من الفولاذ المغلفن بمقطع 5×40 مم2 ومقاومة 2 أوم ويطمر على عمق متر واحد على الأقل في التربة بعيداً عن الأساسات البيتونية بمقدار متر واحد وينظف قبل طمره من أية مواد شحمية او زيتية وتعمل له نجمة للكشف عليه ويوصل بلوحة التوزيع بناقل نحاسي عار بمقطع 95 مم2 .</w:t>
      </w:r>
    </w:p>
    <w:p>
      <w:pPr>
        <w:jc w:val="right"/>
      </w:pPr>
      <w:r>
        <w:t>ح- تكون المفاتيح ذوات زر مخفي متحرك قلاب وتماس فضي أو خليط من عيار 10 آمبير و250 فولت من ماركة ( ) وتكون الآخذ من ذات العيار والماكرة والطراز ثلاثية في الشبكة الكهربائية وثنائية في الشبكة الهاتفية وتكون الشمسات ( ) ويتم اختيار الأشكال والشمسات من الفريق الأول بتوقيعه على نموذجها المحفوظ لدى الفريق الثاني.</w:t>
      </w:r>
    </w:p>
    <w:p>
      <w:pPr>
        <w:jc w:val="right"/>
      </w:pPr>
      <w:r>
        <w:t>ط- تكون المصابيح المتوهجة من ماركة ( ) باستطاعة ( ) واط والمصابيح الفلورسانت من ماركة بقاعدة من صنع ( )0 ويتم تحديد ما إذا كانت ثريا او مزدوجة أو مفرده مستديرة أو مضلعة من الفريق الثاني.</w:t>
      </w:r>
    </w:p>
    <w:p>
      <w:pPr>
        <w:jc w:val="right"/>
      </w:pPr>
      <w:r>
        <w:t>ي- تركب في كل من المطبخ والمرحاض مروحة لسحب الهواء بقطر ( ) في المطبخ و ( ) سم في المرحاض وتفتح وتغلق مروحة المرحاض مع مفتاح إضاءته.</w:t>
      </w:r>
    </w:p>
    <w:p>
      <w:pPr>
        <w:jc w:val="right"/>
      </w:pPr>
      <w:r>
        <w:t>المادة5-أ- التزم الفريق الثاني بدفع قيم المواد والأعمال جاهزة للاستثمار كما يلي:</w:t>
      </w:r>
    </w:p>
    <w:p>
      <w:pPr>
        <w:jc w:val="right"/>
      </w:pPr>
      <w:r>
        <w:t>السعر ليرة سورية الوحدة النوع</w:t>
      </w:r>
    </w:p>
    <w:p>
      <w:pPr>
        <w:jc w:val="right"/>
      </w:pPr>
      <w:r>
        <w:t>متر طولي كابل مقطع</w:t>
      </w:r>
    </w:p>
    <w:p>
      <w:pPr>
        <w:jc w:val="right"/>
      </w:pPr>
      <w:r>
        <w:t>متر طولي كابل مقطع</w:t>
      </w:r>
    </w:p>
    <w:p>
      <w:pPr>
        <w:jc w:val="right"/>
      </w:pPr>
      <w:r>
        <w:t>متر طولي كابل مقطع</w:t>
      </w:r>
    </w:p>
    <w:p>
      <w:pPr>
        <w:jc w:val="right"/>
      </w:pPr>
      <w:r>
        <w:t>مقطوع لوحة توزيع كاملة</w:t>
      </w:r>
    </w:p>
    <w:p>
      <w:pPr>
        <w:jc w:val="right"/>
      </w:pPr>
      <w:r>
        <w:t>مقطوع نقطة ضوئية مخفية جدارية</w:t>
      </w:r>
    </w:p>
    <w:p>
      <w:pPr>
        <w:jc w:val="right"/>
      </w:pPr>
      <w:r>
        <w:t>مقطوع نقطة ضوئية بسقف مستعار</w:t>
      </w:r>
    </w:p>
    <w:p>
      <w:pPr>
        <w:jc w:val="right"/>
      </w:pPr>
      <w:r>
        <w:t>مقطوع قاعدة فلورسنت مغسلة</w:t>
      </w:r>
    </w:p>
    <w:p>
      <w:pPr>
        <w:jc w:val="right"/>
      </w:pPr>
      <w:r>
        <w:t>مقطوع قاعدة فلورسنت نيون عدد/1/</w:t>
      </w:r>
    </w:p>
    <w:p>
      <w:pPr>
        <w:jc w:val="right"/>
      </w:pPr>
      <w:r>
        <w:t>مقطوع قاعدة فلورسنت نيون عدد/2/</w:t>
      </w:r>
    </w:p>
    <w:p>
      <w:pPr>
        <w:jc w:val="right"/>
      </w:pPr>
      <w:r>
        <w:t>مقطوع مصباح متوهج ماركة ( ) استطاعة</w:t>
      </w:r>
    </w:p>
    <w:p>
      <w:pPr>
        <w:jc w:val="right"/>
      </w:pPr>
      <w:r>
        <w:t>مقطوع مصباح متوهج نيون مغسلة ماركة استطاعة</w:t>
      </w:r>
    </w:p>
    <w:p>
      <w:pPr>
        <w:jc w:val="right"/>
      </w:pPr>
      <w:r>
        <w:t>مقطوع ثريا فلورسنت معلقة</w:t>
      </w:r>
    </w:p>
    <w:p>
      <w:pPr>
        <w:jc w:val="right"/>
      </w:pPr>
      <w:r>
        <w:t>مقطوع مأخذ مؤرض</w:t>
      </w:r>
    </w:p>
    <w:p>
      <w:pPr>
        <w:jc w:val="right"/>
      </w:pPr>
      <w:r>
        <w:t>مقطوع مأخذ هاتف</w:t>
      </w:r>
    </w:p>
    <w:p>
      <w:pPr>
        <w:jc w:val="right"/>
      </w:pPr>
      <w:r>
        <w:t>مقطوع مفتاح أو جرس</w:t>
      </w:r>
    </w:p>
    <w:p>
      <w:pPr>
        <w:jc w:val="right"/>
      </w:pPr>
      <w:r>
        <w:t>مقطوع شمسة</w:t>
      </w:r>
    </w:p>
    <w:p>
      <w:pPr>
        <w:jc w:val="right"/>
      </w:pPr>
      <w:r>
        <w:t>مقطوع كلوب</w:t>
      </w:r>
    </w:p>
    <w:p>
      <w:pPr>
        <w:jc w:val="right"/>
      </w:pPr>
      <w:r>
        <w:t>ب- يشمل السعر المذكور تقديم وتركيب التوزيع مع كافة تجهيزاتها وقطعها وإشاراتها وقاعدتها وعمليات توصيلها وربطها بالخطوط الداخلية والخارجية ويشمل بالنسبة لغيرها أعمال الحفر والتثبيت والتركيب وقيم القساطل والأسلاك والكابلات وعلب الوصل والجنكسيونات والمفاتيح والأجراس والمآخذ والمصابيح المتوهجة والنيون وقواعدها والسوك النحاسية وقطب التأريض شاملاً ذلك أجور اليد العاملة والهوالك والأرباح وكامل المواد والأعمال اللازمة لوضع التزام الفريق الثاني موضع الاستثمار.</w:t>
      </w:r>
    </w:p>
    <w:p>
      <w:pPr>
        <w:jc w:val="right"/>
      </w:pPr>
      <w:r>
        <w:t>ج- يتم دفع قيم المواد والأعمال المذكورة على ثلاث دفعات:</w:t>
      </w:r>
    </w:p>
    <w:p>
      <w:pPr>
        <w:jc w:val="right"/>
      </w:pPr>
      <w:r>
        <w:t>الأولى : وتبلغ ( ) ليرة سورية بتاريخ إنجاز المرحلة الأولى لقاء براءة ذمة من الفريق الثاني .</w:t>
      </w:r>
    </w:p>
    <w:p>
      <w:pPr>
        <w:jc w:val="right"/>
      </w:pPr>
      <w:r>
        <w:t>الثانية: وتبلغ ( ) ليرة سورية بتاريخ إنجاز المرحلة الثانية لقاء براءة ذمة من الفريق الثاني.</w:t>
      </w:r>
    </w:p>
    <w:p>
      <w:pPr>
        <w:jc w:val="right"/>
      </w:pPr>
      <w:r>
        <w:t>الثالثة: وهي الرصيد بتاريخ إنجاز المرحلة الثالثة وتسليم الشبكات للفريق الأول جاهزة للاستثمار لقاء مخالصة وبراءة ذمة من كلا الفريقين .</w:t>
      </w:r>
    </w:p>
    <w:p>
      <w:pPr>
        <w:jc w:val="right"/>
      </w:pPr>
      <w:r>
        <w:t>د- تعتبر القيم المتفق عليها قطعية غير قابلة للزيادة أو النقصان نتيجة تقلبات الأسعار التي لا تعتبر قوة قاهرة ولو كانت تعديلاً لتعرفات جهات القطاع العام أو الحدود الدنيا لأجور الي</w:t>
      </w:r>
    </w:p>
    <w:p>
      <w:pPr>
        <w:jc w:val="right"/>
      </w:pPr>
      <w:r>
        <w:t>العاملة السائدة بتاريخ هذا العقد .</w:t>
      </w:r>
    </w:p>
    <w:p>
      <w:pPr>
        <w:jc w:val="right"/>
      </w:pPr>
      <w:r>
        <w:t>هـ- التزم الفريق الأول بألا تزيد الفترة الفاصلة بين مرحلة واخرى بين مراحل التنفيذ عن أربعة أشهر ميلادية وإلا كان للفريق الثاني اعتبار العقد مفسوخاً من تلقاء نفسه ودونما حاجة لاعذاره أو الحصول على حكم قضائي بذلك وعدم متابعة المرحلة أو المراحل اللاحقة . ويكون له حق نقلها منه دون موافقة الفريق الأول .</w:t>
      </w:r>
    </w:p>
    <w:p>
      <w:pPr>
        <w:jc w:val="right"/>
      </w:pPr>
      <w:r>
        <w:t>و- يجوز لكل من الفريقين اعتبار العقد منقضياً بنهاية كل مرحلة شريطة اعذاره الفريق الآخر بذلك دونما حاجة لحكم قضائي.</w:t>
      </w:r>
    </w:p>
    <w:p>
      <w:pPr>
        <w:jc w:val="right"/>
      </w:pPr>
      <w:r>
        <w:t>المادة5-أ- إذا تأخر الفريق الثاني عن المباشرة بكل مرحلة في موعدها وطالت مدة تنفيذها عن المهلة المحددة لها أو تنازل عن العقد كلياً او جزئياً او نفذ التزامه كلاً او بعضاً بشكل معيب يتعذر إصلاحه او استخدم عمالاً جاهلين لم يطردهم بطلب من الفريق الأول أو ارتكب هو او أحد عامله فعلاً غير مشروع بموقع العمل يحق للفريق الأول اعتبار العقد مفسوخاً من تلقاء نفسه دونما حاجة لاعذاره أو الحصول على حكم قضائي بذلك والتعاقد مع مقاول آخر لتنفيذه والرجوع على الفريق الثاني بفارق السعر وتعويض الضرر اللحق به بالغاً ما بلغ ذلك كله بواسطة دائرة التنفيذ دونما حاجة لحكم قضائي بذلك.</w:t>
      </w:r>
    </w:p>
    <w:p>
      <w:pPr>
        <w:jc w:val="right"/>
      </w:pPr>
      <w:r>
        <w:t>المادة6ـ إذا توفي الفريق الأول انتقلت حقوقه والتزاماته إلى ورثته وإذا توفي الفريق الثاني أو أفلس أو فقد أهليته او أصبح عاجزاً صحياً عن متابعة التنفيذ لسبب عجز صحي فيعتبر العقد منقضياً عند النقطة التي وصلها ويتم الحساب بين الفريقين أو بين الفريق الأول وورثته أونائب أو خلف الفريق الثاني على هذا الأساس.</w:t>
      </w:r>
    </w:p>
    <w:p>
      <w:pPr>
        <w:jc w:val="right"/>
      </w:pPr>
      <w:r>
        <w:t>المادة7ـ يعتبر كل من الفريقين معذراً بما يترتب عليه من التزامات بموجب هذا العقد بمجرد حلول أجلها دونما حاجة لإعذاره أو الحصول على حكم قضائي بذلك .</w:t>
      </w:r>
    </w:p>
    <w:p>
      <w:pPr>
        <w:jc w:val="right"/>
      </w:pPr>
      <w:r>
        <w:t>المادة8ـ كل خلاف ينشأ بين الفريقان يحل بطريق التحكيم من محكم عن كل منهما ومحكم تعينه الجمعية الحرفية للعاملين بالمهن الكهربائية بمدينة ( ) ويكون المحكمون مفوضين بالصلح معفيين من التقيد بقواعد الأصول والقانون وقرارهم مبرماً ويبتون بالنزاع خلال خمسة عشر يوماً من تاريخ تبلغ آخرهم المهلة المولكة إليه</w:t>
      </w:r>
    </w:p>
    <w:p>
      <w:pPr>
        <w:jc w:val="right"/>
      </w:pPr>
      <w:r>
        <w:t>أو</w:t>
      </w:r>
    </w:p>
    <w:p>
      <w:pPr>
        <w:jc w:val="right"/>
      </w:pPr>
      <w:r>
        <w:t>ـ كل خلاف بين الفريقين تكون محاكم ( ) مختصة بنظره دون غيرها من المحاكم.</w:t>
      </w:r>
    </w:p>
    <w:p>
      <w:pPr>
        <w:jc w:val="right"/>
      </w:pPr>
      <w:r>
        <w:t>المادة9ـ اتخذ كل من الفريقين عنوانه أعلاه موطناً مختاراً له لتبلغ كل ما يتصل بهذا العقد وتنفيذه .</w:t>
      </w:r>
    </w:p>
    <w:p>
      <w:pPr>
        <w:jc w:val="right"/>
      </w:pPr>
      <w:r>
        <w:t>المادة10ـ نظم هذا العقد من نسختين احتفظ كل من الفريقين بإحداهما بعد ما قرئت عليه مندرجاته وتفهمها</w:t>
      </w:r>
    </w:p>
    <w:p>
      <w:pPr>
        <w:jc w:val="right"/>
      </w:pPr>
      <w:r>
        <w:t>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