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صيغة دعوى تثبيت قسمة رضائية لعقار في سوريا</w:t>
      </w:r>
    </w:p>
    <w:p>
      <w:pPr>
        <w:jc w:val="right"/>
      </w:pPr>
      <w:r>
        <w:t>المصدر: نموذج منشور في نادي المحامي السوري - يحتاج تحقق ومراجعة قبل الاعتماد</w:t>
      </w:r>
    </w:p>
    <w:p>
      <w:pPr>
        <w:jc w:val="right"/>
      </w:pPr>
      <w:r>
        <w:t>الرابط: https://www.syrian-lawyer.club/%d8%b5%d9%8a%d8%ba%d8%a9-%d8%af%d8%b9%d9%88%d9%89-%d8%aa%d8%ab%d8%a8%d9%8a%d8%aa-%d9%82%d8%b3%d9%85%d8%a9-%d8%b1%d8%b6%d8%a7%d8%a6%d9%8a%d8%a9-%d9%84%d8%b9%d9%82%d8%a7%d8%b1/</w:t>
      </w:r>
    </w:p>
    <w:p>
      <w:pPr>
        <w:jc w:val="right"/>
      </w:pPr>
      <w:r>
        <w:t>تصنيف ميزان: دعوى &gt; مدنية &gt; عقارية</w:t>
      </w:r>
    </w:p>
    <w:p>
      <w:pPr>
        <w:jc w:val="right"/>
      </w:pPr>
      <w:r>
        <w:t>حالة المراجعة: خام - يحتاج مراجعة قانونية وحقوقية قبل الاعتماد</w:t>
      </w:r>
    </w:p>
    <w:p/>
    <w:p>
      <w:pPr>
        <w:jc w:val="right"/>
      </w:pPr>
      <w:r>
        <w:t>محكمة البداية المدنية الموقرة بدمشق</w:t>
      </w:r>
    </w:p>
    <w:p>
      <w:pPr>
        <w:jc w:val="right"/>
      </w:pPr>
      <w:r>
        <w:t>الجهة المدعية : السيد…………….. ، يمثله المحامي …………….. ، بموجب سند توكيل بدائي …. رقم (……..) الموثق بتاريخ ……. من قبل مندوب رئيس مجلس فرع نقابة المحامين بدمشق .</w:t>
      </w:r>
    </w:p>
    <w:p>
      <w:pPr>
        <w:jc w:val="right"/>
      </w:pPr>
      <w:r>
        <w:t>المدعى عليهم :</w:t>
      </w:r>
    </w:p>
    <w:p>
      <w:pPr>
        <w:jc w:val="right"/>
      </w:pPr>
      <w:r>
        <w:t>1) – السيد ……….،المقيم في دمشق – حي ….. .. – شارع ……….- بناء ……..- طابق …. .</w:t>
      </w:r>
    </w:p>
    <w:p>
      <w:pPr>
        <w:jc w:val="right"/>
      </w:pPr>
      <w:r>
        <w:t>2) – السيد ………… ، المقيم في دمشق – حي ….. – شارع …………- بناء ………..- طابق ….</w:t>
      </w:r>
    </w:p>
    <w:p>
      <w:pPr>
        <w:jc w:val="right"/>
      </w:pPr>
      <w:r>
        <w:t>3) – السيد ………… ، المقيم في دمشق – حي ….. – شارع …………- بناء ………..- طابق ….</w:t>
      </w:r>
    </w:p>
    <w:p>
      <w:pPr>
        <w:pStyle w:val="Heading1"/>
        <w:jc w:val="right"/>
      </w:pPr>
      <w:r>
        <w:t>الموضوع : تثبيت قسمة رضائية .</w:t>
      </w:r>
    </w:p>
    <w:p>
      <w:pPr>
        <w:jc w:val="right"/>
      </w:pPr>
      <w:r>
        <w:t>تملك الجهة المدعية حصة تعادل (0000/2400) سهما من كامل العقار رقم (000) من منطقة ……………… العقارية ، ويملك المدعى عليهم باقي سهام ذلك العقار موزعة فيما بينهم حسب قيود السجل العقاري (ربطا اخراج قيد للعقار المذكور) .</w:t>
      </w:r>
    </w:p>
    <w:p>
      <w:pPr>
        <w:jc w:val="right"/>
      </w:pPr>
      <w:r>
        <w:t>وكان أطراف هذه الدعوى قد اتفقوا فيما بينهم على اقتسام ارض العقار المذكورة بصورة رضائية فيما بينهم ،</w:t>
      </w:r>
    </w:p>
    <w:p>
      <w:pPr>
        <w:jc w:val="right"/>
      </w:pPr>
      <w:r>
        <w:t>وقد كلفوا الخبير المساح السيد ……….. لاعداد مخطط وتقرير فني حول اقتسام تلك الارض ،</w:t>
      </w:r>
    </w:p>
    <w:p>
      <w:pPr>
        <w:jc w:val="right"/>
      </w:pPr>
      <w:r>
        <w:t>وقد تقدم الخبير بتقريره وبالمخطط الذي اعده بحيث قام بتوزيع تلك الارض الى اقسام تتناسب وحصة كل من المالكين على الشيوع ،</w:t>
      </w:r>
    </w:p>
    <w:p>
      <w:pPr>
        <w:jc w:val="right"/>
      </w:pPr>
      <w:r>
        <w:t>وقد وافق المالكون المذكورون على تلك القسمة واقترنت تلك الموافقة بتوقيع كل منهم على المخطط المعد من قبل الخبير كل على القسم الذي تضمن ذلك المخطط انه من نصيبه .</w:t>
      </w:r>
    </w:p>
    <w:p>
      <w:pPr>
        <w:jc w:val="right"/>
      </w:pPr>
      <w:r>
        <w:t>ولما كان من الثابت أن إجماع المالكين على قسمة المال الشائع يشكل عقدا ملزما لكل منهم بما جاء فيه عملا بأحكام المواد 148 و149 و204 من القانون المدني .</w:t>
      </w:r>
    </w:p>
    <w:p>
      <w:pPr>
        <w:jc w:val="right"/>
      </w:pPr>
      <w:r>
        <w:t>وكان الاجتهاد القضائي مستقرا :</w:t>
      </w:r>
    </w:p>
    <w:p>
      <w:pPr>
        <w:jc w:val="right"/>
      </w:pPr>
      <w:r>
        <w:t>{إن القسمة الرضائية ما بين المالكين المشتاعين لا تسري وتصبح نافذة بينهم إذا لم يوافق عليها جميع المالكين}.</w:t>
      </w:r>
    </w:p>
    <w:p>
      <w:pPr>
        <w:jc w:val="right"/>
      </w:pPr>
      <w:r>
        <w:t>(قرار الهيئة العامة لمحكمة النقض رقم 117 أساس 175 لعام 1996 تاريخ 24/6/1996 المنشور في مجلة القانون لعام 1996 صفحة 35) .</w:t>
      </w:r>
    </w:p>
    <w:p>
      <w:pPr>
        <w:jc w:val="right"/>
      </w:pPr>
      <w:r>
        <w:t>{في دعاوى تثبيت القسمة يجب تمثيل كافة المالكين تمثيلاً صحيحاً وأن يكون إثبات القسمة بمواجهة الجميع }.</w:t>
      </w:r>
    </w:p>
    <w:p>
      <w:pPr>
        <w:jc w:val="right"/>
      </w:pPr>
      <w:r>
        <w:t>(قرار محكمة النقض رقم 545 أساس 991 تاريخ 18/4/1999 المنشور في مجلة المحامون لعام 2001 صفحة 283) .</w:t>
      </w:r>
    </w:p>
    <w:p>
      <w:pPr>
        <w:jc w:val="right"/>
      </w:pPr>
      <w:r>
        <w:t>{القسمة الرضائية تسري على المال الشائع سواء كان عقار أو منقول}.</w:t>
      </w:r>
    </w:p>
    <w:p>
      <w:pPr>
        <w:jc w:val="right"/>
      </w:pPr>
      <w:r>
        <w:t>(قرار محكمة النقض رقم 2150 أساس 2945 تاريخ 30/12/1999 المنشور في مجلة المحامون لعام 2001 صفحة 303) .</w:t>
      </w:r>
    </w:p>
    <w:p>
      <w:pPr>
        <w:jc w:val="right"/>
      </w:pPr>
      <w:r>
        <w:t>وكان أطراف هذه الدعوى يتمتعون بالأهلية الكاملة كما وان القسمة التي اتفقوا عليها تتناسب والأنظمة الإدارية النافذة التي تجيز توزيع ارض العقار الذي يملكونه على الشيوع.</w:t>
      </w:r>
    </w:p>
    <w:p>
      <w:pPr>
        <w:jc w:val="right"/>
      </w:pPr>
      <w:r>
        <w:t>وكان امتناع المدعى عليهم عن تثبيت القسمة الرضائية يخالف المباديء المذكورة سابقا ويجيز للجهة المدعية طلب إلزامهم بتثبيت القسمة وتسجيلها في قيود السجل العقاري عملا بأحكام المادتين 204 و 826 من القانون المدني .</w:t>
      </w:r>
    </w:p>
    <w:p>
      <w:pPr>
        <w:jc w:val="right"/>
      </w:pPr>
      <w:r>
        <w:t>الطلب : لذلك جئنا بهذه الدعوى ، نلتمس بعـد الأمر بقيدها بسيطة غـير خاضـعـة لتبادل اللوائح ، دعوة الطرفين إلى أقرب جلسة ممكنة ، وبعد المحاكمة والثبوت ، إعطاء القرار :</w:t>
      </w:r>
    </w:p>
    <w:p>
      <w:pPr>
        <w:jc w:val="right"/>
      </w:pPr>
      <w:r>
        <w:t>1) – بتثبيت القسمة الرضائية ما بين اطراف هذه الدعوى وتوزيع ارض كامل العقار رقم (000) من منطقة ………… العقارية ما بين أطراف هذه الدعوى وفقا لتقرير الخبير وللمخطط المرفقين ربطا ، وتسجيل تلك القسمة في قيود السجل العقاري حسب الاصول .</w:t>
      </w:r>
    </w:p>
    <w:p>
      <w:pPr>
        <w:jc w:val="right"/>
      </w:pPr>
      <w:r>
        <w:t>2) – بتضمين المدعى عليهم الرسوم والمصاريف واتعاب المحاماة .</w:t>
      </w:r>
    </w:p>
    <w:p>
      <w:pPr>
        <w:jc w:val="right"/>
      </w:pPr>
      <w:r>
        <w:t>دمشق في …….</w:t>
      </w:r>
    </w:p>
    <w:p>
      <w:pPr>
        <w:jc w:val="right"/>
      </w:pPr>
      <w:r>
        <w:t>بكل تحفظ واحترام</w:t>
      </w:r>
    </w:p>
    <w:p>
      <w:pPr>
        <w:jc w:val="right"/>
      </w:pPr>
      <w:r>
        <w:t>المحامي الوكيل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