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طلب تجديد دعوى بعد انقطاع الخصومة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https://www.syrian-lawyer.club/%d8%b7%d9%84%d8%a8-%d8%aa%d8%ac%d8%af%d9%8a%d8%af-%d8%af%d8%b9%d9%88%d9%89-%d8%a8%d8%b9%d8%af-%d8%a7%d9%86%d9%82%d8%b7%d8%a7%d8%b9-%d8%a7%d9%84%d8%ae%d8%b5%d9%88%d9%85%d8%a9/</w:t>
      </w:r>
    </w:p>
    <w:p>
      <w:pPr>
        <w:jc w:val="right"/>
      </w:pPr>
      <w:r>
        <w:t>تصنيف ميزان: طلب / إجراء قضائي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……..المدنية بدمشق الموقرة</w:t>
      </w:r>
    </w:p>
    <w:p>
      <w:pPr>
        <w:jc w:val="right"/>
      </w:pPr>
      <w:r>
        <w:t>طالب التجديد : السيد……………….. ، يمثله المحامي …………….. .</w:t>
      </w:r>
    </w:p>
    <w:p>
      <w:pPr>
        <w:jc w:val="right"/>
      </w:pPr>
      <w:r>
        <w:t>المدعى عليهم : السادة……………… ، أصالة عن أنفسهم وإضافة لتركة مؤرثهم المرحــوم ………….، المقيمين في دمشق – حي ……….- شارع …………- بناء …………- طابق …. .</w:t>
      </w:r>
    </w:p>
    <w:p>
      <w:pPr>
        <w:pStyle w:val="Heading1"/>
        <w:jc w:val="right"/>
      </w:pPr>
      <w:r>
        <w:t>الموضو ع : تجديد بعد انقطاع الخصومة .</w:t>
      </w:r>
    </w:p>
    <w:p>
      <w:pPr>
        <w:jc w:val="right"/>
      </w:pPr>
      <w:r>
        <w:t>بتاريخ 00/00/0000 أصدرت محكمتكم الموقرة قرارها ذي الرقم (000) في الدعوى رقم أساس (00000) لعام 0000 متضمنا قطع الخصومة نظرا لوفاة ال…….. .</w:t>
      </w:r>
    </w:p>
    <w:p>
      <w:pPr>
        <w:jc w:val="right"/>
      </w:pPr>
      <w:r>
        <w:t>ولما كانت الجهة الموكلة ترغب بتجديد الخصومة في هذه الدعوى بعد أن حصلت على وثيقة حصر ارث شرعي من المحكمة الشرعية بدمشق تحمل رقم أساس (0000) وتاريخ 00/00/0000 تتضمن وفاة المرحوم ………………. وأن المدعى عليهم هم ورثته الشرعيين الذين انحصر ارثه بهم .</w:t>
      </w:r>
    </w:p>
    <w:p>
      <w:pPr>
        <w:jc w:val="right"/>
      </w:pPr>
      <w:r>
        <w:t>الطلب : لذلك جئنا بهذا الاستدعاء ، وعملا بأحكام المادة 168 من قانون أصول المحاكمات ، نلتمس تجديد الدعوى بعد انقطاع الخصومة وإعادة قيدها في سجل الأساس لدى محكمتكم الموقرة ودعوة الطرفين أصولا ،</w:t>
      </w:r>
    </w:p>
    <w:p>
      <w:pPr>
        <w:jc w:val="right"/>
      </w:pPr>
      <w:r>
        <w:t>وبعد المحاكمة والثبوت الحكم للجهة الموكلة وفق طلباتها المقدمة قبل انقطاع الخصومة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