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و نموذج ادعاء بجرم امتناع عن تنظيم عقد ايجار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https://www.syrian-lawyer.club/%d8%a7%d8%af%d8%b9%d8%a7%d8%a1-%d8%a8%d8%ac%d8%b1%d9%85-%d8%a7%d9%85%d8%aa%d9%86%d8%a7%d8%b9-%d8%b9%d9%86-%d8%aa%d9%86%d8%b8%d9%8a%d9%85-%d8%b9%d9%82%d8%af-%d8%a7%d9%8a%d8%ac%d8%a7%d8%b1/</w:t>
      </w:r>
    </w:p>
    <w:p>
      <w:pPr>
        <w:jc w:val="right"/>
      </w:pPr>
      <w:r>
        <w:t>تصنيف ميزان: دعوى &gt; مدنية &gt; إيجارات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محكمة صلح الجزاء الموقرة بدمشق</w:t>
      </w:r>
    </w:p>
    <w:p>
      <w:pPr>
        <w:pStyle w:val="Heading1"/>
        <w:jc w:val="right"/>
      </w:pPr>
      <w:r>
        <w:t>ادعاء مباشر</w:t>
      </w:r>
    </w:p>
    <w:p>
      <w:pPr>
        <w:jc w:val="right"/>
      </w:pPr>
      <w:r>
        <w:t>بواسطـة النيابة العامة الموقرة بدمشق</w:t>
      </w:r>
    </w:p>
    <w:p>
      <w:pPr>
        <w:jc w:val="right"/>
      </w:pPr>
      <w:r>
        <w:t>المدعي الشخصي : السيد …………………….. ، يمثله المحامي …………….. ، بموجب سند توكيل بدائي … رقم (000/0000) الـموثـق بتاريخ 00/00/2000 من قبل مندوب رئيس مجلس فرع نقابة المحامين بدمشق .</w:t>
      </w:r>
    </w:p>
    <w:p>
      <w:pPr>
        <w:jc w:val="right"/>
      </w:pPr>
      <w:r>
        <w:t>المدعـى عـليـه : السيد …………………….. ، المقيم في دمشق – حي ……….. – شارع ………………- بناء ……………- طابق …. .</w:t>
      </w:r>
    </w:p>
    <w:p>
      <w:pPr>
        <w:pStyle w:val="Heading1"/>
        <w:jc w:val="right"/>
      </w:pPr>
      <w:r>
        <w:t>الموضوع : امتناع عن تنظيم عقد إيجار .</w:t>
      </w:r>
    </w:p>
    <w:p>
      <w:pPr>
        <w:jc w:val="right"/>
      </w:pPr>
      <w:r>
        <w:t>بتاريخ 00/00/2000 استأجر المدعي الشخصي ، من المدعى عليه ، الشقة الكائنة في الطابق …… من العقار رقم (0000/000) من منطقة ……… العقارية بدمشق ، والواقعـة في دمشق حي ال…… – شارع ………….. – بناء ………. ، وذلك ليستعملها ك……… ولقاء بدل إيجار سنوي مقداره /0000/………….. ليرة سورية في العام الواحد ، واستمر شاغلاً له منذ ذلك التاريخ وحتى الآن بصـورة هادئة وعـلنية ومستمرة .</w:t>
      </w:r>
    </w:p>
    <w:p>
      <w:pPr>
        <w:jc w:val="right"/>
      </w:pPr>
      <w:r>
        <w:t>ولما كان المدعى عـليه ممتنع عن تنظيم عقد إيجار أصولي باسم المدعي الشخصي ، رغم ثبوت العلاقة الايجارية ما بين الطرفين ، ورغم المطالبة الشفهية المتكررة .</w:t>
      </w:r>
    </w:p>
    <w:p>
      <w:pPr>
        <w:jc w:val="right"/>
      </w:pPr>
      <w:r>
        <w:t>ولما كان فعل المدعى عليه يشكل جرم إزعاج المستأجر عن طريق الامتناع عن تنظيم عـقد إيجار ، المنصوص عنه والمعاقب عليه وفق أحكام المادة 14 من قانون الإيجارات رقم 6 لعام 2001.</w:t>
      </w:r>
    </w:p>
    <w:p>
      <w:pPr>
        <w:jc w:val="right"/>
      </w:pPr>
      <w:r>
        <w:t>وكان الاجتهاد القضائي مستقرا على :</w:t>
      </w:r>
    </w:p>
    <w:p>
      <w:pPr>
        <w:jc w:val="right"/>
      </w:pPr>
      <w:r>
        <w:t>{ رفض تنظـيم العـقد يشكل جرما جزائيا ومدنيا فانه يجوز إثبات هذه الواقعة بالبينة الشخصية } .</w:t>
      </w:r>
    </w:p>
    <w:p>
      <w:pPr>
        <w:jc w:val="right"/>
      </w:pPr>
      <w:r>
        <w:t>( قرار محكمة النقض رقم /141/ تاريخ 19/4/1972 أساس /175/ لعام 1972 المنشور في مجلة المحامون لعام 1973 صفحة 114 ) .</w:t>
      </w:r>
    </w:p>
    <w:p>
      <w:pPr>
        <w:jc w:val="right"/>
      </w:pPr>
      <w:r>
        <w:t>الطلب : لذلك جئنا بهذا الادعاء متخذين للموكل صفة المدعي الشخصي ، ملتمسين :</w:t>
      </w:r>
    </w:p>
    <w:p>
      <w:pPr>
        <w:jc w:val="right"/>
      </w:pPr>
      <w:r>
        <w:t>1) – من النيابة العامة الموقرة</w:t>
      </w:r>
    </w:p>
    <w:p>
      <w:pPr>
        <w:jc w:val="right"/>
      </w:pPr>
      <w:r>
        <w:t>تكليف الموكل لدفع سلفة الادعاء التي ترونها مناسبة ، ومن ثم تحريك الدعوى العامة ضـد المدعى عـليه بجرم الامتناع عن تنظـيم عقد إيجار ، المنصـوص عنه والمعاقب عـليه وفق أحكام المادة /14/ إيجارات ، ثم إرسال الأوراق إلى محكمة صلح الجزاء بدمشق .</w:t>
      </w:r>
    </w:p>
    <w:p>
      <w:pPr>
        <w:jc w:val="right"/>
      </w:pPr>
      <w:r>
        <w:t>2) – من محكمة صلح الجزاء الموقرة :</w:t>
      </w:r>
    </w:p>
    <w:p>
      <w:pPr>
        <w:jc w:val="right"/>
      </w:pPr>
      <w:r>
        <w:t>بعد قيد الأوراق لديها في سجـل الأساس ، دعوة الطرفين إلى اقرب جلسة ممكنة وبعد المحاكمة والثبوت إعطاء القرار :</w:t>
      </w:r>
    </w:p>
    <w:p>
      <w:pPr>
        <w:jc w:val="right"/>
      </w:pPr>
      <w:r>
        <w:t>1) – بإنزال أقصى العقوبة المقررة قانونا بالمدعى عليه .</w:t>
      </w:r>
    </w:p>
    <w:p>
      <w:pPr>
        <w:jc w:val="right"/>
      </w:pPr>
      <w:r>
        <w:t>2) – بإلزام المدعى عليه بان ينظم باسم المدعي الشخصي عـقد إيجار أصولي حول العـقار رقم (0000/00) من منطـقة ……… العقارية بدمشق ، وفق الشروط الواردة أعلاه .</w:t>
      </w:r>
    </w:p>
    <w:p>
      <w:pPr>
        <w:jc w:val="right"/>
      </w:pPr>
      <w:r>
        <w:t>3) – بإلزام المدعى عليه بالتعـويض على المدعي عما أصابه من ضـرر من جراء الجرم المرتكب ونترك أمر تقدير ذلك التعويض للمحكمة الموقرة .</w:t>
      </w:r>
    </w:p>
    <w:p>
      <w:pPr>
        <w:jc w:val="right"/>
      </w:pPr>
      <w:r>
        <w:t>4) – بتضمين المدعى عليه الرسوم والمصاريف وأتعاب المحاماة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 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