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دعوى تثبيت زواج ونسب في سوريا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https://www.syrian-lawyer.club/%d8%aa%d8%ab%d8%a8%d9%8a%d8%aa-%d8%b2%d9%88%d8%a7%d8%ac-%d9%86%d8%b3%d8%a8/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بدمشق</w:t>
      </w:r>
    </w:p>
    <w:p>
      <w:pPr>
        <w:jc w:val="right"/>
      </w:pPr>
      <w:r>
        <w:t>الجهة المدعية : السيد……………………………، يمثلها المحامي …………. بموجب سند توكيل بدائي … رقم (000/0000) الموثق بتاريخ 00/00/0000 من قـبل مندوب رئيس مجلس فرع نقابة المحامين بدمشق .</w:t>
      </w:r>
    </w:p>
    <w:p>
      <w:pPr>
        <w:jc w:val="right"/>
      </w:pPr>
      <w:r>
        <w:t>المدعى عليه: السيد …………………… المقيم في دمشق – حي ………. شارع ………… – بناء ………. طابق …. .</w:t>
      </w:r>
    </w:p>
    <w:p>
      <w:pPr>
        <w:pStyle w:val="Heading1"/>
        <w:jc w:val="right"/>
      </w:pPr>
      <w:r>
        <w:t>الموضوع : تثبيت زواج ونسب .</w:t>
      </w:r>
    </w:p>
    <w:p>
      <w:pPr>
        <w:jc w:val="right"/>
      </w:pPr>
      <w:r>
        <w:t>بتاريخ 00/00/0000 انعقد الزواج ما بين طرفي هذه الدعوى على مهر معجلة /00000/ ل.س مقبوضة { أو غير مقبوضة} ومؤجله /00000/ ل.س باقية بذمة الزوج لأقرب الاجلين ،</w:t>
      </w:r>
    </w:p>
    <w:p>
      <w:pPr>
        <w:jc w:val="right"/>
      </w:pPr>
      <w:r>
        <w:t>وقد تم الزواج بموجب عقد عرفي شفهي بحضور شاهدين ،</w:t>
      </w:r>
    </w:p>
    <w:p>
      <w:pPr>
        <w:jc w:val="right"/>
      </w:pPr>
      <w:r>
        <w:t>ونتيجة لذلك الزواج أنجبت المدعية من المدعى عليه بتاريخ 00/00/0000 طفلا أسمياه …….(ربطا شهادة الولادة ) .</w:t>
      </w:r>
    </w:p>
    <w:p>
      <w:pPr>
        <w:jc w:val="right"/>
      </w:pPr>
      <w:r>
        <w:t>وكان من الثابت أن شهادة الولادة قد تضمنت أن المدعى عليه هو والد الطفل …..</w:t>
      </w:r>
    </w:p>
    <w:p>
      <w:pPr>
        <w:jc w:val="right"/>
      </w:pPr>
      <w:r>
        <w:t>كما تضمن ذلك العقد إقرارا بصحة الزواج ما بين الطرفين وشرعيته وشروطه من مهر وغيره ، وبالتالي فان ذلك العقد وشهادة الولادة تثبت دعوى المدعية بكافة بنودها وفروعها .</w:t>
      </w:r>
    </w:p>
    <w:p>
      <w:pPr>
        <w:jc w:val="right"/>
      </w:pPr>
      <w:r>
        <w:t>ولما كان المدعى عليه ممتنع عن تثبيت الزواج والنسب.</w:t>
      </w:r>
    </w:p>
    <w:p>
      <w:pPr>
        <w:jc w:val="right"/>
      </w:pPr>
      <w:r>
        <w:t>وكان من الثابت أن الشرائط التي نصت عليها المادة 129 من قانون الأحوال الشخصية لإثبات النسب متوافرة في هذه الدعوى .</w:t>
      </w:r>
    </w:p>
    <w:p>
      <w:pPr>
        <w:jc w:val="right"/>
      </w:pPr>
      <w:r>
        <w:t>الطلب : لذلك جئت بهذه الدعوى ، التمس بعد الأمر بقيدها في سجل الأساس لدى محكمتكم الموقرة ، دعوة الطرفين إلى أقرب جلسة ممكنة ، وبعد الـمحاكمة والثبوت ، إعطاء القرار :</w:t>
      </w:r>
    </w:p>
    <w:p>
      <w:pPr>
        <w:jc w:val="right"/>
      </w:pPr>
      <w:r>
        <w:t>1) – بتثبيت الزواج ما بين الطرفين على مهر معجله /00000/ ………….. ليرة سورية مقبوض {أو غير مقبوض} ومؤجله /00000/ ……………. ليرة سورية غير مقبوضة وتسجـيل ذلك أصـولا لـدى أمانة السجل المدني بدمشق .</w:t>
      </w:r>
    </w:p>
    <w:p>
      <w:pPr>
        <w:jc w:val="right"/>
      </w:pPr>
      <w:r>
        <w:t>2)- بتثبيت نسب الطفل ….. إلى طرفي هذه الدعوى والدته ووالده وتسجيله في قيود الأحوال المدنية على اسم وخانة المدعى عليه والده .</w:t>
      </w:r>
    </w:p>
    <w:p>
      <w:pPr>
        <w:jc w:val="right"/>
      </w:pPr>
      <w:r>
        <w:t>3) – بتضمين المدعى عليه الرسوم والمصاريف وأتعاب المحاماة .</w:t>
      </w:r>
    </w:p>
    <w:p>
      <w:pPr>
        <w:jc w:val="right"/>
      </w:pPr>
      <w:r>
        <w:t>دمشق في 00/00/0000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