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D73BF3" w14:textId="4C579757" w:rsidR="00152780" w:rsidRPr="006C4E20" w:rsidRDefault="0075671F">
      <w:pPr>
        <w:spacing w:after="154" w:line="277" w:lineRule="auto"/>
        <w:ind w:left="9" w:firstLine="0"/>
        <w:jc w:val="left"/>
        <w:rPr>
          <w:rFonts w:asciiTheme="majorBidi" w:hAnsiTheme="majorBidi" w:cstheme="majorBidi"/>
        </w:rPr>
      </w:pPr>
      <w:r w:rsidRPr="006C4E20">
        <w:rPr>
          <w:rFonts w:asciiTheme="majorBidi" w:hAnsiTheme="majorBidi" w:cstheme="majorBidi"/>
          <w:sz w:val="34"/>
        </w:rPr>
        <w:t>F</w:t>
      </w:r>
      <w:r w:rsidRPr="006C4E20">
        <w:rPr>
          <w:rFonts w:asciiTheme="majorBidi" w:hAnsiTheme="majorBidi" w:cstheme="majorBidi"/>
          <w:sz w:val="28"/>
        </w:rPr>
        <w:t xml:space="preserve">ORMATTING </w:t>
      </w:r>
      <w:r w:rsidRPr="006C4E20">
        <w:rPr>
          <w:rFonts w:asciiTheme="majorBidi" w:hAnsiTheme="majorBidi" w:cstheme="majorBidi"/>
          <w:sz w:val="34"/>
        </w:rPr>
        <w:t>I</w:t>
      </w:r>
      <w:r w:rsidRPr="006C4E20">
        <w:rPr>
          <w:rFonts w:asciiTheme="majorBidi" w:hAnsiTheme="majorBidi" w:cstheme="majorBidi"/>
          <w:sz w:val="28"/>
        </w:rPr>
        <w:t xml:space="preserve">NSTRUCTIONS FOR </w:t>
      </w:r>
      <w:r w:rsidRPr="006C4E20">
        <w:rPr>
          <w:rFonts w:asciiTheme="majorBidi" w:hAnsiTheme="majorBidi" w:cstheme="majorBidi"/>
          <w:sz w:val="34"/>
        </w:rPr>
        <w:t>S</w:t>
      </w:r>
      <w:r w:rsidRPr="006C4E20">
        <w:rPr>
          <w:rFonts w:asciiTheme="majorBidi" w:hAnsiTheme="majorBidi" w:cstheme="majorBidi"/>
          <w:sz w:val="28"/>
        </w:rPr>
        <w:t xml:space="preserve">UBMISSIONS AT </w:t>
      </w:r>
      <w:r w:rsidRPr="006C4E20">
        <w:rPr>
          <w:rFonts w:asciiTheme="majorBidi" w:hAnsiTheme="majorBidi" w:cstheme="majorBidi"/>
          <w:sz w:val="34"/>
        </w:rPr>
        <w:t>A</w:t>
      </w:r>
      <w:r w:rsidRPr="006C4E20">
        <w:rPr>
          <w:rFonts w:asciiTheme="majorBidi" w:hAnsiTheme="majorBidi" w:cstheme="majorBidi"/>
          <w:sz w:val="28"/>
        </w:rPr>
        <w:t>FRICA</w:t>
      </w:r>
      <w:r w:rsidRPr="006C4E20">
        <w:rPr>
          <w:rFonts w:asciiTheme="majorBidi" w:hAnsiTheme="majorBidi" w:cstheme="majorBidi"/>
          <w:sz w:val="34"/>
        </w:rPr>
        <w:t xml:space="preserve">NLP </w:t>
      </w:r>
      <w:r w:rsidRPr="006C4E20">
        <w:rPr>
          <w:rFonts w:asciiTheme="majorBidi" w:hAnsiTheme="majorBidi" w:cstheme="majorBidi"/>
          <w:sz w:val="28"/>
        </w:rPr>
        <w:t xml:space="preserve">WORKSHOP AT </w:t>
      </w:r>
      <w:r w:rsidR="00F827B9">
        <w:rPr>
          <w:rFonts w:asciiTheme="majorBidi" w:hAnsiTheme="majorBidi" w:cstheme="majorBidi"/>
          <w:sz w:val="34"/>
        </w:rPr>
        <w:t>ICLR 2023</w:t>
      </w:r>
    </w:p>
    <w:p w14:paraId="1F238AA8" w14:textId="77777777" w:rsidR="00152780" w:rsidRPr="006C4E20" w:rsidRDefault="0075671F">
      <w:pPr>
        <w:spacing w:after="3" w:line="259" w:lineRule="auto"/>
        <w:ind w:left="115"/>
        <w:jc w:val="left"/>
        <w:rPr>
          <w:rFonts w:asciiTheme="majorBidi" w:hAnsiTheme="majorBidi" w:cstheme="majorBidi"/>
        </w:rPr>
      </w:pPr>
      <w:r w:rsidRPr="006C4E20">
        <w:rPr>
          <w:rFonts w:asciiTheme="majorBidi" w:hAnsiTheme="majorBidi" w:cstheme="majorBidi"/>
        </w:rPr>
        <w:t>Anonymous authors</w:t>
      </w:r>
    </w:p>
    <w:p w14:paraId="318B1D68" w14:textId="77777777" w:rsidR="00152780" w:rsidRPr="006C4E20" w:rsidRDefault="0075671F">
      <w:pPr>
        <w:spacing w:after="618"/>
        <w:rPr>
          <w:rFonts w:asciiTheme="majorBidi" w:hAnsiTheme="majorBidi" w:cstheme="majorBidi"/>
        </w:rPr>
      </w:pPr>
      <w:r w:rsidRPr="006C4E20">
        <w:rPr>
          <w:rFonts w:asciiTheme="majorBidi" w:hAnsiTheme="majorBidi" w:cstheme="majorBidi"/>
        </w:rPr>
        <w:t>Paper under double-blind review</w:t>
      </w:r>
    </w:p>
    <w:p w14:paraId="40F3F878" w14:textId="77777777" w:rsidR="00152780" w:rsidRPr="006C4E20" w:rsidRDefault="0075671F">
      <w:pPr>
        <w:pStyle w:val="Heading1"/>
        <w:numPr>
          <w:ilvl w:val="0"/>
          <w:numId w:val="0"/>
        </w:numPr>
        <w:spacing w:after="210" w:line="259" w:lineRule="auto"/>
        <w:jc w:val="center"/>
        <w:rPr>
          <w:rFonts w:asciiTheme="majorBidi" w:hAnsiTheme="majorBidi" w:cstheme="majorBidi"/>
        </w:rPr>
      </w:pPr>
      <w:r w:rsidRPr="006C4E20">
        <w:rPr>
          <w:rFonts w:asciiTheme="majorBidi" w:hAnsiTheme="majorBidi" w:cstheme="majorBidi"/>
          <w:sz w:val="24"/>
        </w:rPr>
        <w:t>A</w:t>
      </w:r>
      <w:r w:rsidRPr="006C4E20">
        <w:rPr>
          <w:rFonts w:asciiTheme="majorBidi" w:hAnsiTheme="majorBidi" w:cstheme="majorBidi"/>
        </w:rPr>
        <w:t>BSTRACT</w:t>
      </w:r>
    </w:p>
    <w:p w14:paraId="6A8FFDB1" w14:textId="77777777" w:rsidR="00152780" w:rsidRPr="006C4E20" w:rsidRDefault="0075671F">
      <w:pPr>
        <w:spacing w:after="590"/>
        <w:ind w:left="727" w:right="717"/>
        <w:rPr>
          <w:rFonts w:asciiTheme="majorBidi" w:hAnsiTheme="majorBidi" w:cstheme="majorBidi"/>
        </w:rPr>
      </w:pPr>
      <w:r w:rsidRPr="006C4E20">
        <w:rPr>
          <w:rFonts w:asciiTheme="majorBidi" w:hAnsiTheme="majorBidi" w:cstheme="majorBidi"/>
        </w:rPr>
        <w:t>The abstract paragraph should be indented 1/2 inch (3 picas) on both left and righthand margins. Use 10 point type, with a vertical spacing of 11 points. The word A</w:t>
      </w:r>
      <w:r w:rsidRPr="006C4E20">
        <w:rPr>
          <w:rFonts w:asciiTheme="majorBidi" w:hAnsiTheme="majorBidi" w:cstheme="majorBidi"/>
          <w:sz w:val="16"/>
        </w:rPr>
        <w:t xml:space="preserve">BSTRACT </w:t>
      </w:r>
      <w:r w:rsidRPr="006C4E20">
        <w:rPr>
          <w:rFonts w:asciiTheme="majorBidi" w:hAnsiTheme="majorBidi" w:cstheme="majorBidi"/>
        </w:rPr>
        <w:t>must be centered, in small caps, and in point size 12. Two line spaces precede the abstract. The abstract must be limited to one paragraph.</w:t>
      </w:r>
    </w:p>
    <w:p w14:paraId="310450EF" w14:textId="50959526" w:rsidR="00152780" w:rsidRPr="006C4E20" w:rsidRDefault="0075671F">
      <w:pPr>
        <w:pStyle w:val="Heading1"/>
        <w:ind w:left="362" w:hanging="371"/>
        <w:rPr>
          <w:rFonts w:asciiTheme="majorBidi" w:hAnsiTheme="majorBidi" w:cstheme="majorBidi"/>
        </w:rPr>
      </w:pPr>
      <w:r w:rsidRPr="006C4E20">
        <w:rPr>
          <w:rFonts w:asciiTheme="majorBidi" w:hAnsiTheme="majorBidi" w:cstheme="majorBidi"/>
          <w:sz w:val="24"/>
        </w:rPr>
        <w:t>S</w:t>
      </w:r>
      <w:r w:rsidRPr="006C4E20">
        <w:rPr>
          <w:rFonts w:asciiTheme="majorBidi" w:hAnsiTheme="majorBidi" w:cstheme="majorBidi"/>
        </w:rPr>
        <w:t xml:space="preserve">UBMISSION OF PAPERS TO </w:t>
      </w:r>
      <w:r w:rsidRPr="006C4E20">
        <w:rPr>
          <w:rFonts w:asciiTheme="majorBidi" w:hAnsiTheme="majorBidi" w:cstheme="majorBidi"/>
          <w:sz w:val="24"/>
        </w:rPr>
        <w:t>A</w:t>
      </w:r>
      <w:r w:rsidRPr="006C4E20">
        <w:rPr>
          <w:rFonts w:asciiTheme="majorBidi" w:hAnsiTheme="majorBidi" w:cstheme="majorBidi"/>
        </w:rPr>
        <w:t>FRICA</w:t>
      </w:r>
      <w:r w:rsidRPr="006C4E20">
        <w:rPr>
          <w:rFonts w:asciiTheme="majorBidi" w:hAnsiTheme="majorBidi" w:cstheme="majorBidi"/>
          <w:sz w:val="24"/>
        </w:rPr>
        <w:t xml:space="preserve">NLP </w:t>
      </w:r>
      <w:r w:rsidRPr="006C4E20">
        <w:rPr>
          <w:rFonts w:asciiTheme="majorBidi" w:hAnsiTheme="majorBidi" w:cstheme="majorBidi"/>
        </w:rPr>
        <w:t xml:space="preserve">WORKSHOP AT </w:t>
      </w:r>
      <w:r w:rsidR="00F827B9">
        <w:rPr>
          <w:rFonts w:asciiTheme="majorBidi" w:hAnsiTheme="majorBidi" w:cstheme="majorBidi"/>
          <w:sz w:val="24"/>
        </w:rPr>
        <w:t>ICLR2023</w:t>
      </w:r>
      <w:bookmarkStart w:id="0" w:name="_GoBack"/>
      <w:bookmarkEnd w:id="0"/>
    </w:p>
    <w:p w14:paraId="0DA1AE4E" w14:textId="77777777" w:rsidR="00152780" w:rsidRPr="006C4E20" w:rsidRDefault="0075671F">
      <w:pPr>
        <w:spacing w:after="28"/>
        <w:ind w:left="-5"/>
        <w:rPr>
          <w:rFonts w:asciiTheme="majorBidi" w:hAnsiTheme="majorBidi" w:cstheme="majorBidi"/>
        </w:rPr>
      </w:pPr>
      <w:r w:rsidRPr="006C4E20">
        <w:rPr>
          <w:rFonts w:asciiTheme="majorBidi" w:hAnsiTheme="majorBidi" w:cstheme="majorBidi"/>
        </w:rPr>
        <w:t>See the workshop website for more instructions:</w:t>
      </w:r>
    </w:p>
    <w:p w14:paraId="0EA892C6" w14:textId="0E2334E6" w:rsidR="00152780" w:rsidRPr="00F827B9" w:rsidRDefault="00F827B9" w:rsidP="00F827B9">
      <w:pPr>
        <w:spacing w:after="105" w:line="259" w:lineRule="auto"/>
        <w:ind w:left="0" w:firstLine="0"/>
        <w:jc w:val="left"/>
        <w:rPr>
          <w:rFonts w:asciiTheme="majorBidi" w:hAnsiTheme="majorBidi" w:cstheme="majorBidi"/>
          <w:lang w:val="en-US"/>
        </w:rPr>
      </w:pPr>
      <w:r w:rsidRPr="00F827B9">
        <w:rPr>
          <w:rFonts w:asciiTheme="majorBidi" w:hAnsiTheme="majorBidi" w:cstheme="majorBidi"/>
          <w:lang w:val="en-US"/>
        </w:rPr>
        <w:t>https://sites.google.com/view/africanlp2023</w:t>
      </w:r>
    </w:p>
    <w:p w14:paraId="74135E63" w14:textId="77777777" w:rsidR="00152780" w:rsidRPr="006C4E20" w:rsidRDefault="0075671F">
      <w:pPr>
        <w:spacing w:after="463"/>
        <w:ind w:left="-5"/>
        <w:rPr>
          <w:rFonts w:asciiTheme="majorBidi" w:hAnsiTheme="majorBidi" w:cstheme="majorBidi"/>
        </w:rPr>
      </w:pPr>
      <w:r w:rsidRPr="006C4E20">
        <w:rPr>
          <w:rFonts w:asciiTheme="majorBidi" w:hAnsiTheme="majorBidi" w:cstheme="majorBidi"/>
        </w:rPr>
        <w:t xml:space="preserve">If your paper is ultimately accepted, the statement </w:t>
      </w:r>
      <w:r w:rsidRPr="006C4E20">
        <w:rPr>
          <w:rFonts w:asciiTheme="majorBidi" w:eastAsia="Cambria" w:hAnsiTheme="majorBidi" w:cstheme="majorBidi"/>
        </w:rPr>
        <w:t>\</w:t>
      </w:r>
      <w:r w:rsidRPr="006C4E20">
        <w:rPr>
          <w:rFonts w:asciiTheme="majorBidi" w:hAnsiTheme="majorBidi" w:cstheme="majorBidi"/>
        </w:rPr>
        <w:t>iclrfinalcopy should be inserted to adjust the format to the camera ready requirements.</w:t>
      </w:r>
    </w:p>
    <w:p w14:paraId="2618FF77" w14:textId="77777777" w:rsidR="00152780" w:rsidRPr="006C4E20" w:rsidRDefault="0075671F">
      <w:pPr>
        <w:pStyle w:val="Heading1"/>
        <w:ind w:left="362" w:hanging="371"/>
        <w:rPr>
          <w:rFonts w:asciiTheme="majorBidi" w:hAnsiTheme="majorBidi" w:cstheme="majorBidi"/>
        </w:rPr>
      </w:pPr>
      <w:r w:rsidRPr="006C4E20">
        <w:rPr>
          <w:rFonts w:asciiTheme="majorBidi" w:hAnsiTheme="majorBidi" w:cstheme="majorBidi"/>
          <w:sz w:val="24"/>
        </w:rPr>
        <w:t>G</w:t>
      </w:r>
      <w:r w:rsidRPr="006C4E20">
        <w:rPr>
          <w:rFonts w:asciiTheme="majorBidi" w:hAnsiTheme="majorBidi" w:cstheme="majorBidi"/>
        </w:rPr>
        <w:t>ENERAL FORMATTING INSTRUCTIONS</w:t>
      </w:r>
    </w:p>
    <w:p w14:paraId="280D49AE" w14:textId="77777777" w:rsidR="00152780" w:rsidRPr="006C4E20" w:rsidRDefault="0075671F">
      <w:pPr>
        <w:spacing w:after="28"/>
        <w:ind w:left="-5"/>
        <w:rPr>
          <w:rFonts w:asciiTheme="majorBidi" w:hAnsiTheme="majorBidi" w:cstheme="majorBidi"/>
        </w:rPr>
      </w:pPr>
      <w:r w:rsidRPr="006C4E20">
        <w:rPr>
          <w:rFonts w:asciiTheme="majorBidi" w:hAnsiTheme="majorBidi" w:cstheme="majorBidi"/>
        </w:rPr>
        <w:t>The text must be confined within a rectangle 5.5 inches (33 picas) wide and 9 inches (54 picas) long.</w:t>
      </w:r>
    </w:p>
    <w:p w14:paraId="20D05CB3" w14:textId="77777777" w:rsidR="00152780" w:rsidRPr="006C4E20" w:rsidRDefault="0075671F">
      <w:pPr>
        <w:ind w:left="-5"/>
        <w:rPr>
          <w:rFonts w:asciiTheme="majorBidi" w:hAnsiTheme="majorBidi" w:cstheme="majorBidi"/>
        </w:rPr>
      </w:pPr>
      <w:r w:rsidRPr="006C4E20">
        <w:rPr>
          <w:rFonts w:asciiTheme="majorBidi" w:hAnsiTheme="majorBidi" w:cstheme="majorBidi"/>
        </w:rPr>
        <w:t>The left margin is 1.5 inch (9 picas). Use 10 point type with a vertical spacing of 11 points. Times New Roman is the preferred typeface throughout. Paragraphs are separated by 1/2 line space, with no indentation.</w:t>
      </w:r>
    </w:p>
    <w:p w14:paraId="7480F340" w14:textId="77777777" w:rsidR="00152780" w:rsidRPr="006C4E20" w:rsidRDefault="0075671F">
      <w:pPr>
        <w:ind w:left="-5"/>
        <w:rPr>
          <w:rFonts w:asciiTheme="majorBidi" w:hAnsiTheme="majorBidi" w:cstheme="majorBidi"/>
        </w:rPr>
      </w:pPr>
      <w:r w:rsidRPr="006C4E20">
        <w:rPr>
          <w:rFonts w:asciiTheme="majorBidi" w:hAnsiTheme="majorBidi" w:cstheme="majorBidi"/>
        </w:rPr>
        <w:t>Paper title is 17 point, in small caps and left-aligned. All pages should start at 1 inch (6 picas) from the top of the page.</w:t>
      </w:r>
    </w:p>
    <w:p w14:paraId="1200CF3F" w14:textId="77777777" w:rsidR="00152780" w:rsidRPr="006C4E20" w:rsidRDefault="0075671F">
      <w:pPr>
        <w:ind w:left="-5"/>
        <w:rPr>
          <w:rFonts w:asciiTheme="majorBidi" w:hAnsiTheme="majorBidi" w:cstheme="majorBidi"/>
        </w:rPr>
      </w:pPr>
      <w:r w:rsidRPr="006C4E20">
        <w:rPr>
          <w:rFonts w:asciiTheme="majorBidi" w:hAnsiTheme="majorBidi" w:cstheme="majorBidi"/>
        </w:rPr>
        <w:t>Authors’ names are set in boldface, and each name is placed above its corresponding address. The lead author’s name is to be listed first, and the co-authors’ names are set to follow. Authors sharing the same address can be on the same line.</w:t>
      </w:r>
    </w:p>
    <w:p w14:paraId="441B5411" w14:textId="77777777" w:rsidR="00152780" w:rsidRPr="006C4E20" w:rsidRDefault="0075671F">
      <w:pPr>
        <w:ind w:left="-5"/>
        <w:rPr>
          <w:rFonts w:asciiTheme="majorBidi" w:hAnsiTheme="majorBidi" w:cstheme="majorBidi"/>
        </w:rPr>
      </w:pPr>
      <w:r w:rsidRPr="006C4E20">
        <w:rPr>
          <w:rFonts w:asciiTheme="majorBidi" w:hAnsiTheme="majorBidi" w:cstheme="majorBidi"/>
        </w:rPr>
        <w:t>Please pay special attention to the instructions in section 4 regarding figures, tables, acknowledgments, and references.</w:t>
      </w:r>
    </w:p>
    <w:p w14:paraId="6774E225" w14:textId="77777777" w:rsidR="00152780" w:rsidRPr="006C4E20" w:rsidRDefault="0075671F">
      <w:pPr>
        <w:spacing w:after="462"/>
        <w:ind w:left="-5"/>
        <w:rPr>
          <w:rFonts w:asciiTheme="majorBidi" w:hAnsiTheme="majorBidi" w:cstheme="majorBidi"/>
        </w:rPr>
      </w:pPr>
      <w:r w:rsidRPr="006C4E20">
        <w:rPr>
          <w:rFonts w:asciiTheme="majorBidi" w:hAnsiTheme="majorBidi" w:cstheme="majorBidi"/>
        </w:rPr>
        <w:t>There will be a strict upper limit of 8 pages for the main text of the initial submission, with unlimited additional pages for citations. Note that the upper page limit differs from last year!Authors may use as many pages of appendices (after the bibliography) as they wish, but reviewers are not required to read these. During the rebuttal phase and for the camera ready version, authors are allowed one additional page for the main text, for a strict upper limit of 9 pages.</w:t>
      </w:r>
    </w:p>
    <w:p w14:paraId="0A149AB5" w14:textId="77777777" w:rsidR="00152780" w:rsidRPr="006C4E20" w:rsidRDefault="0075671F">
      <w:pPr>
        <w:pStyle w:val="Heading1"/>
        <w:ind w:left="362" w:hanging="371"/>
        <w:rPr>
          <w:rFonts w:asciiTheme="majorBidi" w:hAnsiTheme="majorBidi" w:cstheme="majorBidi"/>
        </w:rPr>
      </w:pPr>
      <w:r w:rsidRPr="006C4E20">
        <w:rPr>
          <w:rFonts w:asciiTheme="majorBidi" w:hAnsiTheme="majorBidi" w:cstheme="majorBidi"/>
          <w:sz w:val="24"/>
        </w:rPr>
        <w:t>H</w:t>
      </w:r>
      <w:r w:rsidRPr="006C4E20">
        <w:rPr>
          <w:rFonts w:asciiTheme="majorBidi" w:hAnsiTheme="majorBidi" w:cstheme="majorBidi"/>
        </w:rPr>
        <w:t>EADINGS</w:t>
      </w:r>
      <w:r w:rsidRPr="006C4E20">
        <w:rPr>
          <w:rFonts w:asciiTheme="majorBidi" w:hAnsiTheme="majorBidi" w:cstheme="majorBidi"/>
          <w:sz w:val="24"/>
        </w:rPr>
        <w:t xml:space="preserve">: </w:t>
      </w:r>
      <w:r w:rsidRPr="006C4E20">
        <w:rPr>
          <w:rFonts w:asciiTheme="majorBidi" w:hAnsiTheme="majorBidi" w:cstheme="majorBidi"/>
        </w:rPr>
        <w:t>FIRST LEVEL</w:t>
      </w:r>
    </w:p>
    <w:p w14:paraId="537FCF7E" w14:textId="77777777" w:rsidR="00152780" w:rsidRPr="006C4E20" w:rsidRDefault="0075671F">
      <w:pPr>
        <w:spacing w:after="373"/>
        <w:ind w:left="-5"/>
        <w:rPr>
          <w:rFonts w:asciiTheme="majorBidi" w:hAnsiTheme="majorBidi" w:cstheme="majorBidi"/>
        </w:rPr>
      </w:pPr>
      <w:r w:rsidRPr="006C4E20">
        <w:rPr>
          <w:rFonts w:asciiTheme="majorBidi" w:hAnsiTheme="majorBidi" w:cstheme="majorBidi"/>
        </w:rPr>
        <w:t>First level headings are in small caps, flush left and in point size 12. One line space before the first level heading and 1/2 line space after the first level heading.</w:t>
      </w:r>
    </w:p>
    <w:p w14:paraId="69480863" w14:textId="77777777" w:rsidR="00152780" w:rsidRPr="006C4E20" w:rsidRDefault="0075671F">
      <w:pPr>
        <w:pStyle w:val="Heading2"/>
        <w:ind w:left="468" w:hanging="478"/>
        <w:rPr>
          <w:rFonts w:asciiTheme="majorBidi" w:hAnsiTheme="majorBidi" w:cstheme="majorBidi"/>
        </w:rPr>
      </w:pPr>
      <w:r w:rsidRPr="006C4E20">
        <w:rPr>
          <w:rFonts w:asciiTheme="majorBidi" w:hAnsiTheme="majorBidi" w:cstheme="majorBidi"/>
          <w:sz w:val="20"/>
        </w:rPr>
        <w:lastRenderedPageBreak/>
        <w:t>H</w:t>
      </w:r>
      <w:r w:rsidRPr="006C4E20">
        <w:rPr>
          <w:rFonts w:asciiTheme="majorBidi" w:hAnsiTheme="majorBidi" w:cstheme="majorBidi"/>
        </w:rPr>
        <w:t>EADINGS</w:t>
      </w:r>
      <w:r w:rsidRPr="006C4E20">
        <w:rPr>
          <w:rFonts w:asciiTheme="majorBidi" w:hAnsiTheme="majorBidi" w:cstheme="majorBidi"/>
          <w:sz w:val="20"/>
        </w:rPr>
        <w:t xml:space="preserve">: </w:t>
      </w:r>
      <w:r w:rsidRPr="006C4E20">
        <w:rPr>
          <w:rFonts w:asciiTheme="majorBidi" w:hAnsiTheme="majorBidi" w:cstheme="majorBidi"/>
        </w:rPr>
        <w:t>SECOND LEVEL</w:t>
      </w:r>
    </w:p>
    <w:p w14:paraId="0B76A239" w14:textId="77777777" w:rsidR="00152780" w:rsidRPr="006C4E20" w:rsidRDefault="0075671F">
      <w:pPr>
        <w:ind w:left="-5"/>
        <w:rPr>
          <w:rFonts w:asciiTheme="majorBidi" w:hAnsiTheme="majorBidi" w:cstheme="majorBidi"/>
        </w:rPr>
      </w:pPr>
      <w:r w:rsidRPr="006C4E20">
        <w:rPr>
          <w:rFonts w:asciiTheme="majorBidi" w:hAnsiTheme="majorBidi" w:cstheme="majorBidi"/>
        </w:rPr>
        <w:t>Second level headings are in small caps, flush left and in point size 10. One line space before the second level heading and 1/2 line space after the second level heading.</w:t>
      </w:r>
    </w:p>
    <w:p w14:paraId="613A1988" w14:textId="77777777" w:rsidR="00152780" w:rsidRPr="006C4E20" w:rsidRDefault="0075671F">
      <w:pPr>
        <w:pStyle w:val="Heading3"/>
        <w:spacing w:after="151"/>
        <w:ind w:left="638" w:hanging="648"/>
        <w:rPr>
          <w:rFonts w:asciiTheme="majorBidi" w:hAnsiTheme="majorBidi" w:cstheme="majorBidi"/>
        </w:rPr>
      </w:pPr>
      <w:r w:rsidRPr="006C4E20">
        <w:rPr>
          <w:rFonts w:asciiTheme="majorBidi" w:hAnsiTheme="majorBidi" w:cstheme="majorBidi"/>
          <w:sz w:val="20"/>
        </w:rPr>
        <w:t>H</w:t>
      </w:r>
      <w:r w:rsidRPr="006C4E20">
        <w:rPr>
          <w:rFonts w:asciiTheme="majorBidi" w:hAnsiTheme="majorBidi" w:cstheme="majorBidi"/>
        </w:rPr>
        <w:t>EADINGS</w:t>
      </w:r>
      <w:r w:rsidRPr="006C4E20">
        <w:rPr>
          <w:rFonts w:asciiTheme="majorBidi" w:hAnsiTheme="majorBidi" w:cstheme="majorBidi"/>
          <w:sz w:val="20"/>
        </w:rPr>
        <w:t xml:space="preserve">: </w:t>
      </w:r>
      <w:r w:rsidRPr="006C4E20">
        <w:rPr>
          <w:rFonts w:asciiTheme="majorBidi" w:hAnsiTheme="majorBidi" w:cstheme="majorBidi"/>
        </w:rPr>
        <w:t>THIRD LEVEL</w:t>
      </w:r>
    </w:p>
    <w:p w14:paraId="0CF2526C" w14:textId="77777777" w:rsidR="00152780" w:rsidRPr="006C4E20" w:rsidRDefault="0075671F">
      <w:pPr>
        <w:spacing w:after="468"/>
        <w:ind w:left="-5"/>
        <w:rPr>
          <w:rFonts w:asciiTheme="majorBidi" w:hAnsiTheme="majorBidi" w:cstheme="majorBidi"/>
        </w:rPr>
      </w:pPr>
      <w:r w:rsidRPr="006C4E20">
        <w:rPr>
          <w:rFonts w:asciiTheme="majorBidi" w:hAnsiTheme="majorBidi" w:cstheme="majorBidi"/>
        </w:rPr>
        <w:t>Third level headings are in small caps, flush left and in point size 10. One line space before the third level heading and 1/2 line space after the third level heading.</w:t>
      </w:r>
    </w:p>
    <w:p w14:paraId="4750AECF" w14:textId="77777777" w:rsidR="00152780" w:rsidRPr="006C4E20" w:rsidRDefault="0075671F">
      <w:pPr>
        <w:pStyle w:val="Heading1"/>
        <w:ind w:left="362" w:hanging="371"/>
        <w:rPr>
          <w:rFonts w:asciiTheme="majorBidi" w:hAnsiTheme="majorBidi" w:cstheme="majorBidi"/>
        </w:rPr>
      </w:pPr>
      <w:r w:rsidRPr="006C4E20">
        <w:rPr>
          <w:rFonts w:asciiTheme="majorBidi" w:hAnsiTheme="majorBidi" w:cstheme="majorBidi"/>
          <w:sz w:val="24"/>
        </w:rPr>
        <w:t>C</w:t>
      </w:r>
      <w:r w:rsidRPr="006C4E20">
        <w:rPr>
          <w:rFonts w:asciiTheme="majorBidi" w:hAnsiTheme="majorBidi" w:cstheme="majorBidi"/>
        </w:rPr>
        <w:t>ITATIONS</w:t>
      </w:r>
      <w:r w:rsidRPr="006C4E20">
        <w:rPr>
          <w:rFonts w:asciiTheme="majorBidi" w:hAnsiTheme="majorBidi" w:cstheme="majorBidi"/>
          <w:sz w:val="24"/>
        </w:rPr>
        <w:t xml:space="preserve">, </w:t>
      </w:r>
      <w:r w:rsidRPr="006C4E20">
        <w:rPr>
          <w:rFonts w:asciiTheme="majorBidi" w:hAnsiTheme="majorBidi" w:cstheme="majorBidi"/>
        </w:rPr>
        <w:t>FIGURES</w:t>
      </w:r>
      <w:r w:rsidRPr="006C4E20">
        <w:rPr>
          <w:rFonts w:asciiTheme="majorBidi" w:hAnsiTheme="majorBidi" w:cstheme="majorBidi"/>
          <w:sz w:val="24"/>
        </w:rPr>
        <w:t xml:space="preserve">, </w:t>
      </w:r>
      <w:r w:rsidRPr="006C4E20">
        <w:rPr>
          <w:rFonts w:asciiTheme="majorBidi" w:hAnsiTheme="majorBidi" w:cstheme="majorBidi"/>
        </w:rPr>
        <w:t>TABLES</w:t>
      </w:r>
      <w:r w:rsidRPr="006C4E20">
        <w:rPr>
          <w:rFonts w:asciiTheme="majorBidi" w:hAnsiTheme="majorBidi" w:cstheme="majorBidi"/>
          <w:sz w:val="24"/>
        </w:rPr>
        <w:t xml:space="preserve">, </w:t>
      </w:r>
      <w:r w:rsidRPr="006C4E20">
        <w:rPr>
          <w:rFonts w:asciiTheme="majorBidi" w:hAnsiTheme="majorBidi" w:cstheme="majorBidi"/>
        </w:rPr>
        <w:t>REFERENCES</w:t>
      </w:r>
    </w:p>
    <w:p w14:paraId="7D4F102A" w14:textId="77777777" w:rsidR="00152780" w:rsidRPr="006C4E20" w:rsidRDefault="0075671F">
      <w:pPr>
        <w:spacing w:after="371"/>
        <w:ind w:left="-5"/>
        <w:rPr>
          <w:rFonts w:asciiTheme="majorBidi" w:hAnsiTheme="majorBidi" w:cstheme="majorBidi"/>
        </w:rPr>
      </w:pPr>
      <w:r w:rsidRPr="006C4E20">
        <w:rPr>
          <w:rFonts w:asciiTheme="majorBidi" w:hAnsiTheme="majorBidi" w:cstheme="majorBidi"/>
        </w:rPr>
        <w:t>These instructions apply to everyone, regardless of the formatter being used.</w:t>
      </w:r>
    </w:p>
    <w:p w14:paraId="5D2C1AB6" w14:textId="77777777" w:rsidR="00152780" w:rsidRPr="006C4E20" w:rsidRDefault="0075671F">
      <w:pPr>
        <w:pStyle w:val="Heading2"/>
        <w:spacing w:after="207"/>
        <w:ind w:left="468" w:hanging="478"/>
        <w:rPr>
          <w:rFonts w:asciiTheme="majorBidi" w:hAnsiTheme="majorBidi" w:cstheme="majorBidi"/>
        </w:rPr>
      </w:pPr>
      <w:r w:rsidRPr="006C4E20">
        <w:rPr>
          <w:rFonts w:asciiTheme="majorBidi" w:hAnsiTheme="majorBidi" w:cstheme="majorBidi"/>
          <w:sz w:val="20"/>
        </w:rPr>
        <w:t>C</w:t>
      </w:r>
      <w:r w:rsidRPr="006C4E20">
        <w:rPr>
          <w:rFonts w:asciiTheme="majorBidi" w:hAnsiTheme="majorBidi" w:cstheme="majorBidi"/>
        </w:rPr>
        <w:t>ITATIONS WITHIN THE TEXT</w:t>
      </w:r>
    </w:p>
    <w:p w14:paraId="000990E9" w14:textId="77777777" w:rsidR="00152780" w:rsidRPr="006C4E20" w:rsidRDefault="0075671F">
      <w:pPr>
        <w:spacing w:after="7"/>
        <w:ind w:left="-5"/>
        <w:rPr>
          <w:rFonts w:asciiTheme="majorBidi" w:hAnsiTheme="majorBidi" w:cstheme="majorBidi"/>
        </w:rPr>
      </w:pPr>
      <w:r w:rsidRPr="006C4E20">
        <w:rPr>
          <w:rFonts w:asciiTheme="majorBidi" w:hAnsiTheme="majorBidi" w:cstheme="majorBidi"/>
        </w:rPr>
        <w:t>Citations within the text should be based on the natbib package and include the authors’ last names and year (with the “et al.” construct for more than two authors). When the authors or the publication are included in the sentence, the citation should not be in parenthesis using \citet{} (as in “See Hinton et al. (2006) for more information.”). Otherwise, the citation should be in parenthesis using \citep{} (as in “Deep learning shows promise to make progress towards AI (Bengio &amp; LeCun,</w:t>
      </w:r>
    </w:p>
    <w:p w14:paraId="0A08F77D" w14:textId="77777777" w:rsidR="00152780" w:rsidRPr="006C4E20" w:rsidRDefault="0075671F">
      <w:pPr>
        <w:ind w:left="-5"/>
        <w:rPr>
          <w:rFonts w:asciiTheme="majorBidi" w:hAnsiTheme="majorBidi" w:cstheme="majorBidi"/>
        </w:rPr>
      </w:pPr>
      <w:r w:rsidRPr="006C4E20">
        <w:rPr>
          <w:rFonts w:asciiTheme="majorBidi" w:hAnsiTheme="majorBidi" w:cstheme="majorBidi"/>
        </w:rPr>
        <w:t>2007).”).</w:t>
      </w:r>
    </w:p>
    <w:p w14:paraId="150B3CC6" w14:textId="77777777" w:rsidR="00152780" w:rsidRPr="006C4E20" w:rsidRDefault="0075671F">
      <w:pPr>
        <w:spacing w:after="381" w:line="217" w:lineRule="auto"/>
        <w:ind w:left="-5" w:right="-15"/>
        <w:jc w:val="left"/>
        <w:rPr>
          <w:rFonts w:asciiTheme="majorBidi" w:hAnsiTheme="majorBidi" w:cstheme="majorBidi"/>
        </w:rPr>
      </w:pPr>
      <w:r w:rsidRPr="006C4E20">
        <w:rPr>
          <w:rFonts w:asciiTheme="majorBidi" w:hAnsiTheme="majorBidi" w:cstheme="majorBidi"/>
        </w:rPr>
        <w:t>The corresponding references are to be listed in alphabetical order of authors, in the R</w:t>
      </w:r>
      <w:r w:rsidRPr="006C4E20">
        <w:rPr>
          <w:rFonts w:asciiTheme="majorBidi" w:hAnsiTheme="majorBidi" w:cstheme="majorBidi"/>
          <w:sz w:val="16"/>
        </w:rPr>
        <w:t xml:space="preserve">EFERENCES </w:t>
      </w:r>
      <w:r w:rsidRPr="006C4E20">
        <w:rPr>
          <w:rFonts w:asciiTheme="majorBidi" w:hAnsiTheme="majorBidi" w:cstheme="majorBidi"/>
        </w:rPr>
        <w:t>section. As to the format of the references themselves, any style is acceptable as long as it is used consistently.</w:t>
      </w:r>
    </w:p>
    <w:p w14:paraId="6B272833" w14:textId="77777777" w:rsidR="00152780" w:rsidRPr="006C4E20" w:rsidRDefault="0075671F">
      <w:pPr>
        <w:pStyle w:val="Heading2"/>
        <w:ind w:left="468" w:hanging="478"/>
        <w:rPr>
          <w:rFonts w:asciiTheme="majorBidi" w:hAnsiTheme="majorBidi" w:cstheme="majorBidi"/>
        </w:rPr>
      </w:pPr>
      <w:r w:rsidRPr="006C4E20">
        <w:rPr>
          <w:rFonts w:asciiTheme="majorBidi" w:hAnsiTheme="majorBidi" w:cstheme="majorBidi"/>
          <w:sz w:val="20"/>
        </w:rPr>
        <w:t>F</w:t>
      </w:r>
      <w:r w:rsidRPr="006C4E20">
        <w:rPr>
          <w:rFonts w:asciiTheme="majorBidi" w:hAnsiTheme="majorBidi" w:cstheme="majorBidi"/>
        </w:rPr>
        <w:t>OOTNOTES</w:t>
      </w:r>
    </w:p>
    <w:p w14:paraId="583E23FB" w14:textId="77777777" w:rsidR="00152780" w:rsidRPr="006C4E20" w:rsidRDefault="0075671F">
      <w:pPr>
        <w:spacing w:after="404"/>
        <w:ind w:left="-5"/>
        <w:rPr>
          <w:rFonts w:asciiTheme="majorBidi" w:hAnsiTheme="majorBidi" w:cstheme="majorBidi"/>
        </w:rPr>
      </w:pPr>
      <w:r w:rsidRPr="006C4E20">
        <w:rPr>
          <w:rFonts w:asciiTheme="majorBidi" w:hAnsiTheme="majorBidi" w:cstheme="majorBidi"/>
        </w:rPr>
        <w:t>Indicate footnotes with a number</w:t>
      </w:r>
      <w:r w:rsidRPr="006C4E20">
        <w:rPr>
          <w:rFonts w:asciiTheme="majorBidi" w:hAnsiTheme="majorBidi" w:cstheme="majorBidi"/>
          <w:vertAlign w:val="superscript"/>
        </w:rPr>
        <w:footnoteReference w:id="1"/>
      </w:r>
      <w:r w:rsidRPr="006C4E20">
        <w:rPr>
          <w:rFonts w:asciiTheme="majorBidi" w:hAnsiTheme="majorBidi" w:cstheme="majorBidi"/>
          <w:vertAlign w:val="superscript"/>
        </w:rPr>
        <w:t xml:space="preserve"> </w:t>
      </w:r>
      <w:r w:rsidRPr="006C4E20">
        <w:rPr>
          <w:rFonts w:asciiTheme="majorBidi" w:hAnsiTheme="majorBidi" w:cstheme="majorBidi"/>
        </w:rPr>
        <w:t>in the text. Place the footnotes at the bottom of the page on which they appear. Precede the footnote with a horizontal rule of 2 inches (12 picas).</w:t>
      </w:r>
      <w:r w:rsidRPr="006C4E20">
        <w:rPr>
          <w:rFonts w:asciiTheme="majorBidi" w:hAnsiTheme="majorBidi" w:cstheme="majorBidi"/>
          <w:vertAlign w:val="superscript"/>
        </w:rPr>
        <w:footnoteReference w:id="2"/>
      </w:r>
    </w:p>
    <w:p w14:paraId="62F73AC2" w14:textId="77777777" w:rsidR="00152780" w:rsidRPr="006C4E20" w:rsidRDefault="0075671F">
      <w:pPr>
        <w:pStyle w:val="Heading2"/>
        <w:ind w:left="468" w:hanging="478"/>
        <w:rPr>
          <w:rFonts w:asciiTheme="majorBidi" w:hAnsiTheme="majorBidi" w:cstheme="majorBidi"/>
        </w:rPr>
      </w:pPr>
      <w:r w:rsidRPr="006C4E20">
        <w:rPr>
          <w:rFonts w:asciiTheme="majorBidi" w:hAnsiTheme="majorBidi" w:cstheme="majorBidi"/>
          <w:sz w:val="20"/>
        </w:rPr>
        <w:t>F</w:t>
      </w:r>
      <w:r w:rsidRPr="006C4E20">
        <w:rPr>
          <w:rFonts w:asciiTheme="majorBidi" w:hAnsiTheme="majorBidi" w:cstheme="majorBidi"/>
        </w:rPr>
        <w:t>IGURES</w:t>
      </w:r>
    </w:p>
    <w:p w14:paraId="419617DE" w14:textId="77777777" w:rsidR="00152780" w:rsidRPr="006C4E20" w:rsidRDefault="0075671F">
      <w:pPr>
        <w:ind w:left="-5"/>
        <w:rPr>
          <w:rFonts w:asciiTheme="majorBidi" w:hAnsiTheme="majorBidi" w:cstheme="majorBidi"/>
        </w:rPr>
      </w:pPr>
      <w:r w:rsidRPr="006C4E20">
        <w:rPr>
          <w:rFonts w:asciiTheme="majorBidi" w:hAnsiTheme="majorBidi" w:cstheme="majorBidi"/>
        </w:rPr>
        <w:t>All artwork must be neat, clean, and legible. Lines should be dark enough for purposes of reproduction; art work should not be hand-drawn. The figure number and caption always appear after the figure. Place one line space before the figure caption, and one line space after the figure. The figure caption is lower case (except for first word and proper nouns); figures are numbered consecutively.</w:t>
      </w:r>
    </w:p>
    <w:p w14:paraId="361E6F00" w14:textId="77777777" w:rsidR="00152780" w:rsidRPr="006C4E20" w:rsidRDefault="0075671F">
      <w:pPr>
        <w:ind w:left="-5"/>
        <w:rPr>
          <w:rFonts w:asciiTheme="majorBidi" w:hAnsiTheme="majorBidi" w:cstheme="majorBidi"/>
        </w:rPr>
      </w:pPr>
      <w:r w:rsidRPr="006C4E20">
        <w:rPr>
          <w:rFonts w:asciiTheme="majorBidi" w:hAnsiTheme="majorBidi" w:cstheme="majorBidi"/>
        </w:rPr>
        <w:t>Make sure the figure caption does not get separated from the figure. Leave sufficient space to avoid splitting the figure and figure caption.</w:t>
      </w:r>
    </w:p>
    <w:p w14:paraId="48951430" w14:textId="77777777" w:rsidR="00152780" w:rsidRPr="006C4E20" w:rsidRDefault="0075671F">
      <w:pPr>
        <w:spacing w:after="65"/>
        <w:ind w:left="-5"/>
        <w:rPr>
          <w:rFonts w:asciiTheme="majorBidi" w:hAnsiTheme="majorBidi" w:cstheme="majorBidi"/>
        </w:rPr>
      </w:pPr>
      <w:r w:rsidRPr="006C4E20">
        <w:rPr>
          <w:rFonts w:asciiTheme="majorBidi" w:hAnsiTheme="majorBidi" w:cstheme="majorBidi"/>
        </w:rPr>
        <w:t>You may use color figures. However, it is best for the figure captions and the paper body to make sense if the paper is printed either in black/white or in color.</w:t>
      </w:r>
    </w:p>
    <w:p w14:paraId="1A345054" w14:textId="77777777" w:rsidR="00152780" w:rsidRPr="006C4E20" w:rsidRDefault="0075671F">
      <w:pPr>
        <w:spacing w:after="324" w:line="259" w:lineRule="auto"/>
        <w:ind w:left="2733" w:firstLine="0"/>
        <w:jc w:val="left"/>
        <w:rPr>
          <w:rFonts w:asciiTheme="majorBidi" w:hAnsiTheme="majorBidi" w:cstheme="majorBidi"/>
        </w:rPr>
      </w:pPr>
      <w:r w:rsidRPr="006C4E20">
        <w:rPr>
          <w:rFonts w:asciiTheme="majorBidi" w:hAnsiTheme="majorBidi" w:cstheme="majorBidi"/>
          <w:noProof/>
          <w:sz w:val="22"/>
          <w:lang w:val="en-US" w:eastAsia="en-US"/>
        </w:rPr>
        <w:lastRenderedPageBreak/>
        <mc:AlternateContent>
          <mc:Choice Requires="wpg">
            <w:drawing>
              <wp:inline distT="0" distB="0" distL="0" distR="0" wp14:anchorId="20637A7E" wp14:editId="235EF244">
                <wp:extent cx="1557668" cy="1520978"/>
                <wp:effectExtent l="0" t="0" r="0" b="0"/>
                <wp:docPr id="6105" name="Group 6105"/>
                <wp:cNvGraphicFramePr/>
                <a:graphic xmlns:a="http://schemas.openxmlformats.org/drawingml/2006/main">
                  <a:graphicData uri="http://schemas.microsoft.com/office/word/2010/wordprocessingGroup">
                    <wpg:wgp>
                      <wpg:cNvGrpSpPr/>
                      <wpg:grpSpPr>
                        <a:xfrm>
                          <a:off x="0" y="0"/>
                          <a:ext cx="1557668" cy="1520978"/>
                          <a:chOff x="0" y="0"/>
                          <a:chExt cx="1557668" cy="1520978"/>
                        </a:xfrm>
                      </wpg:grpSpPr>
                      <wps:wsp>
                        <wps:cNvPr id="139" name="Shape 139"/>
                        <wps:cNvSpPr/>
                        <wps:spPr>
                          <a:xfrm>
                            <a:off x="0" y="1"/>
                            <a:ext cx="1557668" cy="0"/>
                          </a:xfrm>
                          <a:custGeom>
                            <a:avLst/>
                            <a:gdLst/>
                            <a:ahLst/>
                            <a:cxnLst/>
                            <a:rect l="0" t="0" r="0" b="0"/>
                            <a:pathLst>
                              <a:path w="1557668">
                                <a:moveTo>
                                  <a:pt x="0" y="0"/>
                                </a:moveTo>
                                <a:lnTo>
                                  <a:pt x="155766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 name="Shape 140"/>
                        <wps:cNvSpPr/>
                        <wps:spPr>
                          <a:xfrm>
                            <a:off x="2540" y="0"/>
                            <a:ext cx="0" cy="1520978"/>
                          </a:xfrm>
                          <a:custGeom>
                            <a:avLst/>
                            <a:gdLst/>
                            <a:ahLst/>
                            <a:cxnLst/>
                            <a:rect l="0" t="0" r="0" b="0"/>
                            <a:pathLst>
                              <a:path h="1520978">
                                <a:moveTo>
                                  <a:pt x="0" y="152097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 name="Shape 141"/>
                        <wps:cNvSpPr/>
                        <wps:spPr>
                          <a:xfrm>
                            <a:off x="1555141" y="0"/>
                            <a:ext cx="0" cy="1520978"/>
                          </a:xfrm>
                          <a:custGeom>
                            <a:avLst/>
                            <a:gdLst/>
                            <a:ahLst/>
                            <a:cxnLst/>
                            <a:rect l="0" t="0" r="0" b="0"/>
                            <a:pathLst>
                              <a:path h="1520978">
                                <a:moveTo>
                                  <a:pt x="0" y="152097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2" name="Shape 142"/>
                        <wps:cNvSpPr/>
                        <wps:spPr>
                          <a:xfrm>
                            <a:off x="0" y="1520978"/>
                            <a:ext cx="1557668" cy="0"/>
                          </a:xfrm>
                          <a:custGeom>
                            <a:avLst/>
                            <a:gdLst/>
                            <a:ahLst/>
                            <a:cxnLst/>
                            <a:rect l="0" t="0" r="0" b="0"/>
                            <a:pathLst>
                              <a:path w="1557668">
                                <a:moveTo>
                                  <a:pt x="0" y="0"/>
                                </a:moveTo>
                                <a:lnTo>
                                  <a:pt x="155766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105" style="width:122.651pt;height:119.762pt;mso-position-horizontal-relative:char;mso-position-vertical-relative:line" coordsize="15576,15209">
                <v:shape id="Shape 139" style="position:absolute;width:15576;height:0;left:0;top:0;" coordsize="1557668,0" path="m0,0l1557668,0">
                  <v:stroke weight="0.398pt" endcap="flat" joinstyle="miter" miterlimit="10" on="true" color="#000000"/>
                  <v:fill on="false" color="#000000" opacity="0"/>
                </v:shape>
                <v:shape id="Shape 140" style="position:absolute;width:0;height:15209;left:25;top:0;" coordsize="0,1520978" path="m0,1520978l0,0">
                  <v:stroke weight="0.398pt" endcap="flat" joinstyle="miter" miterlimit="10" on="true" color="#000000"/>
                  <v:fill on="false" color="#000000" opacity="0"/>
                </v:shape>
                <v:shape id="Shape 141" style="position:absolute;width:0;height:15209;left:15551;top:0;" coordsize="0,1520978" path="m0,1520978l0,0">
                  <v:stroke weight="0.398pt" endcap="flat" joinstyle="miter" miterlimit="10" on="true" color="#000000"/>
                  <v:fill on="false" color="#000000" opacity="0"/>
                </v:shape>
                <v:shape id="Shape 142" style="position:absolute;width:15576;height:0;left:0;top:15209;" coordsize="1557668,0" path="m0,0l1557668,0">
                  <v:stroke weight="0.398pt" endcap="flat" joinstyle="miter" miterlimit="10" on="true" color="#000000"/>
                  <v:fill on="false" color="#000000" opacity="0"/>
                </v:shape>
              </v:group>
            </w:pict>
          </mc:Fallback>
        </mc:AlternateContent>
      </w:r>
    </w:p>
    <w:p w14:paraId="63FA66A7" w14:textId="77777777" w:rsidR="00152780" w:rsidRPr="006C4E20" w:rsidRDefault="0075671F">
      <w:pPr>
        <w:spacing w:after="94" w:line="265" w:lineRule="auto"/>
        <w:ind w:left="90" w:right="80"/>
        <w:jc w:val="center"/>
        <w:rPr>
          <w:rFonts w:asciiTheme="majorBidi" w:hAnsiTheme="majorBidi" w:cstheme="majorBidi"/>
        </w:rPr>
      </w:pPr>
      <w:r w:rsidRPr="006C4E20">
        <w:rPr>
          <w:rFonts w:asciiTheme="majorBidi" w:hAnsiTheme="majorBidi" w:cstheme="majorBidi"/>
        </w:rPr>
        <w:t>Figure 1: Sample figure caption.</w:t>
      </w:r>
    </w:p>
    <w:p w14:paraId="18410118" w14:textId="77777777" w:rsidR="00152780" w:rsidRPr="006C4E20" w:rsidRDefault="0075671F">
      <w:pPr>
        <w:spacing w:after="94" w:line="265" w:lineRule="auto"/>
        <w:ind w:left="90" w:right="80"/>
        <w:jc w:val="center"/>
        <w:rPr>
          <w:rFonts w:asciiTheme="majorBidi" w:hAnsiTheme="majorBidi" w:cstheme="majorBidi"/>
        </w:rPr>
      </w:pPr>
      <w:r w:rsidRPr="006C4E20">
        <w:rPr>
          <w:rFonts w:asciiTheme="majorBidi" w:hAnsiTheme="majorBidi" w:cstheme="majorBidi"/>
        </w:rPr>
        <w:t>Table 1: Sample table title</w:t>
      </w:r>
    </w:p>
    <w:p w14:paraId="10D3A2D4" w14:textId="77777777" w:rsidR="00152780" w:rsidRPr="006C4E20" w:rsidRDefault="0075671F">
      <w:pPr>
        <w:pStyle w:val="Heading3"/>
        <w:numPr>
          <w:ilvl w:val="0"/>
          <w:numId w:val="0"/>
        </w:numPr>
        <w:tabs>
          <w:tab w:val="center" w:pos="2529"/>
          <w:tab w:val="center" w:pos="4428"/>
        </w:tabs>
        <w:spacing w:after="3" w:line="259" w:lineRule="auto"/>
        <w:rPr>
          <w:rFonts w:asciiTheme="majorBidi" w:hAnsiTheme="majorBidi" w:cstheme="majorBidi"/>
        </w:rPr>
      </w:pPr>
      <w:r w:rsidRPr="006C4E20">
        <w:rPr>
          <w:rFonts w:asciiTheme="majorBidi" w:hAnsiTheme="majorBidi" w:cstheme="majorBidi"/>
          <w:sz w:val="22"/>
        </w:rPr>
        <w:tab/>
      </w:r>
      <w:r w:rsidRPr="006C4E20">
        <w:rPr>
          <w:rFonts w:asciiTheme="majorBidi" w:hAnsiTheme="majorBidi" w:cstheme="majorBidi"/>
          <w:sz w:val="20"/>
        </w:rPr>
        <w:t>PART</w:t>
      </w:r>
      <w:r w:rsidRPr="006C4E20">
        <w:rPr>
          <w:rFonts w:asciiTheme="majorBidi" w:hAnsiTheme="majorBidi" w:cstheme="majorBidi"/>
          <w:sz w:val="20"/>
        </w:rPr>
        <w:tab/>
        <w:t>DESCRIPTION</w:t>
      </w:r>
    </w:p>
    <w:p w14:paraId="221A5FD5" w14:textId="77777777" w:rsidR="00152780" w:rsidRPr="006C4E20" w:rsidRDefault="0075671F">
      <w:pPr>
        <w:spacing w:after="242" w:line="259" w:lineRule="auto"/>
        <w:ind w:left="2061" w:firstLine="0"/>
        <w:jc w:val="left"/>
        <w:rPr>
          <w:rFonts w:asciiTheme="majorBidi" w:hAnsiTheme="majorBidi" w:cstheme="majorBidi"/>
        </w:rPr>
      </w:pPr>
      <w:r w:rsidRPr="006C4E20">
        <w:rPr>
          <w:rFonts w:asciiTheme="majorBidi" w:hAnsiTheme="majorBidi" w:cstheme="majorBidi"/>
          <w:noProof/>
          <w:sz w:val="22"/>
          <w:lang w:val="en-US" w:eastAsia="en-US"/>
        </w:rPr>
        <mc:AlternateContent>
          <mc:Choice Requires="wpg">
            <w:drawing>
              <wp:inline distT="0" distB="0" distL="0" distR="0" wp14:anchorId="0C80E0EA" wp14:editId="47412C0D">
                <wp:extent cx="2412060" cy="5055"/>
                <wp:effectExtent l="0" t="0" r="0" b="0"/>
                <wp:docPr id="6354" name="Group 6354"/>
                <wp:cNvGraphicFramePr/>
                <a:graphic xmlns:a="http://schemas.openxmlformats.org/drawingml/2006/main">
                  <a:graphicData uri="http://schemas.microsoft.com/office/word/2010/wordprocessingGroup">
                    <wpg:wgp>
                      <wpg:cNvGrpSpPr/>
                      <wpg:grpSpPr>
                        <a:xfrm>
                          <a:off x="0" y="0"/>
                          <a:ext cx="2412060" cy="5055"/>
                          <a:chOff x="0" y="0"/>
                          <a:chExt cx="2412060" cy="5055"/>
                        </a:xfrm>
                      </wpg:grpSpPr>
                      <wps:wsp>
                        <wps:cNvPr id="176" name="Shape 176"/>
                        <wps:cNvSpPr/>
                        <wps:spPr>
                          <a:xfrm>
                            <a:off x="0" y="0"/>
                            <a:ext cx="2412060" cy="0"/>
                          </a:xfrm>
                          <a:custGeom>
                            <a:avLst/>
                            <a:gdLst/>
                            <a:ahLst/>
                            <a:cxnLst/>
                            <a:rect l="0" t="0" r="0" b="0"/>
                            <a:pathLst>
                              <a:path w="2412060">
                                <a:moveTo>
                                  <a:pt x="0" y="0"/>
                                </a:moveTo>
                                <a:lnTo>
                                  <a:pt x="24120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354" style="width:189.926pt;height:0.398pt;mso-position-horizontal-relative:char;mso-position-vertical-relative:line" coordsize="24120,50">
                <v:shape id="Shape 176" style="position:absolute;width:24120;height:0;left:0;top:0;" coordsize="2412060,0" path="m0,0l2412060,0">
                  <v:stroke weight="0.398pt" endcap="flat" joinstyle="miter" miterlimit="10" on="true" color="#000000"/>
                  <v:fill on="false" color="#000000" opacity="0"/>
                </v:shape>
              </v:group>
            </w:pict>
          </mc:Fallback>
        </mc:AlternateContent>
      </w:r>
    </w:p>
    <w:p w14:paraId="68DB266C" w14:textId="77777777" w:rsidR="00152780" w:rsidRPr="006C4E20" w:rsidRDefault="0075671F">
      <w:pPr>
        <w:tabs>
          <w:tab w:val="center" w:pos="2529"/>
          <w:tab w:val="center" w:pos="3684"/>
        </w:tabs>
        <w:spacing w:after="28"/>
        <w:ind w:left="0" w:firstLine="0"/>
        <w:jc w:val="left"/>
        <w:rPr>
          <w:rFonts w:asciiTheme="majorBidi" w:hAnsiTheme="majorBidi" w:cstheme="majorBidi"/>
        </w:rPr>
      </w:pPr>
      <w:r w:rsidRPr="006C4E20">
        <w:rPr>
          <w:rFonts w:asciiTheme="majorBidi" w:hAnsiTheme="majorBidi" w:cstheme="majorBidi"/>
          <w:sz w:val="22"/>
        </w:rPr>
        <w:tab/>
      </w:r>
      <w:r w:rsidRPr="006C4E20">
        <w:rPr>
          <w:rFonts w:asciiTheme="majorBidi" w:hAnsiTheme="majorBidi" w:cstheme="majorBidi"/>
        </w:rPr>
        <w:t>Dendrite</w:t>
      </w:r>
      <w:r w:rsidRPr="006C4E20">
        <w:rPr>
          <w:rFonts w:asciiTheme="majorBidi" w:hAnsiTheme="majorBidi" w:cstheme="majorBidi"/>
        </w:rPr>
        <w:tab/>
        <w:t>Input terminal</w:t>
      </w:r>
    </w:p>
    <w:p w14:paraId="3A5DF858" w14:textId="77777777" w:rsidR="00152780" w:rsidRPr="006C4E20" w:rsidRDefault="0075671F">
      <w:pPr>
        <w:tabs>
          <w:tab w:val="center" w:pos="2402"/>
          <w:tab w:val="center" w:pos="3750"/>
        </w:tabs>
        <w:spacing w:after="28"/>
        <w:ind w:left="0" w:firstLine="0"/>
        <w:jc w:val="left"/>
        <w:rPr>
          <w:rFonts w:asciiTheme="majorBidi" w:hAnsiTheme="majorBidi" w:cstheme="majorBidi"/>
        </w:rPr>
      </w:pPr>
      <w:r w:rsidRPr="006C4E20">
        <w:rPr>
          <w:rFonts w:asciiTheme="majorBidi" w:hAnsiTheme="majorBidi" w:cstheme="majorBidi"/>
          <w:sz w:val="22"/>
        </w:rPr>
        <w:tab/>
      </w:r>
      <w:r w:rsidRPr="006C4E20">
        <w:rPr>
          <w:rFonts w:asciiTheme="majorBidi" w:hAnsiTheme="majorBidi" w:cstheme="majorBidi"/>
        </w:rPr>
        <w:t>Axon</w:t>
      </w:r>
      <w:r w:rsidRPr="006C4E20">
        <w:rPr>
          <w:rFonts w:asciiTheme="majorBidi" w:hAnsiTheme="majorBidi" w:cstheme="majorBidi"/>
        </w:rPr>
        <w:tab/>
        <w:t>Output terminal</w:t>
      </w:r>
    </w:p>
    <w:p w14:paraId="420D0C27" w14:textId="77777777" w:rsidR="00152780" w:rsidRPr="006C4E20" w:rsidRDefault="0075671F">
      <w:pPr>
        <w:tabs>
          <w:tab w:val="center" w:pos="2407"/>
          <w:tab w:val="center" w:pos="4428"/>
        </w:tabs>
        <w:spacing w:after="1471" w:line="265" w:lineRule="auto"/>
        <w:ind w:left="0" w:firstLine="0"/>
        <w:jc w:val="left"/>
        <w:rPr>
          <w:rFonts w:asciiTheme="majorBidi" w:hAnsiTheme="majorBidi" w:cstheme="majorBidi"/>
        </w:rPr>
      </w:pPr>
      <w:r w:rsidRPr="006C4E20">
        <w:rPr>
          <w:rFonts w:asciiTheme="majorBidi" w:hAnsiTheme="majorBidi" w:cstheme="majorBidi"/>
          <w:sz w:val="22"/>
        </w:rPr>
        <w:tab/>
      </w:r>
      <w:r w:rsidRPr="006C4E20">
        <w:rPr>
          <w:rFonts w:asciiTheme="majorBidi" w:hAnsiTheme="majorBidi" w:cstheme="majorBidi"/>
        </w:rPr>
        <w:t>Soma</w:t>
      </w:r>
      <w:r w:rsidRPr="006C4E20">
        <w:rPr>
          <w:rFonts w:asciiTheme="majorBidi" w:hAnsiTheme="majorBidi" w:cstheme="majorBidi"/>
        </w:rPr>
        <w:tab/>
        <w:t>Cell body (contains cell nucleus)</w:t>
      </w:r>
    </w:p>
    <w:p w14:paraId="09981940" w14:textId="77777777" w:rsidR="00152780" w:rsidRPr="006C4E20" w:rsidRDefault="0075671F">
      <w:pPr>
        <w:pStyle w:val="Heading2"/>
        <w:spacing w:after="571"/>
        <w:ind w:left="468" w:hanging="478"/>
        <w:rPr>
          <w:rFonts w:asciiTheme="majorBidi" w:hAnsiTheme="majorBidi" w:cstheme="majorBidi"/>
        </w:rPr>
      </w:pPr>
      <w:r w:rsidRPr="006C4E20">
        <w:rPr>
          <w:rFonts w:asciiTheme="majorBidi" w:hAnsiTheme="majorBidi" w:cstheme="majorBidi"/>
          <w:sz w:val="20"/>
        </w:rPr>
        <w:t>T</w:t>
      </w:r>
      <w:r w:rsidRPr="006C4E20">
        <w:rPr>
          <w:rFonts w:asciiTheme="majorBidi" w:hAnsiTheme="majorBidi" w:cstheme="majorBidi"/>
        </w:rPr>
        <w:t>ABLES</w:t>
      </w:r>
    </w:p>
    <w:p w14:paraId="2B0D6100" w14:textId="77777777" w:rsidR="00152780" w:rsidRPr="006C4E20" w:rsidRDefault="0075671F">
      <w:pPr>
        <w:ind w:left="-5"/>
        <w:rPr>
          <w:rFonts w:asciiTheme="majorBidi" w:hAnsiTheme="majorBidi" w:cstheme="majorBidi"/>
        </w:rPr>
      </w:pPr>
      <w:r w:rsidRPr="006C4E20">
        <w:rPr>
          <w:rFonts w:asciiTheme="majorBidi" w:hAnsiTheme="majorBidi" w:cstheme="majorBidi"/>
        </w:rPr>
        <w:t>All tables must be centered, neat, clean and legible. Do not use hand-drawn tables. The table number and title always appear before the table. See Table 1.</w:t>
      </w:r>
    </w:p>
    <w:p w14:paraId="3B4F120B" w14:textId="77777777" w:rsidR="00152780" w:rsidRPr="006C4E20" w:rsidRDefault="0075671F">
      <w:pPr>
        <w:spacing w:after="1452"/>
        <w:ind w:left="-5"/>
        <w:rPr>
          <w:rFonts w:asciiTheme="majorBidi" w:hAnsiTheme="majorBidi" w:cstheme="majorBidi"/>
        </w:rPr>
      </w:pPr>
      <w:r w:rsidRPr="006C4E20">
        <w:rPr>
          <w:rFonts w:asciiTheme="majorBidi" w:hAnsiTheme="majorBidi" w:cstheme="majorBidi"/>
        </w:rPr>
        <w:t>Place one line space before the table title, one line space after the table title, and one line space after the table. The table title must be lower case (except for first word and proper nouns); tables are numbered consecutively.</w:t>
      </w:r>
    </w:p>
    <w:p w14:paraId="6374100D" w14:textId="77777777" w:rsidR="00152780" w:rsidRPr="006C4E20" w:rsidRDefault="0075671F">
      <w:pPr>
        <w:pStyle w:val="Heading1"/>
        <w:spacing w:after="793"/>
        <w:ind w:left="362" w:hanging="371"/>
        <w:rPr>
          <w:rFonts w:asciiTheme="majorBidi" w:hAnsiTheme="majorBidi" w:cstheme="majorBidi"/>
        </w:rPr>
      </w:pPr>
      <w:r w:rsidRPr="006C4E20">
        <w:rPr>
          <w:rFonts w:asciiTheme="majorBidi" w:hAnsiTheme="majorBidi" w:cstheme="majorBidi"/>
          <w:sz w:val="24"/>
        </w:rPr>
        <w:t>D</w:t>
      </w:r>
      <w:r w:rsidRPr="006C4E20">
        <w:rPr>
          <w:rFonts w:asciiTheme="majorBidi" w:hAnsiTheme="majorBidi" w:cstheme="majorBidi"/>
        </w:rPr>
        <w:t xml:space="preserve">EFAULT </w:t>
      </w:r>
      <w:r w:rsidRPr="006C4E20">
        <w:rPr>
          <w:rFonts w:asciiTheme="majorBidi" w:hAnsiTheme="majorBidi" w:cstheme="majorBidi"/>
          <w:sz w:val="24"/>
        </w:rPr>
        <w:t>N</w:t>
      </w:r>
      <w:r w:rsidRPr="006C4E20">
        <w:rPr>
          <w:rFonts w:asciiTheme="majorBidi" w:hAnsiTheme="majorBidi" w:cstheme="majorBidi"/>
        </w:rPr>
        <w:t>OTATION</w:t>
      </w:r>
    </w:p>
    <w:p w14:paraId="7698BDAD" w14:textId="77777777" w:rsidR="00152780" w:rsidRPr="006C4E20" w:rsidRDefault="0075671F">
      <w:pPr>
        <w:spacing w:after="25"/>
        <w:ind w:left="-5"/>
        <w:rPr>
          <w:rFonts w:asciiTheme="majorBidi" w:hAnsiTheme="majorBidi" w:cstheme="majorBidi"/>
        </w:rPr>
      </w:pPr>
      <w:r w:rsidRPr="006C4E20">
        <w:rPr>
          <w:rFonts w:asciiTheme="majorBidi" w:hAnsiTheme="majorBidi" w:cstheme="majorBidi"/>
        </w:rPr>
        <w:t xml:space="preserve">In an attempt to encourage standardized notation, we have included the notation file from the textbook, </w:t>
      </w:r>
      <w:r w:rsidRPr="006C4E20">
        <w:rPr>
          <w:rFonts w:asciiTheme="majorBidi" w:hAnsiTheme="majorBidi" w:cstheme="majorBidi"/>
          <w:i/>
        </w:rPr>
        <w:t xml:space="preserve">Deep Learning </w:t>
      </w:r>
      <w:r w:rsidRPr="006C4E20">
        <w:rPr>
          <w:rFonts w:asciiTheme="majorBidi" w:hAnsiTheme="majorBidi" w:cstheme="majorBidi"/>
        </w:rPr>
        <w:t xml:space="preserve">Goodfellow et al. (2016) available at </w:t>
      </w:r>
      <w:hyperlink r:id="rId7">
        <w:r w:rsidRPr="006C4E20">
          <w:rPr>
            <w:rFonts w:asciiTheme="majorBidi" w:hAnsiTheme="majorBidi" w:cstheme="majorBidi"/>
          </w:rPr>
          <w:t xml:space="preserve">https://github.com/ </w:t>
        </w:r>
      </w:hyperlink>
      <w:hyperlink r:id="rId8">
        <w:r w:rsidRPr="006C4E20">
          <w:rPr>
            <w:rFonts w:asciiTheme="majorBidi" w:hAnsiTheme="majorBidi" w:cstheme="majorBidi"/>
          </w:rPr>
          <w:t>goodfeli/dlbook_notation/</w:t>
        </w:r>
      </w:hyperlink>
      <w:hyperlink r:id="rId9">
        <w:r w:rsidRPr="006C4E20">
          <w:rPr>
            <w:rFonts w:asciiTheme="majorBidi" w:hAnsiTheme="majorBidi" w:cstheme="majorBidi"/>
          </w:rPr>
          <w:t>.</w:t>
        </w:r>
      </w:hyperlink>
      <w:r w:rsidRPr="006C4E20">
        <w:rPr>
          <w:rFonts w:asciiTheme="majorBidi" w:hAnsiTheme="majorBidi" w:cstheme="majorBidi"/>
        </w:rPr>
        <w:t xml:space="preserve"> Use of this style is not required and can be disabled by commenting out mathcommands.tex.</w:t>
      </w:r>
    </w:p>
    <w:p w14:paraId="5CB198D2" w14:textId="77777777" w:rsidR="00152780" w:rsidRPr="006C4E20" w:rsidRDefault="0075671F">
      <w:pPr>
        <w:pStyle w:val="Heading2"/>
        <w:numPr>
          <w:ilvl w:val="0"/>
          <w:numId w:val="0"/>
        </w:numPr>
        <w:spacing w:after="175" w:line="259" w:lineRule="auto"/>
        <w:ind w:left="10"/>
        <w:jc w:val="center"/>
        <w:rPr>
          <w:rFonts w:asciiTheme="majorBidi" w:hAnsiTheme="majorBidi" w:cstheme="majorBidi"/>
        </w:rPr>
      </w:pPr>
      <w:r w:rsidRPr="006C4E20">
        <w:rPr>
          <w:rFonts w:asciiTheme="majorBidi" w:hAnsiTheme="majorBidi" w:cstheme="majorBidi"/>
          <w:sz w:val="20"/>
        </w:rPr>
        <w:t>Numbers and Arrays</w:t>
      </w:r>
    </w:p>
    <w:p w14:paraId="24409D9D" w14:textId="77777777" w:rsidR="00152780" w:rsidRPr="006C4E20" w:rsidRDefault="0075671F">
      <w:pPr>
        <w:tabs>
          <w:tab w:val="center" w:pos="2776"/>
        </w:tabs>
        <w:ind w:left="0" w:firstLine="0"/>
        <w:jc w:val="left"/>
        <w:rPr>
          <w:rFonts w:asciiTheme="majorBidi" w:hAnsiTheme="majorBidi" w:cstheme="majorBidi"/>
        </w:rPr>
      </w:pPr>
      <w:r w:rsidRPr="006C4E20">
        <w:rPr>
          <w:rFonts w:asciiTheme="majorBidi" w:eastAsia="Cambria" w:hAnsiTheme="majorBidi" w:cstheme="majorBidi"/>
          <w:i/>
        </w:rPr>
        <w:t>a</w:t>
      </w:r>
      <w:r w:rsidRPr="006C4E20">
        <w:rPr>
          <w:rFonts w:asciiTheme="majorBidi" w:eastAsia="Cambria" w:hAnsiTheme="majorBidi" w:cstheme="majorBidi"/>
          <w:i/>
        </w:rPr>
        <w:tab/>
      </w:r>
      <w:r w:rsidRPr="006C4E20">
        <w:rPr>
          <w:rFonts w:asciiTheme="majorBidi" w:hAnsiTheme="majorBidi" w:cstheme="majorBidi"/>
        </w:rPr>
        <w:t>A scalar (integer or real)</w:t>
      </w:r>
    </w:p>
    <w:p w14:paraId="5DEB4409" w14:textId="77777777" w:rsidR="00152780" w:rsidRPr="006C4E20" w:rsidRDefault="0075671F">
      <w:pPr>
        <w:tabs>
          <w:tab w:val="center" w:pos="2143"/>
        </w:tabs>
        <w:ind w:left="0" w:firstLine="0"/>
        <w:jc w:val="left"/>
        <w:rPr>
          <w:rFonts w:asciiTheme="majorBidi" w:hAnsiTheme="majorBidi" w:cstheme="majorBidi"/>
        </w:rPr>
      </w:pPr>
      <w:r w:rsidRPr="006C4E20">
        <w:rPr>
          <w:rFonts w:asciiTheme="majorBidi" w:hAnsiTheme="majorBidi" w:cstheme="majorBidi"/>
          <w:i/>
        </w:rPr>
        <w:t>a</w:t>
      </w:r>
      <w:r w:rsidRPr="006C4E20">
        <w:rPr>
          <w:rFonts w:asciiTheme="majorBidi" w:hAnsiTheme="majorBidi" w:cstheme="majorBidi"/>
          <w:i/>
        </w:rPr>
        <w:tab/>
      </w:r>
      <w:r w:rsidRPr="006C4E20">
        <w:rPr>
          <w:rFonts w:asciiTheme="majorBidi" w:hAnsiTheme="majorBidi" w:cstheme="majorBidi"/>
        </w:rPr>
        <w:t>A vector</w:t>
      </w:r>
    </w:p>
    <w:p w14:paraId="259DE95C" w14:textId="77777777" w:rsidR="00152780" w:rsidRPr="006C4E20" w:rsidRDefault="0075671F">
      <w:pPr>
        <w:tabs>
          <w:tab w:val="center" w:pos="2156"/>
        </w:tabs>
        <w:ind w:left="0" w:firstLine="0"/>
        <w:jc w:val="left"/>
        <w:rPr>
          <w:rFonts w:asciiTheme="majorBidi" w:hAnsiTheme="majorBidi" w:cstheme="majorBidi"/>
        </w:rPr>
      </w:pPr>
      <w:r w:rsidRPr="006C4E20">
        <w:rPr>
          <w:rFonts w:asciiTheme="majorBidi" w:hAnsiTheme="majorBidi" w:cstheme="majorBidi"/>
          <w:i/>
        </w:rPr>
        <w:lastRenderedPageBreak/>
        <w:t>A</w:t>
      </w:r>
      <w:r w:rsidRPr="006C4E20">
        <w:rPr>
          <w:rFonts w:asciiTheme="majorBidi" w:hAnsiTheme="majorBidi" w:cstheme="majorBidi"/>
          <w:i/>
        </w:rPr>
        <w:tab/>
      </w:r>
      <w:r w:rsidRPr="006C4E20">
        <w:rPr>
          <w:rFonts w:asciiTheme="majorBidi" w:hAnsiTheme="majorBidi" w:cstheme="majorBidi"/>
        </w:rPr>
        <w:t>A matrix</w:t>
      </w:r>
    </w:p>
    <w:p w14:paraId="360E2AF7" w14:textId="77777777" w:rsidR="00152780" w:rsidRPr="006C4E20" w:rsidRDefault="0075671F">
      <w:pPr>
        <w:tabs>
          <w:tab w:val="center" w:pos="2139"/>
        </w:tabs>
        <w:spacing w:after="134"/>
        <w:ind w:left="0" w:firstLine="0"/>
        <w:jc w:val="left"/>
        <w:rPr>
          <w:rFonts w:asciiTheme="majorBidi" w:hAnsiTheme="majorBidi" w:cstheme="majorBidi"/>
        </w:rPr>
      </w:pPr>
      <w:r w:rsidRPr="006C4E20">
        <w:rPr>
          <w:rFonts w:asciiTheme="majorBidi" w:hAnsiTheme="majorBidi" w:cstheme="majorBidi"/>
          <w:b/>
        </w:rPr>
        <w:t>A</w:t>
      </w:r>
      <w:r w:rsidRPr="006C4E20">
        <w:rPr>
          <w:rFonts w:asciiTheme="majorBidi" w:hAnsiTheme="majorBidi" w:cstheme="majorBidi"/>
          <w:b/>
        </w:rPr>
        <w:tab/>
      </w:r>
      <w:r w:rsidRPr="006C4E20">
        <w:rPr>
          <w:rFonts w:asciiTheme="majorBidi" w:hAnsiTheme="majorBidi" w:cstheme="majorBidi"/>
        </w:rPr>
        <w:t>A tensor</w:t>
      </w:r>
    </w:p>
    <w:p w14:paraId="58931694" w14:textId="77777777" w:rsidR="00152780" w:rsidRPr="006C4E20" w:rsidRDefault="0075671F">
      <w:pPr>
        <w:spacing w:after="2" w:line="367" w:lineRule="auto"/>
        <w:ind w:right="1752"/>
        <w:rPr>
          <w:rFonts w:asciiTheme="majorBidi" w:hAnsiTheme="majorBidi" w:cstheme="majorBidi"/>
        </w:rPr>
      </w:pPr>
      <w:r w:rsidRPr="006C4E20">
        <w:rPr>
          <w:rFonts w:asciiTheme="majorBidi" w:hAnsiTheme="majorBidi" w:cstheme="majorBidi"/>
          <w:i/>
        </w:rPr>
        <w:t>I</w:t>
      </w:r>
      <w:r w:rsidRPr="006C4E20">
        <w:rPr>
          <w:rFonts w:asciiTheme="majorBidi" w:eastAsia="Cambria" w:hAnsiTheme="majorBidi" w:cstheme="majorBidi"/>
          <w:i/>
          <w:vertAlign w:val="subscript"/>
        </w:rPr>
        <w:t>n</w:t>
      </w:r>
      <w:r w:rsidRPr="006C4E20">
        <w:rPr>
          <w:rFonts w:asciiTheme="majorBidi" w:eastAsia="Cambria" w:hAnsiTheme="majorBidi" w:cstheme="majorBidi"/>
          <w:i/>
          <w:vertAlign w:val="subscript"/>
        </w:rPr>
        <w:tab/>
      </w:r>
      <w:r w:rsidRPr="006C4E20">
        <w:rPr>
          <w:rFonts w:asciiTheme="majorBidi" w:hAnsiTheme="majorBidi" w:cstheme="majorBidi"/>
        </w:rPr>
        <w:t xml:space="preserve">Identity matrix with </w:t>
      </w:r>
      <w:r w:rsidRPr="006C4E20">
        <w:rPr>
          <w:rFonts w:asciiTheme="majorBidi" w:eastAsia="Cambria" w:hAnsiTheme="majorBidi" w:cstheme="majorBidi"/>
          <w:i/>
        </w:rPr>
        <w:t xml:space="preserve">n </w:t>
      </w:r>
      <w:r w:rsidRPr="006C4E20">
        <w:rPr>
          <w:rFonts w:asciiTheme="majorBidi" w:hAnsiTheme="majorBidi" w:cstheme="majorBidi"/>
        </w:rPr>
        <w:t xml:space="preserve">rows and </w:t>
      </w:r>
      <w:r w:rsidRPr="006C4E20">
        <w:rPr>
          <w:rFonts w:asciiTheme="majorBidi" w:eastAsia="Cambria" w:hAnsiTheme="majorBidi" w:cstheme="majorBidi"/>
          <w:i/>
        </w:rPr>
        <w:t xml:space="preserve">n </w:t>
      </w:r>
      <w:r w:rsidRPr="006C4E20">
        <w:rPr>
          <w:rFonts w:asciiTheme="majorBidi" w:hAnsiTheme="majorBidi" w:cstheme="majorBidi"/>
        </w:rPr>
        <w:t xml:space="preserve">columns </w:t>
      </w:r>
      <w:r w:rsidRPr="006C4E20">
        <w:rPr>
          <w:rFonts w:asciiTheme="majorBidi" w:hAnsiTheme="majorBidi" w:cstheme="majorBidi"/>
          <w:i/>
        </w:rPr>
        <w:t>I</w:t>
      </w:r>
      <w:r w:rsidRPr="006C4E20">
        <w:rPr>
          <w:rFonts w:asciiTheme="majorBidi" w:hAnsiTheme="majorBidi" w:cstheme="majorBidi"/>
          <w:i/>
        </w:rPr>
        <w:tab/>
      </w:r>
      <w:r w:rsidRPr="006C4E20">
        <w:rPr>
          <w:rFonts w:asciiTheme="majorBidi" w:hAnsiTheme="majorBidi" w:cstheme="majorBidi"/>
        </w:rPr>
        <w:t>Identity matrix with dimensionality implied by context</w:t>
      </w:r>
    </w:p>
    <w:p w14:paraId="1DD6053B" w14:textId="77777777" w:rsidR="00152780" w:rsidRPr="006C4E20" w:rsidRDefault="0075671F">
      <w:pPr>
        <w:ind w:left="1799" w:right="998" w:hanging="1679"/>
        <w:rPr>
          <w:rFonts w:asciiTheme="majorBidi" w:hAnsiTheme="majorBidi" w:cstheme="majorBidi"/>
        </w:rPr>
      </w:pPr>
      <w:r w:rsidRPr="006C4E20">
        <w:rPr>
          <w:rFonts w:asciiTheme="majorBidi" w:hAnsiTheme="majorBidi" w:cstheme="majorBidi"/>
          <w:i/>
        </w:rPr>
        <w:t>e</w:t>
      </w:r>
      <w:r w:rsidRPr="006C4E20">
        <w:rPr>
          <w:rFonts w:asciiTheme="majorBidi" w:eastAsia="Cambria" w:hAnsiTheme="majorBidi" w:cstheme="majorBidi"/>
          <w:vertAlign w:val="superscript"/>
        </w:rPr>
        <w:t>(</w:t>
      </w:r>
      <w:r w:rsidRPr="006C4E20">
        <w:rPr>
          <w:rFonts w:asciiTheme="majorBidi" w:eastAsia="Cambria" w:hAnsiTheme="majorBidi" w:cstheme="majorBidi"/>
          <w:i/>
          <w:vertAlign w:val="superscript"/>
        </w:rPr>
        <w:t>i</w:t>
      </w:r>
      <w:r w:rsidRPr="006C4E20">
        <w:rPr>
          <w:rFonts w:asciiTheme="majorBidi" w:eastAsia="Cambria" w:hAnsiTheme="majorBidi" w:cstheme="majorBidi"/>
          <w:vertAlign w:val="superscript"/>
        </w:rPr>
        <w:t xml:space="preserve">) </w:t>
      </w:r>
      <w:r w:rsidRPr="006C4E20">
        <w:rPr>
          <w:rFonts w:asciiTheme="majorBidi" w:hAnsiTheme="majorBidi" w:cstheme="majorBidi"/>
        </w:rPr>
        <w:t xml:space="preserve">Standard basis vector </w:t>
      </w:r>
      <w:r w:rsidRPr="006C4E20">
        <w:rPr>
          <w:rFonts w:asciiTheme="majorBidi" w:eastAsia="Cambria" w:hAnsiTheme="majorBidi" w:cstheme="majorBidi"/>
        </w:rPr>
        <w:t>[0</w:t>
      </w:r>
      <w:r w:rsidRPr="006C4E20">
        <w:rPr>
          <w:rFonts w:asciiTheme="majorBidi" w:eastAsia="Cambria" w:hAnsiTheme="majorBidi" w:cstheme="majorBidi"/>
          <w:i/>
        </w:rPr>
        <w:t>,...,</w:t>
      </w:r>
      <w:r w:rsidRPr="006C4E20">
        <w:rPr>
          <w:rFonts w:asciiTheme="majorBidi" w:eastAsia="Cambria" w:hAnsiTheme="majorBidi" w:cstheme="majorBidi"/>
        </w:rPr>
        <w:t>0</w:t>
      </w:r>
      <w:r w:rsidRPr="006C4E20">
        <w:rPr>
          <w:rFonts w:asciiTheme="majorBidi" w:eastAsia="Cambria" w:hAnsiTheme="majorBidi" w:cstheme="majorBidi"/>
          <w:i/>
        </w:rPr>
        <w:t>,</w:t>
      </w:r>
      <w:r w:rsidRPr="006C4E20">
        <w:rPr>
          <w:rFonts w:asciiTheme="majorBidi" w:eastAsia="Cambria" w:hAnsiTheme="majorBidi" w:cstheme="majorBidi"/>
        </w:rPr>
        <w:t>1</w:t>
      </w:r>
      <w:r w:rsidRPr="006C4E20">
        <w:rPr>
          <w:rFonts w:asciiTheme="majorBidi" w:eastAsia="Cambria" w:hAnsiTheme="majorBidi" w:cstheme="majorBidi"/>
          <w:i/>
        </w:rPr>
        <w:t>,</w:t>
      </w:r>
      <w:r w:rsidRPr="006C4E20">
        <w:rPr>
          <w:rFonts w:asciiTheme="majorBidi" w:eastAsia="Cambria" w:hAnsiTheme="majorBidi" w:cstheme="majorBidi"/>
        </w:rPr>
        <w:t>0</w:t>
      </w:r>
      <w:r w:rsidRPr="006C4E20">
        <w:rPr>
          <w:rFonts w:asciiTheme="majorBidi" w:eastAsia="Cambria" w:hAnsiTheme="majorBidi" w:cstheme="majorBidi"/>
          <w:i/>
        </w:rPr>
        <w:t>,...,</w:t>
      </w:r>
      <w:r w:rsidRPr="006C4E20">
        <w:rPr>
          <w:rFonts w:asciiTheme="majorBidi" w:eastAsia="Cambria" w:hAnsiTheme="majorBidi" w:cstheme="majorBidi"/>
        </w:rPr>
        <w:t xml:space="preserve">0] </w:t>
      </w:r>
      <w:r w:rsidRPr="006C4E20">
        <w:rPr>
          <w:rFonts w:asciiTheme="majorBidi" w:hAnsiTheme="majorBidi" w:cstheme="majorBidi"/>
        </w:rPr>
        <w:t xml:space="preserve">with a 1 at position </w:t>
      </w:r>
      <w:r w:rsidRPr="006C4E20">
        <w:rPr>
          <w:rFonts w:asciiTheme="majorBidi" w:eastAsia="Cambria" w:hAnsiTheme="majorBidi" w:cstheme="majorBidi"/>
          <w:i/>
        </w:rPr>
        <w:t>i</w:t>
      </w:r>
    </w:p>
    <w:p w14:paraId="36937DA1" w14:textId="77777777" w:rsidR="00152780" w:rsidRPr="006C4E20" w:rsidRDefault="0075671F">
      <w:pPr>
        <w:spacing w:after="0" w:line="357" w:lineRule="auto"/>
        <w:ind w:right="1441"/>
        <w:jc w:val="left"/>
        <w:rPr>
          <w:rFonts w:asciiTheme="majorBidi" w:hAnsiTheme="majorBidi" w:cstheme="majorBidi"/>
        </w:rPr>
      </w:pPr>
      <w:r w:rsidRPr="006C4E20">
        <w:rPr>
          <w:rFonts w:asciiTheme="majorBidi" w:hAnsiTheme="majorBidi" w:cstheme="majorBidi"/>
        </w:rPr>
        <w:t>diag</w:t>
      </w:r>
      <w:r w:rsidRPr="006C4E20">
        <w:rPr>
          <w:rFonts w:asciiTheme="majorBidi" w:eastAsia="Cambria" w:hAnsiTheme="majorBidi" w:cstheme="majorBidi"/>
        </w:rPr>
        <w:t>(</w:t>
      </w:r>
      <w:r w:rsidRPr="006C4E20">
        <w:rPr>
          <w:rFonts w:asciiTheme="majorBidi" w:hAnsiTheme="majorBidi" w:cstheme="majorBidi"/>
          <w:i/>
        </w:rPr>
        <w:t>a</w:t>
      </w:r>
      <w:r w:rsidRPr="006C4E20">
        <w:rPr>
          <w:rFonts w:asciiTheme="majorBidi" w:eastAsia="Cambria" w:hAnsiTheme="majorBidi" w:cstheme="majorBidi"/>
        </w:rPr>
        <w:t>)</w:t>
      </w:r>
      <w:r w:rsidRPr="006C4E20">
        <w:rPr>
          <w:rFonts w:asciiTheme="majorBidi" w:eastAsia="Cambria" w:hAnsiTheme="majorBidi" w:cstheme="majorBidi"/>
        </w:rPr>
        <w:tab/>
      </w:r>
      <w:r w:rsidRPr="006C4E20">
        <w:rPr>
          <w:rFonts w:asciiTheme="majorBidi" w:hAnsiTheme="majorBidi" w:cstheme="majorBidi"/>
        </w:rPr>
        <w:t xml:space="preserve">A square, diagonal matrix with diagonal entries given by </w:t>
      </w:r>
      <w:r w:rsidRPr="006C4E20">
        <w:rPr>
          <w:rFonts w:asciiTheme="majorBidi" w:hAnsiTheme="majorBidi" w:cstheme="majorBidi"/>
          <w:i/>
        </w:rPr>
        <w:t xml:space="preserve">a </w:t>
      </w:r>
      <w:r w:rsidRPr="006C4E20">
        <w:rPr>
          <w:rFonts w:asciiTheme="majorBidi" w:hAnsiTheme="majorBidi" w:cstheme="majorBidi"/>
        </w:rPr>
        <w:t>a</w:t>
      </w:r>
      <w:r w:rsidRPr="006C4E20">
        <w:rPr>
          <w:rFonts w:asciiTheme="majorBidi" w:hAnsiTheme="majorBidi" w:cstheme="majorBidi"/>
        </w:rPr>
        <w:tab/>
        <w:t xml:space="preserve">A scalar random variable </w:t>
      </w:r>
      <w:r w:rsidRPr="006C4E20">
        <w:rPr>
          <w:rFonts w:asciiTheme="majorBidi" w:eastAsia="Cambria" w:hAnsiTheme="majorBidi" w:cstheme="majorBidi"/>
          <w:b/>
        </w:rPr>
        <w:t>a</w:t>
      </w:r>
      <w:r w:rsidRPr="006C4E20">
        <w:rPr>
          <w:rFonts w:asciiTheme="majorBidi" w:eastAsia="Cambria" w:hAnsiTheme="majorBidi" w:cstheme="majorBidi"/>
          <w:b/>
        </w:rPr>
        <w:tab/>
      </w:r>
      <w:r w:rsidRPr="006C4E20">
        <w:rPr>
          <w:rFonts w:asciiTheme="majorBidi" w:hAnsiTheme="majorBidi" w:cstheme="majorBidi"/>
        </w:rPr>
        <w:t>A vector-valued random variable</w:t>
      </w:r>
    </w:p>
    <w:p w14:paraId="5347511E" w14:textId="77777777" w:rsidR="00152780" w:rsidRPr="006C4E20" w:rsidRDefault="0075671F">
      <w:pPr>
        <w:tabs>
          <w:tab w:val="center" w:pos="3124"/>
        </w:tabs>
        <w:spacing w:after="169"/>
        <w:ind w:left="0" w:firstLine="0"/>
        <w:jc w:val="left"/>
        <w:rPr>
          <w:rFonts w:asciiTheme="majorBidi" w:hAnsiTheme="majorBidi" w:cstheme="majorBidi"/>
        </w:rPr>
      </w:pPr>
      <w:r w:rsidRPr="006C4E20">
        <w:rPr>
          <w:rFonts w:asciiTheme="majorBidi" w:eastAsia="Cambria" w:hAnsiTheme="majorBidi" w:cstheme="majorBidi"/>
          <w:b/>
        </w:rPr>
        <w:t>A</w:t>
      </w:r>
      <w:r w:rsidRPr="006C4E20">
        <w:rPr>
          <w:rFonts w:asciiTheme="majorBidi" w:eastAsia="Cambria" w:hAnsiTheme="majorBidi" w:cstheme="majorBidi"/>
          <w:b/>
        </w:rPr>
        <w:tab/>
      </w:r>
      <w:r w:rsidRPr="006C4E20">
        <w:rPr>
          <w:rFonts w:asciiTheme="majorBidi" w:hAnsiTheme="majorBidi" w:cstheme="majorBidi"/>
        </w:rPr>
        <w:t>A matrix-valued random variable</w:t>
      </w:r>
    </w:p>
    <w:p w14:paraId="71FFDE9C" w14:textId="77777777" w:rsidR="00152780" w:rsidRPr="006C4E20" w:rsidRDefault="0075671F">
      <w:pPr>
        <w:pStyle w:val="Heading2"/>
        <w:numPr>
          <w:ilvl w:val="0"/>
          <w:numId w:val="0"/>
        </w:numPr>
        <w:spacing w:after="3" w:line="259" w:lineRule="auto"/>
        <w:ind w:left="10"/>
        <w:jc w:val="center"/>
        <w:rPr>
          <w:rFonts w:asciiTheme="majorBidi" w:hAnsiTheme="majorBidi" w:cstheme="majorBidi"/>
        </w:rPr>
      </w:pPr>
      <w:r w:rsidRPr="006C4E20">
        <w:rPr>
          <w:rFonts w:asciiTheme="majorBidi" w:hAnsiTheme="majorBidi" w:cstheme="majorBidi"/>
          <w:sz w:val="20"/>
        </w:rPr>
        <w:t>Sets and Graphs</w:t>
      </w:r>
    </w:p>
    <w:tbl>
      <w:tblPr>
        <w:tblStyle w:val="TableGrid"/>
        <w:tblW w:w="6719" w:type="dxa"/>
        <w:tblInd w:w="120" w:type="dxa"/>
        <w:tblLook w:val="04A0" w:firstRow="1" w:lastRow="0" w:firstColumn="1" w:lastColumn="0" w:noHBand="0" w:noVBand="1"/>
      </w:tblPr>
      <w:tblGrid>
        <w:gridCol w:w="2039"/>
        <w:gridCol w:w="4680"/>
      </w:tblGrid>
      <w:tr w:rsidR="00152780" w:rsidRPr="006C4E20" w14:paraId="006C835B" w14:textId="77777777">
        <w:trPr>
          <w:trHeight w:val="298"/>
        </w:trPr>
        <w:tc>
          <w:tcPr>
            <w:tcW w:w="2039" w:type="dxa"/>
            <w:tcBorders>
              <w:top w:val="nil"/>
              <w:left w:val="nil"/>
              <w:bottom w:val="nil"/>
              <w:right w:val="nil"/>
            </w:tcBorders>
          </w:tcPr>
          <w:p w14:paraId="000C0A66"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A</w:t>
            </w:r>
          </w:p>
        </w:tc>
        <w:tc>
          <w:tcPr>
            <w:tcW w:w="4680" w:type="dxa"/>
            <w:tcBorders>
              <w:top w:val="nil"/>
              <w:left w:val="nil"/>
              <w:bottom w:val="nil"/>
              <w:right w:val="nil"/>
            </w:tcBorders>
          </w:tcPr>
          <w:p w14:paraId="68F7AB1E"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A set</w:t>
            </w:r>
          </w:p>
        </w:tc>
      </w:tr>
      <w:tr w:rsidR="00152780" w:rsidRPr="006C4E20" w14:paraId="07E21D4A" w14:textId="77777777">
        <w:trPr>
          <w:trHeight w:val="346"/>
        </w:trPr>
        <w:tc>
          <w:tcPr>
            <w:tcW w:w="2039" w:type="dxa"/>
            <w:tcBorders>
              <w:top w:val="nil"/>
              <w:left w:val="nil"/>
              <w:bottom w:val="nil"/>
              <w:right w:val="nil"/>
            </w:tcBorders>
          </w:tcPr>
          <w:p w14:paraId="5DF7F8EC"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R</w:t>
            </w:r>
          </w:p>
        </w:tc>
        <w:tc>
          <w:tcPr>
            <w:tcW w:w="4680" w:type="dxa"/>
            <w:tcBorders>
              <w:top w:val="nil"/>
              <w:left w:val="nil"/>
              <w:bottom w:val="nil"/>
              <w:right w:val="nil"/>
            </w:tcBorders>
          </w:tcPr>
          <w:p w14:paraId="0D155ECA"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The set of real numbers</w:t>
            </w:r>
          </w:p>
        </w:tc>
      </w:tr>
      <w:tr w:rsidR="00152780" w:rsidRPr="006C4E20" w14:paraId="1FC521A4" w14:textId="77777777">
        <w:trPr>
          <w:trHeight w:val="308"/>
        </w:trPr>
        <w:tc>
          <w:tcPr>
            <w:tcW w:w="2039" w:type="dxa"/>
            <w:tcBorders>
              <w:top w:val="nil"/>
              <w:left w:val="nil"/>
              <w:bottom w:val="nil"/>
              <w:right w:val="nil"/>
            </w:tcBorders>
          </w:tcPr>
          <w:p w14:paraId="088A5250"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rPr>
              <w:t>{0</w:t>
            </w:r>
            <w:r w:rsidRPr="006C4E20">
              <w:rPr>
                <w:rFonts w:asciiTheme="majorBidi" w:eastAsia="Cambria" w:hAnsiTheme="majorBidi" w:cstheme="majorBidi"/>
                <w:i/>
              </w:rPr>
              <w:t>,</w:t>
            </w:r>
            <w:r w:rsidRPr="006C4E20">
              <w:rPr>
                <w:rFonts w:asciiTheme="majorBidi" w:eastAsia="Cambria" w:hAnsiTheme="majorBidi" w:cstheme="majorBidi"/>
              </w:rPr>
              <w:t>1}</w:t>
            </w:r>
          </w:p>
        </w:tc>
        <w:tc>
          <w:tcPr>
            <w:tcW w:w="4680" w:type="dxa"/>
            <w:tcBorders>
              <w:top w:val="nil"/>
              <w:left w:val="nil"/>
              <w:bottom w:val="nil"/>
              <w:right w:val="nil"/>
            </w:tcBorders>
          </w:tcPr>
          <w:p w14:paraId="3D8483E8"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The set containing 0 and 1</w:t>
            </w:r>
          </w:p>
        </w:tc>
      </w:tr>
      <w:tr w:rsidR="00152780" w:rsidRPr="006C4E20" w14:paraId="6993087C" w14:textId="77777777">
        <w:trPr>
          <w:trHeight w:val="334"/>
        </w:trPr>
        <w:tc>
          <w:tcPr>
            <w:tcW w:w="2039" w:type="dxa"/>
            <w:tcBorders>
              <w:top w:val="nil"/>
              <w:left w:val="nil"/>
              <w:bottom w:val="nil"/>
              <w:right w:val="nil"/>
            </w:tcBorders>
          </w:tcPr>
          <w:p w14:paraId="68A8598E"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rPr>
              <w:t>{0</w:t>
            </w:r>
            <w:r w:rsidRPr="006C4E20">
              <w:rPr>
                <w:rFonts w:asciiTheme="majorBidi" w:eastAsia="Cambria" w:hAnsiTheme="majorBidi" w:cstheme="majorBidi"/>
                <w:i/>
              </w:rPr>
              <w:t>,</w:t>
            </w:r>
            <w:r w:rsidRPr="006C4E20">
              <w:rPr>
                <w:rFonts w:asciiTheme="majorBidi" w:eastAsia="Cambria" w:hAnsiTheme="majorBidi" w:cstheme="majorBidi"/>
              </w:rPr>
              <w:t>1</w:t>
            </w:r>
            <w:r w:rsidRPr="006C4E20">
              <w:rPr>
                <w:rFonts w:asciiTheme="majorBidi" w:eastAsia="Cambria" w:hAnsiTheme="majorBidi" w:cstheme="majorBidi"/>
                <w:i/>
              </w:rPr>
              <w:t>,...,n</w:t>
            </w:r>
            <w:r w:rsidRPr="006C4E20">
              <w:rPr>
                <w:rFonts w:asciiTheme="majorBidi" w:eastAsia="Cambria" w:hAnsiTheme="majorBidi" w:cstheme="majorBidi"/>
              </w:rPr>
              <w:t>}</w:t>
            </w:r>
          </w:p>
        </w:tc>
        <w:tc>
          <w:tcPr>
            <w:tcW w:w="4680" w:type="dxa"/>
            <w:tcBorders>
              <w:top w:val="nil"/>
              <w:left w:val="nil"/>
              <w:bottom w:val="nil"/>
              <w:right w:val="nil"/>
            </w:tcBorders>
          </w:tcPr>
          <w:p w14:paraId="1D8099A5"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The set of all integers between </w:t>
            </w:r>
            <w:r w:rsidRPr="006C4E20">
              <w:rPr>
                <w:rFonts w:asciiTheme="majorBidi" w:eastAsia="Cambria" w:hAnsiTheme="majorBidi" w:cstheme="majorBidi"/>
              </w:rPr>
              <w:t xml:space="preserve">0 </w:t>
            </w:r>
            <w:r w:rsidRPr="006C4E20">
              <w:rPr>
                <w:rFonts w:asciiTheme="majorBidi" w:hAnsiTheme="majorBidi" w:cstheme="majorBidi"/>
              </w:rPr>
              <w:t xml:space="preserve">and </w:t>
            </w:r>
            <w:r w:rsidRPr="006C4E20">
              <w:rPr>
                <w:rFonts w:asciiTheme="majorBidi" w:eastAsia="Cambria" w:hAnsiTheme="majorBidi" w:cstheme="majorBidi"/>
                <w:i/>
              </w:rPr>
              <w:t>n</w:t>
            </w:r>
          </w:p>
        </w:tc>
      </w:tr>
      <w:tr w:rsidR="00152780" w:rsidRPr="006C4E20" w14:paraId="4D46401D" w14:textId="77777777">
        <w:trPr>
          <w:trHeight w:val="329"/>
        </w:trPr>
        <w:tc>
          <w:tcPr>
            <w:tcW w:w="2039" w:type="dxa"/>
            <w:tcBorders>
              <w:top w:val="nil"/>
              <w:left w:val="nil"/>
              <w:bottom w:val="nil"/>
              <w:right w:val="nil"/>
            </w:tcBorders>
          </w:tcPr>
          <w:p w14:paraId="48B96A11"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rPr>
              <w:t>[</w:t>
            </w:r>
            <w:r w:rsidRPr="006C4E20">
              <w:rPr>
                <w:rFonts w:asciiTheme="majorBidi" w:eastAsia="Cambria" w:hAnsiTheme="majorBidi" w:cstheme="majorBidi"/>
                <w:i/>
              </w:rPr>
              <w:t>a,b</w:t>
            </w:r>
            <w:r w:rsidRPr="006C4E20">
              <w:rPr>
                <w:rFonts w:asciiTheme="majorBidi" w:eastAsia="Cambria" w:hAnsiTheme="majorBidi" w:cstheme="majorBidi"/>
              </w:rPr>
              <w:t>]</w:t>
            </w:r>
          </w:p>
        </w:tc>
        <w:tc>
          <w:tcPr>
            <w:tcW w:w="4680" w:type="dxa"/>
            <w:tcBorders>
              <w:top w:val="nil"/>
              <w:left w:val="nil"/>
              <w:bottom w:val="nil"/>
              <w:right w:val="nil"/>
            </w:tcBorders>
          </w:tcPr>
          <w:p w14:paraId="0C26F308"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The real interval including </w:t>
            </w:r>
            <w:r w:rsidRPr="006C4E20">
              <w:rPr>
                <w:rFonts w:asciiTheme="majorBidi" w:eastAsia="Cambria" w:hAnsiTheme="majorBidi" w:cstheme="majorBidi"/>
                <w:i/>
              </w:rPr>
              <w:t xml:space="preserve">a </w:t>
            </w:r>
            <w:r w:rsidRPr="006C4E20">
              <w:rPr>
                <w:rFonts w:asciiTheme="majorBidi" w:hAnsiTheme="majorBidi" w:cstheme="majorBidi"/>
              </w:rPr>
              <w:t xml:space="preserve">and </w:t>
            </w:r>
            <w:r w:rsidRPr="006C4E20">
              <w:rPr>
                <w:rFonts w:asciiTheme="majorBidi" w:eastAsia="Cambria" w:hAnsiTheme="majorBidi" w:cstheme="majorBidi"/>
                <w:i/>
              </w:rPr>
              <w:t>b</w:t>
            </w:r>
          </w:p>
        </w:tc>
      </w:tr>
      <w:tr w:rsidR="00152780" w:rsidRPr="006C4E20" w14:paraId="644D0134" w14:textId="77777777">
        <w:trPr>
          <w:trHeight w:val="306"/>
        </w:trPr>
        <w:tc>
          <w:tcPr>
            <w:tcW w:w="2039" w:type="dxa"/>
            <w:tcBorders>
              <w:top w:val="nil"/>
              <w:left w:val="nil"/>
              <w:bottom w:val="nil"/>
              <w:right w:val="nil"/>
            </w:tcBorders>
          </w:tcPr>
          <w:p w14:paraId="1B1679F2"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rPr>
              <w:t>(</w:t>
            </w:r>
            <w:r w:rsidRPr="006C4E20">
              <w:rPr>
                <w:rFonts w:asciiTheme="majorBidi" w:eastAsia="Cambria" w:hAnsiTheme="majorBidi" w:cstheme="majorBidi"/>
                <w:i/>
              </w:rPr>
              <w:t>a,b</w:t>
            </w:r>
            <w:r w:rsidRPr="006C4E20">
              <w:rPr>
                <w:rFonts w:asciiTheme="majorBidi" w:eastAsia="Cambria" w:hAnsiTheme="majorBidi" w:cstheme="majorBidi"/>
              </w:rPr>
              <w:t>]</w:t>
            </w:r>
          </w:p>
        </w:tc>
        <w:tc>
          <w:tcPr>
            <w:tcW w:w="4680" w:type="dxa"/>
            <w:tcBorders>
              <w:top w:val="nil"/>
              <w:left w:val="nil"/>
              <w:bottom w:val="nil"/>
              <w:right w:val="nil"/>
            </w:tcBorders>
          </w:tcPr>
          <w:p w14:paraId="4850F17C"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The real interval excluding </w:t>
            </w:r>
            <w:r w:rsidRPr="006C4E20">
              <w:rPr>
                <w:rFonts w:asciiTheme="majorBidi" w:eastAsia="Cambria" w:hAnsiTheme="majorBidi" w:cstheme="majorBidi"/>
                <w:i/>
              </w:rPr>
              <w:t xml:space="preserve">a </w:t>
            </w:r>
            <w:r w:rsidRPr="006C4E20">
              <w:rPr>
                <w:rFonts w:asciiTheme="majorBidi" w:hAnsiTheme="majorBidi" w:cstheme="majorBidi"/>
              </w:rPr>
              <w:t xml:space="preserve">but including </w:t>
            </w:r>
            <w:r w:rsidRPr="006C4E20">
              <w:rPr>
                <w:rFonts w:asciiTheme="majorBidi" w:eastAsia="Cambria" w:hAnsiTheme="majorBidi" w:cstheme="majorBidi"/>
                <w:i/>
              </w:rPr>
              <w:t>b</w:t>
            </w:r>
          </w:p>
        </w:tc>
      </w:tr>
      <w:tr w:rsidR="00152780" w:rsidRPr="006C4E20" w14:paraId="1ABABD6F" w14:textId="77777777">
        <w:trPr>
          <w:trHeight w:val="585"/>
        </w:trPr>
        <w:tc>
          <w:tcPr>
            <w:tcW w:w="2039" w:type="dxa"/>
            <w:tcBorders>
              <w:top w:val="nil"/>
              <w:left w:val="nil"/>
              <w:bottom w:val="nil"/>
              <w:right w:val="nil"/>
            </w:tcBorders>
          </w:tcPr>
          <w:p w14:paraId="79341BF4"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A</w:t>
            </w:r>
            <w:r w:rsidRPr="006C4E20">
              <w:rPr>
                <w:rFonts w:asciiTheme="majorBidi" w:eastAsia="Cambria" w:hAnsiTheme="majorBidi" w:cstheme="majorBidi"/>
              </w:rPr>
              <w:t>\</w:t>
            </w:r>
            <w:r w:rsidRPr="006C4E20">
              <w:rPr>
                <w:rFonts w:asciiTheme="majorBidi" w:hAnsiTheme="majorBidi" w:cstheme="majorBidi"/>
              </w:rPr>
              <w:t>B</w:t>
            </w:r>
          </w:p>
        </w:tc>
        <w:tc>
          <w:tcPr>
            <w:tcW w:w="4680" w:type="dxa"/>
            <w:tcBorders>
              <w:top w:val="nil"/>
              <w:left w:val="nil"/>
              <w:bottom w:val="nil"/>
              <w:right w:val="nil"/>
            </w:tcBorders>
          </w:tcPr>
          <w:p w14:paraId="5F214757" w14:textId="77777777" w:rsidR="00152780" w:rsidRPr="006C4E20" w:rsidRDefault="0075671F">
            <w:pPr>
              <w:spacing w:after="0" w:line="259" w:lineRule="auto"/>
              <w:ind w:left="0" w:firstLine="0"/>
              <w:rPr>
                <w:rFonts w:asciiTheme="majorBidi" w:hAnsiTheme="majorBidi" w:cstheme="majorBidi"/>
              </w:rPr>
            </w:pPr>
            <w:r w:rsidRPr="006C4E20">
              <w:rPr>
                <w:rFonts w:asciiTheme="majorBidi" w:hAnsiTheme="majorBidi" w:cstheme="majorBidi"/>
              </w:rPr>
              <w:t>Set subtraction, i.e., the set containing the elements of A that are not in B</w:t>
            </w:r>
          </w:p>
        </w:tc>
      </w:tr>
      <w:tr w:rsidR="00152780" w:rsidRPr="006C4E20" w14:paraId="67B05C61" w14:textId="77777777">
        <w:trPr>
          <w:trHeight w:val="308"/>
        </w:trPr>
        <w:tc>
          <w:tcPr>
            <w:tcW w:w="2039" w:type="dxa"/>
            <w:tcBorders>
              <w:top w:val="nil"/>
              <w:left w:val="nil"/>
              <w:bottom w:val="nil"/>
              <w:right w:val="nil"/>
            </w:tcBorders>
          </w:tcPr>
          <w:p w14:paraId="09020339"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rPr>
              <w:t>G</w:t>
            </w:r>
          </w:p>
        </w:tc>
        <w:tc>
          <w:tcPr>
            <w:tcW w:w="4680" w:type="dxa"/>
            <w:tcBorders>
              <w:top w:val="nil"/>
              <w:left w:val="nil"/>
              <w:bottom w:val="nil"/>
              <w:right w:val="nil"/>
            </w:tcBorders>
          </w:tcPr>
          <w:p w14:paraId="2D426884"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A graph</w:t>
            </w:r>
          </w:p>
        </w:tc>
      </w:tr>
      <w:tr w:rsidR="00152780" w:rsidRPr="006C4E20" w14:paraId="173AD06C" w14:textId="77777777">
        <w:trPr>
          <w:trHeight w:val="772"/>
        </w:trPr>
        <w:tc>
          <w:tcPr>
            <w:tcW w:w="2039" w:type="dxa"/>
            <w:tcBorders>
              <w:top w:val="nil"/>
              <w:left w:val="nil"/>
              <w:bottom w:val="nil"/>
              <w:right w:val="nil"/>
            </w:tcBorders>
          </w:tcPr>
          <w:p w14:paraId="73D4D990"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Pa</w:t>
            </w:r>
            <w:r w:rsidRPr="006C4E20">
              <w:rPr>
                <w:rFonts w:asciiTheme="majorBidi" w:eastAsia="Cambria" w:hAnsiTheme="majorBidi" w:cstheme="majorBidi"/>
                <w:vertAlign w:val="subscript"/>
              </w:rPr>
              <w:t>G</w:t>
            </w:r>
            <w:r w:rsidRPr="006C4E20">
              <w:rPr>
                <w:rFonts w:asciiTheme="majorBidi" w:eastAsia="Cambria" w:hAnsiTheme="majorBidi" w:cstheme="majorBidi"/>
              </w:rPr>
              <w:t>(</w:t>
            </w:r>
            <w:r w:rsidRPr="006C4E20">
              <w:rPr>
                <w:rFonts w:asciiTheme="majorBidi" w:hAnsiTheme="majorBidi" w:cstheme="majorBidi"/>
              </w:rPr>
              <w:t>x</w:t>
            </w:r>
            <w:r w:rsidRPr="006C4E20">
              <w:rPr>
                <w:rFonts w:asciiTheme="majorBidi" w:eastAsia="Cambria" w:hAnsiTheme="majorBidi" w:cstheme="majorBidi"/>
                <w:i/>
                <w:vertAlign w:val="subscript"/>
              </w:rPr>
              <w:t>i</w:t>
            </w:r>
            <w:r w:rsidRPr="006C4E20">
              <w:rPr>
                <w:rFonts w:asciiTheme="majorBidi" w:eastAsia="Cambria" w:hAnsiTheme="majorBidi" w:cstheme="majorBidi"/>
              </w:rPr>
              <w:t>)</w:t>
            </w:r>
          </w:p>
        </w:tc>
        <w:tc>
          <w:tcPr>
            <w:tcW w:w="4680" w:type="dxa"/>
            <w:tcBorders>
              <w:top w:val="nil"/>
              <w:left w:val="nil"/>
              <w:bottom w:val="nil"/>
              <w:right w:val="nil"/>
            </w:tcBorders>
          </w:tcPr>
          <w:p w14:paraId="47AB71D5" w14:textId="77777777" w:rsidR="00152780" w:rsidRPr="006C4E20" w:rsidRDefault="0075671F">
            <w:pPr>
              <w:spacing w:after="0" w:line="259" w:lineRule="auto"/>
              <w:ind w:left="1425" w:right="2187" w:hanging="1425"/>
              <w:jc w:val="left"/>
              <w:rPr>
                <w:rFonts w:asciiTheme="majorBidi" w:hAnsiTheme="majorBidi" w:cstheme="majorBidi"/>
              </w:rPr>
            </w:pPr>
            <w:r w:rsidRPr="006C4E20">
              <w:rPr>
                <w:rFonts w:asciiTheme="majorBidi" w:hAnsiTheme="majorBidi" w:cstheme="majorBidi"/>
              </w:rPr>
              <w:t>The parents of x</w:t>
            </w:r>
            <w:r w:rsidRPr="006C4E20">
              <w:rPr>
                <w:rFonts w:asciiTheme="majorBidi" w:eastAsia="Cambria" w:hAnsiTheme="majorBidi" w:cstheme="majorBidi"/>
                <w:i/>
                <w:vertAlign w:val="subscript"/>
              </w:rPr>
              <w:t xml:space="preserve">i </w:t>
            </w:r>
            <w:r w:rsidRPr="006C4E20">
              <w:rPr>
                <w:rFonts w:asciiTheme="majorBidi" w:hAnsiTheme="majorBidi" w:cstheme="majorBidi"/>
              </w:rPr>
              <w:t xml:space="preserve">in </w:t>
            </w:r>
            <w:r w:rsidRPr="006C4E20">
              <w:rPr>
                <w:rFonts w:asciiTheme="majorBidi" w:eastAsia="Cambria" w:hAnsiTheme="majorBidi" w:cstheme="majorBidi"/>
              </w:rPr>
              <w:t xml:space="preserve">G </w:t>
            </w:r>
            <w:r w:rsidRPr="006C4E20">
              <w:rPr>
                <w:rFonts w:asciiTheme="majorBidi" w:hAnsiTheme="majorBidi" w:cstheme="majorBidi"/>
              </w:rPr>
              <w:t>Indexing</w:t>
            </w:r>
          </w:p>
        </w:tc>
      </w:tr>
      <w:tr w:rsidR="00152780" w:rsidRPr="006C4E20" w14:paraId="538F91D4" w14:textId="77777777">
        <w:trPr>
          <w:trHeight w:val="377"/>
        </w:trPr>
        <w:tc>
          <w:tcPr>
            <w:tcW w:w="2039" w:type="dxa"/>
            <w:tcBorders>
              <w:top w:val="nil"/>
              <w:left w:val="nil"/>
              <w:bottom w:val="nil"/>
              <w:right w:val="nil"/>
            </w:tcBorders>
          </w:tcPr>
          <w:p w14:paraId="465A831F"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a</w:t>
            </w:r>
            <w:r w:rsidRPr="006C4E20">
              <w:rPr>
                <w:rFonts w:asciiTheme="majorBidi" w:eastAsia="Cambria" w:hAnsiTheme="majorBidi" w:cstheme="majorBidi"/>
                <w:i/>
                <w:vertAlign w:val="subscript"/>
              </w:rPr>
              <w:t>i</w:t>
            </w:r>
          </w:p>
        </w:tc>
        <w:tc>
          <w:tcPr>
            <w:tcW w:w="4680" w:type="dxa"/>
            <w:tcBorders>
              <w:top w:val="nil"/>
              <w:left w:val="nil"/>
              <w:bottom w:val="nil"/>
              <w:right w:val="nil"/>
            </w:tcBorders>
          </w:tcPr>
          <w:p w14:paraId="19650578"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Element </w:t>
            </w:r>
            <w:r w:rsidRPr="006C4E20">
              <w:rPr>
                <w:rFonts w:asciiTheme="majorBidi" w:eastAsia="Cambria" w:hAnsiTheme="majorBidi" w:cstheme="majorBidi"/>
                <w:i/>
              </w:rPr>
              <w:t xml:space="preserve">i </w:t>
            </w:r>
            <w:r w:rsidRPr="006C4E20">
              <w:rPr>
                <w:rFonts w:asciiTheme="majorBidi" w:hAnsiTheme="majorBidi" w:cstheme="majorBidi"/>
              </w:rPr>
              <w:t xml:space="preserve">of vector </w:t>
            </w:r>
            <w:r w:rsidRPr="006C4E20">
              <w:rPr>
                <w:rFonts w:asciiTheme="majorBidi" w:hAnsiTheme="majorBidi" w:cstheme="majorBidi"/>
                <w:i/>
              </w:rPr>
              <w:t>a</w:t>
            </w:r>
            <w:r w:rsidRPr="006C4E20">
              <w:rPr>
                <w:rFonts w:asciiTheme="majorBidi" w:hAnsiTheme="majorBidi" w:cstheme="majorBidi"/>
              </w:rPr>
              <w:t>, with indexing starting at 1</w:t>
            </w:r>
          </w:p>
        </w:tc>
      </w:tr>
      <w:tr w:rsidR="00152780" w:rsidRPr="006C4E20" w14:paraId="08850C03" w14:textId="77777777">
        <w:trPr>
          <w:trHeight w:val="329"/>
        </w:trPr>
        <w:tc>
          <w:tcPr>
            <w:tcW w:w="2039" w:type="dxa"/>
            <w:tcBorders>
              <w:top w:val="nil"/>
              <w:left w:val="nil"/>
              <w:bottom w:val="nil"/>
              <w:right w:val="nil"/>
            </w:tcBorders>
          </w:tcPr>
          <w:p w14:paraId="45DA4590"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a</w:t>
            </w:r>
            <w:r w:rsidRPr="006C4E20">
              <w:rPr>
                <w:rFonts w:asciiTheme="majorBidi" w:eastAsia="Cambria" w:hAnsiTheme="majorBidi" w:cstheme="majorBidi"/>
                <w:sz w:val="14"/>
              </w:rPr>
              <w:t>−</w:t>
            </w:r>
            <w:r w:rsidRPr="006C4E20">
              <w:rPr>
                <w:rFonts w:asciiTheme="majorBidi" w:eastAsia="Cambria" w:hAnsiTheme="majorBidi" w:cstheme="majorBidi"/>
                <w:i/>
                <w:sz w:val="14"/>
              </w:rPr>
              <w:t>i</w:t>
            </w:r>
          </w:p>
        </w:tc>
        <w:tc>
          <w:tcPr>
            <w:tcW w:w="4680" w:type="dxa"/>
            <w:tcBorders>
              <w:top w:val="nil"/>
              <w:left w:val="nil"/>
              <w:bottom w:val="nil"/>
              <w:right w:val="nil"/>
            </w:tcBorders>
          </w:tcPr>
          <w:p w14:paraId="61AB6D18"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All elements of vector </w:t>
            </w:r>
            <w:r w:rsidRPr="006C4E20">
              <w:rPr>
                <w:rFonts w:asciiTheme="majorBidi" w:hAnsiTheme="majorBidi" w:cstheme="majorBidi"/>
                <w:i/>
              </w:rPr>
              <w:t xml:space="preserve">a </w:t>
            </w:r>
            <w:r w:rsidRPr="006C4E20">
              <w:rPr>
                <w:rFonts w:asciiTheme="majorBidi" w:hAnsiTheme="majorBidi" w:cstheme="majorBidi"/>
              </w:rPr>
              <w:t xml:space="preserve">except for element </w:t>
            </w:r>
            <w:r w:rsidRPr="006C4E20">
              <w:rPr>
                <w:rFonts w:asciiTheme="majorBidi" w:eastAsia="Cambria" w:hAnsiTheme="majorBidi" w:cstheme="majorBidi"/>
                <w:i/>
              </w:rPr>
              <w:t>i</w:t>
            </w:r>
          </w:p>
        </w:tc>
      </w:tr>
      <w:tr w:rsidR="00152780" w:rsidRPr="006C4E20" w14:paraId="40750EAF" w14:textId="77777777">
        <w:trPr>
          <w:trHeight w:val="329"/>
        </w:trPr>
        <w:tc>
          <w:tcPr>
            <w:tcW w:w="2039" w:type="dxa"/>
            <w:tcBorders>
              <w:top w:val="nil"/>
              <w:left w:val="nil"/>
              <w:bottom w:val="nil"/>
              <w:right w:val="nil"/>
            </w:tcBorders>
          </w:tcPr>
          <w:p w14:paraId="732A7DD8"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A</w:t>
            </w:r>
            <w:r w:rsidRPr="006C4E20">
              <w:rPr>
                <w:rFonts w:asciiTheme="majorBidi" w:eastAsia="Cambria" w:hAnsiTheme="majorBidi" w:cstheme="majorBidi"/>
                <w:i/>
                <w:sz w:val="14"/>
              </w:rPr>
              <w:t>i,j</w:t>
            </w:r>
          </w:p>
        </w:tc>
        <w:tc>
          <w:tcPr>
            <w:tcW w:w="4680" w:type="dxa"/>
            <w:tcBorders>
              <w:top w:val="nil"/>
              <w:left w:val="nil"/>
              <w:bottom w:val="nil"/>
              <w:right w:val="nil"/>
            </w:tcBorders>
          </w:tcPr>
          <w:p w14:paraId="402AAE7F"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Element </w:t>
            </w:r>
            <w:r w:rsidRPr="006C4E20">
              <w:rPr>
                <w:rFonts w:asciiTheme="majorBidi" w:eastAsia="Cambria" w:hAnsiTheme="majorBidi" w:cstheme="majorBidi"/>
                <w:i/>
              </w:rPr>
              <w:t xml:space="preserve">i,j </w:t>
            </w:r>
            <w:r w:rsidRPr="006C4E20">
              <w:rPr>
                <w:rFonts w:asciiTheme="majorBidi" w:hAnsiTheme="majorBidi" w:cstheme="majorBidi"/>
              </w:rPr>
              <w:t xml:space="preserve">of matrix </w:t>
            </w:r>
            <w:r w:rsidRPr="006C4E20">
              <w:rPr>
                <w:rFonts w:asciiTheme="majorBidi" w:hAnsiTheme="majorBidi" w:cstheme="majorBidi"/>
                <w:i/>
              </w:rPr>
              <w:t>A</w:t>
            </w:r>
          </w:p>
        </w:tc>
      </w:tr>
      <w:tr w:rsidR="00152780" w:rsidRPr="006C4E20" w14:paraId="75492A56" w14:textId="77777777">
        <w:trPr>
          <w:trHeight w:val="329"/>
        </w:trPr>
        <w:tc>
          <w:tcPr>
            <w:tcW w:w="2039" w:type="dxa"/>
            <w:tcBorders>
              <w:top w:val="nil"/>
              <w:left w:val="nil"/>
              <w:bottom w:val="nil"/>
              <w:right w:val="nil"/>
            </w:tcBorders>
          </w:tcPr>
          <w:p w14:paraId="65C13387"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i/>
              </w:rPr>
              <w:t>A</w:t>
            </w:r>
            <w:r w:rsidRPr="006C4E20">
              <w:rPr>
                <w:rFonts w:asciiTheme="majorBidi" w:eastAsia="Cambria" w:hAnsiTheme="majorBidi" w:cstheme="majorBidi"/>
                <w:i/>
                <w:vertAlign w:val="subscript"/>
              </w:rPr>
              <w:t>i,</w:t>
            </w:r>
            <w:r w:rsidRPr="006C4E20">
              <w:rPr>
                <w:rFonts w:asciiTheme="majorBidi" w:eastAsia="Cambria" w:hAnsiTheme="majorBidi" w:cstheme="majorBidi"/>
                <w:sz w:val="14"/>
              </w:rPr>
              <w:t>:</w:t>
            </w:r>
          </w:p>
        </w:tc>
        <w:tc>
          <w:tcPr>
            <w:tcW w:w="4680" w:type="dxa"/>
            <w:tcBorders>
              <w:top w:val="nil"/>
              <w:left w:val="nil"/>
              <w:bottom w:val="nil"/>
              <w:right w:val="nil"/>
            </w:tcBorders>
          </w:tcPr>
          <w:p w14:paraId="3FE2A7B9"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Row </w:t>
            </w:r>
            <w:r w:rsidRPr="006C4E20">
              <w:rPr>
                <w:rFonts w:asciiTheme="majorBidi" w:eastAsia="Cambria" w:hAnsiTheme="majorBidi" w:cstheme="majorBidi"/>
                <w:i/>
              </w:rPr>
              <w:t xml:space="preserve">i </w:t>
            </w:r>
            <w:r w:rsidRPr="006C4E20">
              <w:rPr>
                <w:rFonts w:asciiTheme="majorBidi" w:hAnsiTheme="majorBidi" w:cstheme="majorBidi"/>
              </w:rPr>
              <w:t xml:space="preserve">of matrix </w:t>
            </w:r>
            <w:r w:rsidRPr="006C4E20">
              <w:rPr>
                <w:rFonts w:asciiTheme="majorBidi" w:hAnsiTheme="majorBidi" w:cstheme="majorBidi"/>
                <w:i/>
              </w:rPr>
              <w:t>A</w:t>
            </w:r>
          </w:p>
        </w:tc>
      </w:tr>
      <w:tr w:rsidR="00152780" w:rsidRPr="006C4E20" w14:paraId="29954C61" w14:textId="77777777">
        <w:trPr>
          <w:trHeight w:val="326"/>
        </w:trPr>
        <w:tc>
          <w:tcPr>
            <w:tcW w:w="2039" w:type="dxa"/>
            <w:tcBorders>
              <w:top w:val="nil"/>
              <w:left w:val="nil"/>
              <w:bottom w:val="nil"/>
              <w:right w:val="nil"/>
            </w:tcBorders>
          </w:tcPr>
          <w:p w14:paraId="12EA260C"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i/>
              </w:rPr>
              <w:t>A</w:t>
            </w:r>
            <w:r w:rsidRPr="006C4E20">
              <w:rPr>
                <w:rFonts w:asciiTheme="majorBidi" w:eastAsia="Cambria" w:hAnsiTheme="majorBidi" w:cstheme="majorBidi"/>
                <w:vertAlign w:val="subscript"/>
              </w:rPr>
              <w:t>:</w:t>
            </w:r>
            <w:r w:rsidRPr="006C4E20">
              <w:rPr>
                <w:rFonts w:asciiTheme="majorBidi" w:eastAsia="Cambria" w:hAnsiTheme="majorBidi" w:cstheme="majorBidi"/>
                <w:i/>
                <w:sz w:val="14"/>
              </w:rPr>
              <w:t>,i</w:t>
            </w:r>
          </w:p>
        </w:tc>
        <w:tc>
          <w:tcPr>
            <w:tcW w:w="4680" w:type="dxa"/>
            <w:tcBorders>
              <w:top w:val="nil"/>
              <w:left w:val="nil"/>
              <w:bottom w:val="nil"/>
              <w:right w:val="nil"/>
            </w:tcBorders>
          </w:tcPr>
          <w:p w14:paraId="3BC25720"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Column </w:t>
            </w:r>
            <w:r w:rsidRPr="006C4E20">
              <w:rPr>
                <w:rFonts w:asciiTheme="majorBidi" w:eastAsia="Cambria" w:hAnsiTheme="majorBidi" w:cstheme="majorBidi"/>
                <w:i/>
              </w:rPr>
              <w:t xml:space="preserve">i </w:t>
            </w:r>
            <w:r w:rsidRPr="006C4E20">
              <w:rPr>
                <w:rFonts w:asciiTheme="majorBidi" w:hAnsiTheme="majorBidi" w:cstheme="majorBidi"/>
              </w:rPr>
              <w:t xml:space="preserve">of matrix </w:t>
            </w:r>
            <w:r w:rsidRPr="006C4E20">
              <w:rPr>
                <w:rFonts w:asciiTheme="majorBidi" w:hAnsiTheme="majorBidi" w:cstheme="majorBidi"/>
                <w:i/>
              </w:rPr>
              <w:t>A</w:t>
            </w:r>
          </w:p>
        </w:tc>
      </w:tr>
      <w:tr w:rsidR="00152780" w:rsidRPr="006C4E20" w14:paraId="02EF462B" w14:textId="77777777">
        <w:trPr>
          <w:trHeight w:val="329"/>
        </w:trPr>
        <w:tc>
          <w:tcPr>
            <w:tcW w:w="2039" w:type="dxa"/>
            <w:tcBorders>
              <w:top w:val="nil"/>
              <w:left w:val="nil"/>
              <w:bottom w:val="nil"/>
              <w:right w:val="nil"/>
            </w:tcBorders>
          </w:tcPr>
          <w:p w14:paraId="5F9FF257"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i/>
              </w:rPr>
              <w:t>A</w:t>
            </w:r>
            <w:r w:rsidRPr="006C4E20">
              <w:rPr>
                <w:rFonts w:asciiTheme="majorBidi" w:eastAsia="Cambria" w:hAnsiTheme="majorBidi" w:cstheme="majorBidi"/>
                <w:i/>
                <w:sz w:val="14"/>
              </w:rPr>
              <w:t>i,j,k</w:t>
            </w:r>
          </w:p>
        </w:tc>
        <w:tc>
          <w:tcPr>
            <w:tcW w:w="4680" w:type="dxa"/>
            <w:tcBorders>
              <w:top w:val="nil"/>
              <w:left w:val="nil"/>
              <w:bottom w:val="nil"/>
              <w:right w:val="nil"/>
            </w:tcBorders>
          </w:tcPr>
          <w:p w14:paraId="1620C9ED"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Element </w:t>
            </w:r>
            <w:r w:rsidRPr="006C4E20">
              <w:rPr>
                <w:rFonts w:asciiTheme="majorBidi" w:eastAsia="Cambria" w:hAnsiTheme="majorBidi" w:cstheme="majorBidi"/>
              </w:rPr>
              <w:t>(</w:t>
            </w:r>
            <w:r w:rsidRPr="006C4E20">
              <w:rPr>
                <w:rFonts w:asciiTheme="majorBidi" w:eastAsia="Cambria" w:hAnsiTheme="majorBidi" w:cstheme="majorBidi"/>
                <w:i/>
              </w:rPr>
              <w:t>i,j,k</w:t>
            </w:r>
            <w:r w:rsidRPr="006C4E20">
              <w:rPr>
                <w:rFonts w:asciiTheme="majorBidi" w:eastAsia="Cambria" w:hAnsiTheme="majorBidi" w:cstheme="majorBidi"/>
              </w:rPr>
              <w:t xml:space="preserve">) </w:t>
            </w:r>
            <w:r w:rsidRPr="006C4E20">
              <w:rPr>
                <w:rFonts w:asciiTheme="majorBidi" w:hAnsiTheme="majorBidi" w:cstheme="majorBidi"/>
              </w:rPr>
              <w:t xml:space="preserve">of a 3-D tensor </w:t>
            </w:r>
            <w:r w:rsidRPr="006C4E20">
              <w:rPr>
                <w:rFonts w:asciiTheme="majorBidi" w:hAnsiTheme="majorBidi" w:cstheme="majorBidi"/>
                <w:b/>
              </w:rPr>
              <w:t>A</w:t>
            </w:r>
          </w:p>
        </w:tc>
      </w:tr>
      <w:tr w:rsidR="00152780" w:rsidRPr="006C4E20" w14:paraId="437D736E" w14:textId="77777777">
        <w:trPr>
          <w:trHeight w:val="332"/>
        </w:trPr>
        <w:tc>
          <w:tcPr>
            <w:tcW w:w="2039" w:type="dxa"/>
            <w:tcBorders>
              <w:top w:val="nil"/>
              <w:left w:val="nil"/>
              <w:bottom w:val="nil"/>
              <w:right w:val="nil"/>
            </w:tcBorders>
          </w:tcPr>
          <w:p w14:paraId="30639486"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b/>
              </w:rPr>
              <w:t>A</w:t>
            </w:r>
            <w:r w:rsidRPr="006C4E20">
              <w:rPr>
                <w:rFonts w:asciiTheme="majorBidi" w:eastAsia="Cambria" w:hAnsiTheme="majorBidi" w:cstheme="majorBidi"/>
                <w:sz w:val="14"/>
              </w:rPr>
              <w:t>:</w:t>
            </w:r>
            <w:r w:rsidRPr="006C4E20">
              <w:rPr>
                <w:rFonts w:asciiTheme="majorBidi" w:eastAsia="Cambria" w:hAnsiTheme="majorBidi" w:cstheme="majorBidi"/>
                <w:i/>
                <w:sz w:val="14"/>
              </w:rPr>
              <w:t>,</w:t>
            </w:r>
            <w:r w:rsidRPr="006C4E20">
              <w:rPr>
                <w:rFonts w:asciiTheme="majorBidi" w:eastAsia="Cambria" w:hAnsiTheme="majorBidi" w:cstheme="majorBidi"/>
                <w:sz w:val="14"/>
              </w:rPr>
              <w:t>:</w:t>
            </w:r>
            <w:r w:rsidRPr="006C4E20">
              <w:rPr>
                <w:rFonts w:asciiTheme="majorBidi" w:eastAsia="Cambria" w:hAnsiTheme="majorBidi" w:cstheme="majorBidi"/>
                <w:i/>
                <w:sz w:val="14"/>
              </w:rPr>
              <w:t>,i</w:t>
            </w:r>
          </w:p>
        </w:tc>
        <w:tc>
          <w:tcPr>
            <w:tcW w:w="4680" w:type="dxa"/>
            <w:tcBorders>
              <w:top w:val="nil"/>
              <w:left w:val="nil"/>
              <w:bottom w:val="nil"/>
              <w:right w:val="nil"/>
            </w:tcBorders>
          </w:tcPr>
          <w:p w14:paraId="7745954C"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2-D slice of a 3-D tensor</w:t>
            </w:r>
          </w:p>
        </w:tc>
      </w:tr>
      <w:tr w:rsidR="00152780" w:rsidRPr="006C4E20" w14:paraId="3DC68F1B" w14:textId="77777777">
        <w:trPr>
          <w:trHeight w:val="644"/>
        </w:trPr>
        <w:tc>
          <w:tcPr>
            <w:tcW w:w="2039" w:type="dxa"/>
            <w:tcBorders>
              <w:top w:val="nil"/>
              <w:left w:val="nil"/>
              <w:bottom w:val="nil"/>
              <w:right w:val="nil"/>
            </w:tcBorders>
          </w:tcPr>
          <w:p w14:paraId="3EC20F50"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a</w:t>
            </w:r>
            <w:r w:rsidRPr="006C4E20">
              <w:rPr>
                <w:rFonts w:asciiTheme="majorBidi" w:eastAsia="Cambria" w:hAnsiTheme="majorBidi" w:cstheme="majorBidi"/>
                <w:i/>
                <w:vertAlign w:val="subscript"/>
              </w:rPr>
              <w:t>i</w:t>
            </w:r>
          </w:p>
        </w:tc>
        <w:tc>
          <w:tcPr>
            <w:tcW w:w="4680" w:type="dxa"/>
            <w:tcBorders>
              <w:top w:val="nil"/>
              <w:left w:val="nil"/>
              <w:bottom w:val="nil"/>
              <w:right w:val="nil"/>
            </w:tcBorders>
          </w:tcPr>
          <w:p w14:paraId="35D24D6D" w14:textId="77777777" w:rsidR="00152780" w:rsidRPr="006C4E20" w:rsidRDefault="0075671F">
            <w:pPr>
              <w:spacing w:after="141" w:line="259" w:lineRule="auto"/>
              <w:ind w:left="0" w:firstLine="0"/>
              <w:jc w:val="left"/>
              <w:rPr>
                <w:rFonts w:asciiTheme="majorBidi" w:hAnsiTheme="majorBidi" w:cstheme="majorBidi"/>
              </w:rPr>
            </w:pPr>
            <w:r w:rsidRPr="006C4E20">
              <w:rPr>
                <w:rFonts w:asciiTheme="majorBidi" w:hAnsiTheme="majorBidi" w:cstheme="majorBidi"/>
              </w:rPr>
              <w:t xml:space="preserve">Element </w:t>
            </w:r>
            <w:r w:rsidRPr="006C4E20">
              <w:rPr>
                <w:rFonts w:asciiTheme="majorBidi" w:eastAsia="Cambria" w:hAnsiTheme="majorBidi" w:cstheme="majorBidi"/>
                <w:i/>
              </w:rPr>
              <w:t xml:space="preserve">i </w:t>
            </w:r>
            <w:r w:rsidRPr="006C4E20">
              <w:rPr>
                <w:rFonts w:asciiTheme="majorBidi" w:hAnsiTheme="majorBidi" w:cstheme="majorBidi"/>
              </w:rPr>
              <w:t xml:space="preserve">of the random vector </w:t>
            </w:r>
            <w:r w:rsidRPr="006C4E20">
              <w:rPr>
                <w:rFonts w:asciiTheme="majorBidi" w:eastAsia="Cambria" w:hAnsiTheme="majorBidi" w:cstheme="majorBidi"/>
                <w:b/>
              </w:rPr>
              <w:t>a</w:t>
            </w:r>
          </w:p>
          <w:p w14:paraId="5FF10E83" w14:textId="77777777" w:rsidR="00152780" w:rsidRPr="006C4E20" w:rsidRDefault="0075671F">
            <w:pPr>
              <w:spacing w:after="0" w:line="259" w:lineRule="auto"/>
              <w:ind w:left="1430" w:firstLine="0"/>
              <w:jc w:val="left"/>
              <w:rPr>
                <w:rFonts w:asciiTheme="majorBidi" w:hAnsiTheme="majorBidi" w:cstheme="majorBidi"/>
              </w:rPr>
            </w:pPr>
            <w:r w:rsidRPr="006C4E20">
              <w:rPr>
                <w:rFonts w:asciiTheme="majorBidi" w:hAnsiTheme="majorBidi" w:cstheme="majorBidi"/>
              </w:rPr>
              <w:t>Calculus</w:t>
            </w:r>
          </w:p>
        </w:tc>
      </w:tr>
    </w:tbl>
    <w:p w14:paraId="056CDEA5" w14:textId="77777777" w:rsidR="00152780" w:rsidRPr="006C4E20" w:rsidRDefault="0075671F">
      <w:pPr>
        <w:spacing w:after="316" w:line="265" w:lineRule="auto"/>
        <w:ind w:left="90" w:right="1023"/>
        <w:jc w:val="center"/>
        <w:rPr>
          <w:rFonts w:asciiTheme="majorBidi" w:hAnsiTheme="majorBidi" w:cstheme="majorBidi"/>
        </w:rPr>
      </w:pPr>
      <w:r w:rsidRPr="006C4E20">
        <w:rPr>
          <w:rFonts w:asciiTheme="majorBidi" w:hAnsiTheme="majorBidi" w:cstheme="majorBidi"/>
          <w:noProof/>
          <w:lang w:val="en-US" w:eastAsia="en-US"/>
        </w:rPr>
        <w:drawing>
          <wp:anchor distT="0" distB="0" distL="114300" distR="114300" simplePos="0" relativeHeight="251658240" behindDoc="0" locked="0" layoutInCell="1" allowOverlap="0" wp14:anchorId="2A43CDA9" wp14:editId="06358532">
            <wp:simplePos x="0" y="0"/>
            <wp:positionH relativeFrom="column">
              <wp:posOffset>50801</wp:posOffset>
            </wp:positionH>
            <wp:positionV relativeFrom="paragraph">
              <wp:posOffset>-117035</wp:posOffset>
            </wp:positionV>
            <wp:extent cx="274320" cy="1386840"/>
            <wp:effectExtent l="0" t="0" r="0" b="0"/>
            <wp:wrapSquare wrapText="bothSides"/>
            <wp:docPr id="10078" name="Picture 10078"/>
            <wp:cNvGraphicFramePr/>
            <a:graphic xmlns:a="http://schemas.openxmlformats.org/drawingml/2006/main">
              <a:graphicData uri="http://schemas.openxmlformats.org/drawingml/2006/picture">
                <pic:pic xmlns:pic="http://schemas.openxmlformats.org/drawingml/2006/picture">
                  <pic:nvPicPr>
                    <pic:cNvPr id="10078" name="Picture 10078"/>
                    <pic:cNvPicPr/>
                  </pic:nvPicPr>
                  <pic:blipFill>
                    <a:blip r:embed="rId10"/>
                    <a:stretch>
                      <a:fillRect/>
                    </a:stretch>
                  </pic:blipFill>
                  <pic:spPr>
                    <a:xfrm>
                      <a:off x="0" y="0"/>
                      <a:ext cx="274320" cy="1386840"/>
                    </a:xfrm>
                    <a:prstGeom prst="rect">
                      <a:avLst/>
                    </a:prstGeom>
                  </pic:spPr>
                </pic:pic>
              </a:graphicData>
            </a:graphic>
          </wp:anchor>
        </w:drawing>
      </w:r>
      <w:r w:rsidRPr="006C4E20">
        <w:rPr>
          <w:rFonts w:asciiTheme="majorBidi" w:hAnsiTheme="majorBidi" w:cstheme="majorBidi"/>
        </w:rPr>
        <w:t xml:space="preserve">Derivative of </w:t>
      </w:r>
      <w:r w:rsidRPr="006C4E20">
        <w:rPr>
          <w:rFonts w:asciiTheme="majorBidi" w:eastAsia="Cambria" w:hAnsiTheme="majorBidi" w:cstheme="majorBidi"/>
          <w:i/>
        </w:rPr>
        <w:t xml:space="preserve">y </w:t>
      </w:r>
      <w:r w:rsidRPr="006C4E20">
        <w:rPr>
          <w:rFonts w:asciiTheme="majorBidi" w:hAnsiTheme="majorBidi" w:cstheme="majorBidi"/>
        </w:rPr>
        <w:t xml:space="preserve">with respect to </w:t>
      </w:r>
      <w:r w:rsidRPr="006C4E20">
        <w:rPr>
          <w:rFonts w:asciiTheme="majorBidi" w:eastAsia="Cambria" w:hAnsiTheme="majorBidi" w:cstheme="majorBidi"/>
          <w:i/>
        </w:rPr>
        <w:t>x</w:t>
      </w:r>
    </w:p>
    <w:p w14:paraId="3CA61FA2" w14:textId="77777777" w:rsidR="00152780" w:rsidRPr="006C4E20" w:rsidRDefault="0075671F">
      <w:pPr>
        <w:spacing w:after="132" w:line="265" w:lineRule="auto"/>
        <w:ind w:left="90" w:right="500"/>
        <w:jc w:val="center"/>
        <w:rPr>
          <w:rFonts w:asciiTheme="majorBidi" w:hAnsiTheme="majorBidi" w:cstheme="majorBidi"/>
        </w:rPr>
      </w:pPr>
      <w:r w:rsidRPr="006C4E20">
        <w:rPr>
          <w:rFonts w:asciiTheme="majorBidi" w:hAnsiTheme="majorBidi" w:cstheme="majorBidi"/>
        </w:rPr>
        <w:t xml:space="preserve">Partial derivative of </w:t>
      </w:r>
      <w:r w:rsidRPr="006C4E20">
        <w:rPr>
          <w:rFonts w:asciiTheme="majorBidi" w:eastAsia="Cambria" w:hAnsiTheme="majorBidi" w:cstheme="majorBidi"/>
          <w:i/>
        </w:rPr>
        <w:t xml:space="preserve">y </w:t>
      </w:r>
      <w:r w:rsidRPr="006C4E20">
        <w:rPr>
          <w:rFonts w:asciiTheme="majorBidi" w:hAnsiTheme="majorBidi" w:cstheme="majorBidi"/>
        </w:rPr>
        <w:t xml:space="preserve">with respect to </w:t>
      </w:r>
      <w:r w:rsidRPr="006C4E20">
        <w:rPr>
          <w:rFonts w:asciiTheme="majorBidi" w:eastAsia="Cambria" w:hAnsiTheme="majorBidi" w:cstheme="majorBidi"/>
          <w:i/>
        </w:rPr>
        <w:t>x</w:t>
      </w:r>
    </w:p>
    <w:p w14:paraId="4C184C76" w14:textId="77777777" w:rsidR="00152780" w:rsidRPr="006C4E20" w:rsidRDefault="0075671F">
      <w:pPr>
        <w:spacing w:after="94" w:line="265" w:lineRule="auto"/>
        <w:ind w:left="90" w:right="1131"/>
        <w:jc w:val="center"/>
        <w:rPr>
          <w:rFonts w:asciiTheme="majorBidi" w:hAnsiTheme="majorBidi" w:cstheme="majorBidi"/>
        </w:rPr>
      </w:pPr>
      <w:r w:rsidRPr="006C4E20">
        <w:rPr>
          <w:rFonts w:asciiTheme="majorBidi" w:hAnsiTheme="majorBidi" w:cstheme="majorBidi"/>
        </w:rPr>
        <w:t xml:space="preserve">Gradient of </w:t>
      </w:r>
      <w:r w:rsidRPr="006C4E20">
        <w:rPr>
          <w:rFonts w:asciiTheme="majorBidi" w:eastAsia="Cambria" w:hAnsiTheme="majorBidi" w:cstheme="majorBidi"/>
          <w:i/>
        </w:rPr>
        <w:t xml:space="preserve">y </w:t>
      </w:r>
      <w:r w:rsidRPr="006C4E20">
        <w:rPr>
          <w:rFonts w:asciiTheme="majorBidi" w:hAnsiTheme="majorBidi" w:cstheme="majorBidi"/>
        </w:rPr>
        <w:t xml:space="preserve">with respect to </w:t>
      </w:r>
      <w:r w:rsidRPr="006C4E20">
        <w:rPr>
          <w:rFonts w:asciiTheme="majorBidi" w:hAnsiTheme="majorBidi" w:cstheme="majorBidi"/>
          <w:i/>
        </w:rPr>
        <w:t>x</w:t>
      </w:r>
    </w:p>
    <w:p w14:paraId="5B3A3710" w14:textId="77777777" w:rsidR="00152780" w:rsidRPr="006C4E20" w:rsidRDefault="0075671F">
      <w:pPr>
        <w:spacing w:after="94" w:line="265" w:lineRule="auto"/>
        <w:ind w:left="90" w:right="322"/>
        <w:jc w:val="center"/>
        <w:rPr>
          <w:rFonts w:asciiTheme="majorBidi" w:hAnsiTheme="majorBidi" w:cstheme="majorBidi"/>
        </w:rPr>
      </w:pPr>
      <w:r w:rsidRPr="006C4E20">
        <w:rPr>
          <w:rFonts w:asciiTheme="majorBidi" w:hAnsiTheme="majorBidi" w:cstheme="majorBidi"/>
        </w:rPr>
        <w:t xml:space="preserve">Matrix derivatives of </w:t>
      </w:r>
      <w:r w:rsidRPr="006C4E20">
        <w:rPr>
          <w:rFonts w:asciiTheme="majorBidi" w:eastAsia="Cambria" w:hAnsiTheme="majorBidi" w:cstheme="majorBidi"/>
          <w:i/>
        </w:rPr>
        <w:t xml:space="preserve">y </w:t>
      </w:r>
      <w:r w:rsidRPr="006C4E20">
        <w:rPr>
          <w:rFonts w:asciiTheme="majorBidi" w:hAnsiTheme="majorBidi" w:cstheme="majorBidi"/>
        </w:rPr>
        <w:t xml:space="preserve">with respect to </w:t>
      </w:r>
      <w:r w:rsidRPr="006C4E20">
        <w:rPr>
          <w:rFonts w:asciiTheme="majorBidi" w:hAnsiTheme="majorBidi" w:cstheme="majorBidi"/>
          <w:i/>
        </w:rPr>
        <w:t>X</w:t>
      </w:r>
    </w:p>
    <w:p w14:paraId="635F45BD" w14:textId="77777777" w:rsidR="00152780" w:rsidRPr="006C4E20" w:rsidRDefault="0075671F">
      <w:pPr>
        <w:spacing w:after="157"/>
        <w:ind w:left="90"/>
        <w:rPr>
          <w:rFonts w:asciiTheme="majorBidi" w:hAnsiTheme="majorBidi" w:cstheme="majorBidi"/>
        </w:rPr>
      </w:pPr>
      <w:r w:rsidRPr="006C4E20">
        <w:rPr>
          <w:rFonts w:asciiTheme="majorBidi" w:hAnsiTheme="majorBidi" w:cstheme="majorBidi"/>
        </w:rPr>
        <w:t xml:space="preserve">Tensor containing derivatives of </w:t>
      </w:r>
      <w:r w:rsidRPr="006C4E20">
        <w:rPr>
          <w:rFonts w:asciiTheme="majorBidi" w:eastAsia="Cambria" w:hAnsiTheme="majorBidi" w:cstheme="majorBidi"/>
          <w:i/>
        </w:rPr>
        <w:t xml:space="preserve">y </w:t>
      </w:r>
      <w:r w:rsidRPr="006C4E20">
        <w:rPr>
          <w:rFonts w:asciiTheme="majorBidi" w:hAnsiTheme="majorBidi" w:cstheme="majorBidi"/>
        </w:rPr>
        <w:t xml:space="preserve">with respect to </w:t>
      </w:r>
      <w:r w:rsidRPr="006C4E20">
        <w:rPr>
          <w:rFonts w:asciiTheme="majorBidi" w:hAnsiTheme="majorBidi" w:cstheme="majorBidi"/>
          <w:b/>
        </w:rPr>
        <w:t>X</w:t>
      </w:r>
    </w:p>
    <w:p w14:paraId="59035733" w14:textId="77777777" w:rsidR="00152780" w:rsidRPr="006C4E20" w:rsidRDefault="0075671F">
      <w:pPr>
        <w:spacing w:after="28"/>
        <w:ind w:left="90"/>
        <w:rPr>
          <w:rFonts w:asciiTheme="majorBidi" w:hAnsiTheme="majorBidi" w:cstheme="majorBidi"/>
        </w:rPr>
      </w:pPr>
      <w:r w:rsidRPr="006C4E20">
        <w:rPr>
          <w:rFonts w:asciiTheme="majorBidi" w:hAnsiTheme="majorBidi" w:cstheme="majorBidi"/>
        </w:rPr>
        <w:t xml:space="preserve">Jacobian matrix </w:t>
      </w:r>
      <w:r w:rsidRPr="006C4E20">
        <w:rPr>
          <w:rFonts w:asciiTheme="majorBidi" w:hAnsiTheme="majorBidi" w:cstheme="majorBidi"/>
          <w:i/>
        </w:rPr>
        <w:t xml:space="preserve">J </w:t>
      </w:r>
      <w:r w:rsidRPr="006C4E20">
        <w:rPr>
          <w:rFonts w:ascii="Cambria Math" w:eastAsia="Cambria" w:hAnsi="Cambria Math" w:cs="Cambria Math"/>
        </w:rPr>
        <w:t>∈</w:t>
      </w:r>
      <w:r w:rsidRPr="006C4E20">
        <w:rPr>
          <w:rFonts w:asciiTheme="majorBidi" w:eastAsia="Cambria" w:hAnsiTheme="majorBidi" w:cstheme="majorBidi"/>
        </w:rPr>
        <w:t xml:space="preserve"> </w:t>
      </w:r>
      <w:r w:rsidRPr="006C4E20">
        <w:rPr>
          <w:rFonts w:asciiTheme="majorBidi" w:hAnsiTheme="majorBidi" w:cstheme="majorBidi"/>
        </w:rPr>
        <w:t>R</w:t>
      </w:r>
      <w:r w:rsidRPr="006C4E20">
        <w:rPr>
          <w:rFonts w:asciiTheme="majorBidi" w:eastAsia="Cambria" w:hAnsiTheme="majorBidi" w:cstheme="majorBidi"/>
          <w:i/>
          <w:vertAlign w:val="superscript"/>
        </w:rPr>
        <w:t>m</w:t>
      </w:r>
      <w:r w:rsidRPr="006C4E20">
        <w:rPr>
          <w:rFonts w:asciiTheme="majorBidi" w:eastAsia="Cambria" w:hAnsiTheme="majorBidi" w:cstheme="majorBidi"/>
          <w:vertAlign w:val="superscript"/>
        </w:rPr>
        <w:t>×</w:t>
      </w:r>
      <w:r w:rsidRPr="006C4E20">
        <w:rPr>
          <w:rFonts w:asciiTheme="majorBidi" w:eastAsia="Cambria" w:hAnsiTheme="majorBidi" w:cstheme="majorBidi"/>
          <w:i/>
          <w:vertAlign w:val="superscript"/>
        </w:rPr>
        <w:t xml:space="preserve">n </w:t>
      </w:r>
      <w:r w:rsidRPr="006C4E20">
        <w:rPr>
          <w:rFonts w:asciiTheme="majorBidi" w:hAnsiTheme="majorBidi" w:cstheme="majorBidi"/>
        </w:rPr>
        <w:t xml:space="preserve">of </w:t>
      </w:r>
      <w:r w:rsidRPr="006C4E20">
        <w:rPr>
          <w:rFonts w:asciiTheme="majorBidi" w:eastAsia="Cambria" w:hAnsiTheme="majorBidi" w:cstheme="majorBidi"/>
          <w:i/>
        </w:rPr>
        <w:t xml:space="preserve">f </w:t>
      </w:r>
      <w:r w:rsidRPr="006C4E20">
        <w:rPr>
          <w:rFonts w:asciiTheme="majorBidi" w:eastAsia="Cambria" w:hAnsiTheme="majorBidi" w:cstheme="majorBidi"/>
        </w:rPr>
        <w:t xml:space="preserve">: </w:t>
      </w:r>
      <w:r w:rsidRPr="006C4E20">
        <w:rPr>
          <w:rFonts w:asciiTheme="majorBidi" w:hAnsiTheme="majorBidi" w:cstheme="majorBidi"/>
        </w:rPr>
        <w:t>R</w:t>
      </w:r>
      <w:r w:rsidRPr="006C4E20">
        <w:rPr>
          <w:rFonts w:asciiTheme="majorBidi" w:eastAsia="Cambria" w:hAnsiTheme="majorBidi" w:cstheme="majorBidi"/>
          <w:i/>
          <w:vertAlign w:val="superscript"/>
        </w:rPr>
        <w:t xml:space="preserve">n </w:t>
      </w:r>
      <w:r w:rsidRPr="006C4E20">
        <w:rPr>
          <w:rFonts w:asciiTheme="majorBidi" w:eastAsia="Cambria" w:hAnsiTheme="majorBidi" w:cstheme="majorBidi"/>
        </w:rPr>
        <w:t xml:space="preserve">→ </w:t>
      </w:r>
      <w:r w:rsidRPr="006C4E20">
        <w:rPr>
          <w:rFonts w:asciiTheme="majorBidi" w:hAnsiTheme="majorBidi" w:cstheme="majorBidi"/>
        </w:rPr>
        <w:t>R</w:t>
      </w:r>
      <w:r w:rsidRPr="006C4E20">
        <w:rPr>
          <w:rFonts w:asciiTheme="majorBidi" w:eastAsia="Cambria" w:hAnsiTheme="majorBidi" w:cstheme="majorBidi"/>
          <w:i/>
          <w:vertAlign w:val="superscript"/>
        </w:rPr>
        <w:t>m</w:t>
      </w:r>
    </w:p>
    <w:p w14:paraId="70351CCF" w14:textId="77777777" w:rsidR="00152780" w:rsidRPr="006C4E20" w:rsidRDefault="0075671F">
      <w:pPr>
        <w:spacing w:after="28"/>
        <w:ind w:left="80" w:right="2523" w:firstLine="63"/>
        <w:rPr>
          <w:rFonts w:asciiTheme="majorBidi" w:hAnsiTheme="majorBidi" w:cstheme="majorBidi"/>
        </w:rPr>
      </w:pPr>
      <w:r w:rsidRPr="006C4E20">
        <w:rPr>
          <w:rFonts w:asciiTheme="majorBidi" w:eastAsia="Cambria" w:hAnsiTheme="majorBidi" w:cstheme="majorBidi"/>
          <w:i/>
        </w:rPr>
        <w:t>∂</w:t>
      </w:r>
      <w:r w:rsidRPr="006C4E20">
        <w:rPr>
          <w:rFonts w:asciiTheme="majorBidi" w:hAnsiTheme="majorBidi" w:cstheme="majorBidi"/>
          <w:i/>
        </w:rPr>
        <w:t xml:space="preserve">x </w:t>
      </w:r>
      <w:r w:rsidRPr="006C4E20">
        <w:rPr>
          <w:rFonts w:asciiTheme="majorBidi" w:hAnsiTheme="majorBidi" w:cstheme="majorBidi"/>
          <w:noProof/>
          <w:lang w:val="en-US" w:eastAsia="en-US"/>
        </w:rPr>
        <w:drawing>
          <wp:inline distT="0" distB="0" distL="0" distR="0" wp14:anchorId="4E437680" wp14:editId="0D25F434">
            <wp:extent cx="420624" cy="149352"/>
            <wp:effectExtent l="0" t="0" r="0" b="0"/>
            <wp:docPr id="10079" name="Picture 10079"/>
            <wp:cNvGraphicFramePr/>
            <a:graphic xmlns:a="http://schemas.openxmlformats.org/drawingml/2006/main">
              <a:graphicData uri="http://schemas.openxmlformats.org/drawingml/2006/picture">
                <pic:pic xmlns:pic="http://schemas.openxmlformats.org/drawingml/2006/picture">
                  <pic:nvPicPr>
                    <pic:cNvPr id="10079" name="Picture 10079"/>
                    <pic:cNvPicPr/>
                  </pic:nvPicPr>
                  <pic:blipFill>
                    <a:blip r:embed="rId11"/>
                    <a:stretch>
                      <a:fillRect/>
                    </a:stretch>
                  </pic:blipFill>
                  <pic:spPr>
                    <a:xfrm>
                      <a:off x="0" y="0"/>
                      <a:ext cx="420624" cy="149352"/>
                    </a:xfrm>
                    <a:prstGeom prst="rect">
                      <a:avLst/>
                    </a:prstGeom>
                  </pic:spPr>
                </pic:pic>
              </a:graphicData>
            </a:graphic>
          </wp:inline>
        </w:drawing>
      </w:r>
      <w:r w:rsidRPr="006C4E20">
        <w:rPr>
          <w:rFonts w:asciiTheme="majorBidi" w:hAnsiTheme="majorBidi" w:cstheme="majorBidi"/>
        </w:rPr>
        <w:t xml:space="preserve"> or </w:t>
      </w:r>
      <w:r w:rsidRPr="006C4E20">
        <w:rPr>
          <w:rFonts w:asciiTheme="majorBidi" w:hAnsiTheme="majorBidi" w:cstheme="majorBidi"/>
          <w:i/>
        </w:rPr>
        <w:t>H</w:t>
      </w:r>
      <w:r w:rsidRPr="006C4E20">
        <w:rPr>
          <w:rFonts w:asciiTheme="majorBidi" w:eastAsia="Cambria" w:hAnsiTheme="majorBidi" w:cstheme="majorBidi"/>
        </w:rPr>
        <w:t>(</w:t>
      </w:r>
      <w:r w:rsidRPr="006C4E20">
        <w:rPr>
          <w:rFonts w:asciiTheme="majorBidi" w:eastAsia="Cambria" w:hAnsiTheme="majorBidi" w:cstheme="majorBidi"/>
          <w:i/>
        </w:rPr>
        <w:t>f</w:t>
      </w:r>
      <w:r w:rsidRPr="006C4E20">
        <w:rPr>
          <w:rFonts w:asciiTheme="majorBidi" w:eastAsia="Cambria" w:hAnsiTheme="majorBidi" w:cstheme="majorBidi"/>
        </w:rPr>
        <w:t>)(</w:t>
      </w:r>
      <w:r w:rsidRPr="006C4E20">
        <w:rPr>
          <w:rFonts w:asciiTheme="majorBidi" w:hAnsiTheme="majorBidi" w:cstheme="majorBidi"/>
          <w:i/>
        </w:rPr>
        <w:t>x</w:t>
      </w:r>
      <w:r w:rsidRPr="006C4E20">
        <w:rPr>
          <w:rFonts w:asciiTheme="majorBidi" w:eastAsia="Cambria" w:hAnsiTheme="majorBidi" w:cstheme="majorBidi"/>
        </w:rPr>
        <w:t xml:space="preserve">) </w:t>
      </w:r>
      <w:r w:rsidRPr="006C4E20">
        <w:rPr>
          <w:rFonts w:asciiTheme="majorBidi" w:hAnsiTheme="majorBidi" w:cstheme="majorBidi"/>
        </w:rPr>
        <w:t xml:space="preserve">The Hessian matrix of </w:t>
      </w:r>
      <w:r w:rsidRPr="006C4E20">
        <w:rPr>
          <w:rFonts w:asciiTheme="majorBidi" w:eastAsia="Cambria" w:hAnsiTheme="majorBidi" w:cstheme="majorBidi"/>
          <w:i/>
        </w:rPr>
        <w:t xml:space="preserve">f </w:t>
      </w:r>
      <w:r w:rsidRPr="006C4E20">
        <w:rPr>
          <w:rFonts w:asciiTheme="majorBidi" w:hAnsiTheme="majorBidi" w:cstheme="majorBidi"/>
        </w:rPr>
        <w:t xml:space="preserve">at input point </w:t>
      </w:r>
      <w:r w:rsidRPr="006C4E20">
        <w:rPr>
          <w:rFonts w:asciiTheme="majorBidi" w:hAnsiTheme="majorBidi" w:cstheme="majorBidi"/>
          <w:i/>
        </w:rPr>
        <w:t>x</w:t>
      </w:r>
    </w:p>
    <w:tbl>
      <w:tblPr>
        <w:tblStyle w:val="TableGrid"/>
        <w:tblW w:w="5864" w:type="dxa"/>
        <w:tblInd w:w="120" w:type="dxa"/>
        <w:tblLook w:val="04A0" w:firstRow="1" w:lastRow="0" w:firstColumn="1" w:lastColumn="0" w:noHBand="0" w:noVBand="1"/>
      </w:tblPr>
      <w:tblGrid>
        <w:gridCol w:w="2039"/>
        <w:gridCol w:w="3825"/>
      </w:tblGrid>
      <w:tr w:rsidR="00152780" w:rsidRPr="006C4E20" w14:paraId="6B3893C3" w14:textId="77777777">
        <w:trPr>
          <w:trHeight w:val="134"/>
        </w:trPr>
        <w:tc>
          <w:tcPr>
            <w:tcW w:w="2039" w:type="dxa"/>
            <w:tcBorders>
              <w:top w:val="nil"/>
              <w:left w:val="nil"/>
              <w:bottom w:val="nil"/>
              <w:right w:val="nil"/>
            </w:tcBorders>
          </w:tcPr>
          <w:p w14:paraId="409F36DF"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rPr>
              <w:t>Z</w:t>
            </w:r>
          </w:p>
        </w:tc>
        <w:tc>
          <w:tcPr>
            <w:tcW w:w="3825" w:type="dxa"/>
            <w:tcBorders>
              <w:top w:val="nil"/>
              <w:left w:val="nil"/>
              <w:bottom w:val="nil"/>
              <w:right w:val="nil"/>
            </w:tcBorders>
          </w:tcPr>
          <w:p w14:paraId="3708E4A6" w14:textId="77777777" w:rsidR="00152780" w:rsidRPr="006C4E20" w:rsidRDefault="00152780">
            <w:pPr>
              <w:spacing w:after="160" w:line="259" w:lineRule="auto"/>
              <w:ind w:left="0" w:firstLine="0"/>
              <w:jc w:val="left"/>
              <w:rPr>
                <w:rFonts w:asciiTheme="majorBidi" w:hAnsiTheme="majorBidi" w:cstheme="majorBidi"/>
              </w:rPr>
            </w:pPr>
          </w:p>
        </w:tc>
      </w:tr>
      <w:tr w:rsidR="00152780" w:rsidRPr="006C4E20" w14:paraId="1939A058" w14:textId="77777777">
        <w:trPr>
          <w:trHeight w:val="420"/>
        </w:trPr>
        <w:tc>
          <w:tcPr>
            <w:tcW w:w="2039" w:type="dxa"/>
            <w:tcBorders>
              <w:top w:val="nil"/>
              <w:left w:val="nil"/>
              <w:bottom w:val="nil"/>
              <w:right w:val="nil"/>
            </w:tcBorders>
          </w:tcPr>
          <w:p w14:paraId="74898969" w14:textId="77777777" w:rsidR="00152780" w:rsidRPr="006C4E20" w:rsidRDefault="0075671F">
            <w:pPr>
              <w:spacing w:after="0" w:line="259" w:lineRule="auto"/>
              <w:ind w:left="232" w:firstLine="0"/>
              <w:jc w:val="left"/>
              <w:rPr>
                <w:rFonts w:asciiTheme="majorBidi" w:hAnsiTheme="majorBidi" w:cstheme="majorBidi"/>
              </w:rPr>
            </w:pPr>
            <w:r w:rsidRPr="006C4E20">
              <w:rPr>
                <w:rFonts w:asciiTheme="majorBidi" w:eastAsia="Cambria" w:hAnsiTheme="majorBidi" w:cstheme="majorBidi"/>
                <w:i/>
              </w:rPr>
              <w:lastRenderedPageBreak/>
              <w:t>f</w:t>
            </w:r>
            <w:r w:rsidRPr="006C4E20">
              <w:rPr>
                <w:rFonts w:asciiTheme="majorBidi" w:eastAsia="Cambria" w:hAnsiTheme="majorBidi" w:cstheme="majorBidi"/>
              </w:rPr>
              <w:t>(</w:t>
            </w:r>
            <w:r w:rsidRPr="006C4E20">
              <w:rPr>
                <w:rFonts w:asciiTheme="majorBidi" w:hAnsiTheme="majorBidi" w:cstheme="majorBidi"/>
                <w:i/>
              </w:rPr>
              <w:t>x</w:t>
            </w:r>
            <w:r w:rsidRPr="006C4E20">
              <w:rPr>
                <w:rFonts w:asciiTheme="majorBidi" w:eastAsia="Cambria" w:hAnsiTheme="majorBidi" w:cstheme="majorBidi"/>
              </w:rPr>
              <w:t>)</w:t>
            </w:r>
            <w:r w:rsidRPr="006C4E20">
              <w:rPr>
                <w:rFonts w:asciiTheme="majorBidi" w:eastAsia="Cambria" w:hAnsiTheme="majorBidi" w:cstheme="majorBidi"/>
                <w:i/>
              </w:rPr>
              <w:t>d</w:t>
            </w:r>
            <w:r w:rsidRPr="006C4E20">
              <w:rPr>
                <w:rFonts w:asciiTheme="majorBidi" w:hAnsiTheme="majorBidi" w:cstheme="majorBidi"/>
                <w:i/>
              </w:rPr>
              <w:t>x</w:t>
            </w:r>
          </w:p>
          <w:p w14:paraId="5B697ECC"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rPr>
              <w:t>Z</w:t>
            </w:r>
          </w:p>
        </w:tc>
        <w:tc>
          <w:tcPr>
            <w:tcW w:w="3825" w:type="dxa"/>
            <w:tcBorders>
              <w:top w:val="nil"/>
              <w:left w:val="nil"/>
              <w:bottom w:val="nil"/>
              <w:right w:val="nil"/>
            </w:tcBorders>
          </w:tcPr>
          <w:p w14:paraId="79324979"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Definite integral over the entire domain of </w:t>
            </w:r>
            <w:r w:rsidRPr="006C4E20">
              <w:rPr>
                <w:rFonts w:asciiTheme="majorBidi" w:hAnsiTheme="majorBidi" w:cstheme="majorBidi"/>
                <w:i/>
              </w:rPr>
              <w:t>x</w:t>
            </w:r>
          </w:p>
        </w:tc>
      </w:tr>
      <w:tr w:rsidR="00152780" w:rsidRPr="006C4E20" w14:paraId="611AB797" w14:textId="77777777">
        <w:trPr>
          <w:trHeight w:val="419"/>
        </w:trPr>
        <w:tc>
          <w:tcPr>
            <w:tcW w:w="2039" w:type="dxa"/>
            <w:tcBorders>
              <w:top w:val="nil"/>
              <w:left w:val="nil"/>
              <w:bottom w:val="nil"/>
              <w:right w:val="nil"/>
            </w:tcBorders>
          </w:tcPr>
          <w:p w14:paraId="52C90D56" w14:textId="77777777" w:rsidR="00152780" w:rsidRPr="006C4E20" w:rsidRDefault="0075671F">
            <w:pPr>
              <w:spacing w:after="0" w:line="259" w:lineRule="auto"/>
              <w:ind w:left="231" w:firstLine="0"/>
              <w:jc w:val="left"/>
              <w:rPr>
                <w:rFonts w:asciiTheme="majorBidi" w:hAnsiTheme="majorBidi" w:cstheme="majorBidi"/>
              </w:rPr>
            </w:pPr>
            <w:r w:rsidRPr="006C4E20">
              <w:rPr>
                <w:rFonts w:asciiTheme="majorBidi" w:eastAsia="Cambria" w:hAnsiTheme="majorBidi" w:cstheme="majorBidi"/>
                <w:i/>
              </w:rPr>
              <w:t>f</w:t>
            </w:r>
            <w:r w:rsidRPr="006C4E20">
              <w:rPr>
                <w:rFonts w:asciiTheme="majorBidi" w:eastAsia="Cambria" w:hAnsiTheme="majorBidi" w:cstheme="majorBidi"/>
              </w:rPr>
              <w:t>(</w:t>
            </w:r>
            <w:r w:rsidRPr="006C4E20">
              <w:rPr>
                <w:rFonts w:asciiTheme="majorBidi" w:hAnsiTheme="majorBidi" w:cstheme="majorBidi"/>
                <w:i/>
              </w:rPr>
              <w:t>x</w:t>
            </w:r>
            <w:r w:rsidRPr="006C4E20">
              <w:rPr>
                <w:rFonts w:asciiTheme="majorBidi" w:eastAsia="Cambria" w:hAnsiTheme="majorBidi" w:cstheme="majorBidi"/>
              </w:rPr>
              <w:t>)</w:t>
            </w:r>
            <w:r w:rsidRPr="006C4E20">
              <w:rPr>
                <w:rFonts w:asciiTheme="majorBidi" w:eastAsia="Cambria" w:hAnsiTheme="majorBidi" w:cstheme="majorBidi"/>
                <w:i/>
              </w:rPr>
              <w:t>d</w:t>
            </w:r>
            <w:r w:rsidRPr="006C4E20">
              <w:rPr>
                <w:rFonts w:asciiTheme="majorBidi" w:hAnsiTheme="majorBidi" w:cstheme="majorBidi"/>
                <w:i/>
              </w:rPr>
              <w:t>x</w:t>
            </w:r>
          </w:p>
          <w:p w14:paraId="06116D05" w14:textId="77777777" w:rsidR="00152780" w:rsidRPr="006C4E20" w:rsidRDefault="0075671F">
            <w:pPr>
              <w:spacing w:after="0" w:line="259" w:lineRule="auto"/>
              <w:ind w:left="111" w:firstLine="0"/>
              <w:jc w:val="left"/>
              <w:rPr>
                <w:rFonts w:asciiTheme="majorBidi" w:hAnsiTheme="majorBidi" w:cstheme="majorBidi"/>
              </w:rPr>
            </w:pPr>
            <w:r w:rsidRPr="006C4E20">
              <w:rPr>
                <w:rFonts w:asciiTheme="majorBidi" w:hAnsiTheme="majorBidi" w:cstheme="majorBidi"/>
                <w:sz w:val="14"/>
              </w:rPr>
              <w:t>S</w:t>
            </w:r>
          </w:p>
        </w:tc>
        <w:tc>
          <w:tcPr>
            <w:tcW w:w="3825" w:type="dxa"/>
            <w:tcBorders>
              <w:top w:val="nil"/>
              <w:left w:val="nil"/>
              <w:bottom w:val="nil"/>
              <w:right w:val="nil"/>
            </w:tcBorders>
          </w:tcPr>
          <w:p w14:paraId="659004F2" w14:textId="77777777" w:rsidR="00152780" w:rsidRPr="006C4E20" w:rsidRDefault="0075671F">
            <w:pPr>
              <w:spacing w:after="0" w:line="259" w:lineRule="auto"/>
              <w:ind w:left="0" w:firstLine="0"/>
              <w:rPr>
                <w:rFonts w:asciiTheme="majorBidi" w:hAnsiTheme="majorBidi" w:cstheme="majorBidi"/>
              </w:rPr>
            </w:pPr>
            <w:r w:rsidRPr="006C4E20">
              <w:rPr>
                <w:rFonts w:asciiTheme="majorBidi" w:hAnsiTheme="majorBidi" w:cstheme="majorBidi"/>
              </w:rPr>
              <w:t xml:space="preserve">Definite integral with respect to </w:t>
            </w:r>
            <w:r w:rsidRPr="006C4E20">
              <w:rPr>
                <w:rFonts w:asciiTheme="majorBidi" w:hAnsiTheme="majorBidi" w:cstheme="majorBidi"/>
                <w:i/>
              </w:rPr>
              <w:t xml:space="preserve">x </w:t>
            </w:r>
            <w:r w:rsidRPr="006C4E20">
              <w:rPr>
                <w:rFonts w:asciiTheme="majorBidi" w:hAnsiTheme="majorBidi" w:cstheme="majorBidi"/>
              </w:rPr>
              <w:t>over the set S</w:t>
            </w:r>
          </w:p>
        </w:tc>
      </w:tr>
    </w:tbl>
    <w:p w14:paraId="59020979" w14:textId="77777777" w:rsidR="00152780" w:rsidRPr="006C4E20" w:rsidRDefault="0075671F">
      <w:pPr>
        <w:spacing w:after="3" w:line="259" w:lineRule="auto"/>
        <w:ind w:left="2427"/>
        <w:jc w:val="left"/>
        <w:rPr>
          <w:rFonts w:asciiTheme="majorBidi" w:hAnsiTheme="majorBidi" w:cstheme="majorBidi"/>
        </w:rPr>
      </w:pPr>
      <w:r w:rsidRPr="006C4E20">
        <w:rPr>
          <w:rFonts w:asciiTheme="majorBidi" w:hAnsiTheme="majorBidi" w:cstheme="majorBidi"/>
        </w:rPr>
        <w:t>Probability and Information Theory</w:t>
      </w:r>
    </w:p>
    <w:tbl>
      <w:tblPr>
        <w:tblStyle w:val="TableGrid"/>
        <w:tblW w:w="6719" w:type="dxa"/>
        <w:tblInd w:w="120" w:type="dxa"/>
        <w:tblCellMar>
          <w:top w:w="1" w:type="dxa"/>
        </w:tblCellMar>
        <w:tblLook w:val="04A0" w:firstRow="1" w:lastRow="0" w:firstColumn="1" w:lastColumn="0" w:noHBand="0" w:noVBand="1"/>
      </w:tblPr>
      <w:tblGrid>
        <w:gridCol w:w="2039"/>
        <w:gridCol w:w="4680"/>
      </w:tblGrid>
      <w:tr w:rsidR="00152780" w:rsidRPr="006C4E20" w14:paraId="5B92CD9B" w14:textId="77777777">
        <w:trPr>
          <w:trHeight w:val="255"/>
        </w:trPr>
        <w:tc>
          <w:tcPr>
            <w:tcW w:w="2039" w:type="dxa"/>
            <w:tcBorders>
              <w:top w:val="nil"/>
              <w:left w:val="nil"/>
              <w:bottom w:val="nil"/>
              <w:right w:val="nil"/>
            </w:tcBorders>
          </w:tcPr>
          <w:p w14:paraId="3E325D32"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P</w:t>
            </w:r>
            <w:r w:rsidRPr="006C4E20">
              <w:rPr>
                <w:rFonts w:asciiTheme="majorBidi" w:eastAsia="Cambria" w:hAnsiTheme="majorBidi" w:cstheme="majorBidi"/>
              </w:rPr>
              <w:t>(</w:t>
            </w:r>
            <w:r w:rsidRPr="006C4E20">
              <w:rPr>
                <w:rFonts w:asciiTheme="majorBidi" w:hAnsiTheme="majorBidi" w:cstheme="majorBidi"/>
              </w:rPr>
              <w:t>a</w:t>
            </w:r>
            <w:r w:rsidRPr="006C4E20">
              <w:rPr>
                <w:rFonts w:asciiTheme="majorBidi" w:eastAsia="Cambria" w:hAnsiTheme="majorBidi" w:cstheme="majorBidi"/>
              </w:rPr>
              <w:t>)</w:t>
            </w:r>
          </w:p>
        </w:tc>
        <w:tc>
          <w:tcPr>
            <w:tcW w:w="4680" w:type="dxa"/>
            <w:tcBorders>
              <w:top w:val="nil"/>
              <w:left w:val="nil"/>
              <w:bottom w:val="nil"/>
              <w:right w:val="nil"/>
            </w:tcBorders>
          </w:tcPr>
          <w:p w14:paraId="2D2E12C5"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A probability distribution over a discrete variable</w:t>
            </w:r>
          </w:p>
        </w:tc>
      </w:tr>
      <w:tr w:rsidR="00152780" w:rsidRPr="006C4E20" w14:paraId="5F84CF67" w14:textId="77777777">
        <w:trPr>
          <w:trHeight w:val="542"/>
        </w:trPr>
        <w:tc>
          <w:tcPr>
            <w:tcW w:w="2039" w:type="dxa"/>
            <w:tcBorders>
              <w:top w:val="nil"/>
              <w:left w:val="nil"/>
              <w:bottom w:val="nil"/>
              <w:right w:val="nil"/>
            </w:tcBorders>
          </w:tcPr>
          <w:p w14:paraId="29E69C6F"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p</w:t>
            </w:r>
            <w:r w:rsidRPr="006C4E20">
              <w:rPr>
                <w:rFonts w:asciiTheme="majorBidi" w:eastAsia="Cambria" w:hAnsiTheme="majorBidi" w:cstheme="majorBidi"/>
              </w:rPr>
              <w:t>(</w:t>
            </w:r>
            <w:r w:rsidRPr="006C4E20">
              <w:rPr>
                <w:rFonts w:asciiTheme="majorBidi" w:hAnsiTheme="majorBidi" w:cstheme="majorBidi"/>
              </w:rPr>
              <w:t>a</w:t>
            </w:r>
            <w:r w:rsidRPr="006C4E20">
              <w:rPr>
                <w:rFonts w:asciiTheme="majorBidi" w:eastAsia="Cambria" w:hAnsiTheme="majorBidi" w:cstheme="majorBidi"/>
              </w:rPr>
              <w:t>)</w:t>
            </w:r>
          </w:p>
        </w:tc>
        <w:tc>
          <w:tcPr>
            <w:tcW w:w="4680" w:type="dxa"/>
            <w:tcBorders>
              <w:top w:val="nil"/>
              <w:left w:val="nil"/>
              <w:bottom w:val="nil"/>
              <w:right w:val="nil"/>
            </w:tcBorders>
          </w:tcPr>
          <w:p w14:paraId="0F0C2219" w14:textId="77777777" w:rsidR="00152780" w:rsidRPr="006C4E20" w:rsidRDefault="0075671F">
            <w:pPr>
              <w:spacing w:after="0" w:line="259" w:lineRule="auto"/>
              <w:ind w:left="0" w:firstLine="0"/>
              <w:rPr>
                <w:rFonts w:asciiTheme="majorBidi" w:hAnsiTheme="majorBidi" w:cstheme="majorBidi"/>
              </w:rPr>
            </w:pPr>
            <w:r w:rsidRPr="006C4E20">
              <w:rPr>
                <w:rFonts w:asciiTheme="majorBidi" w:hAnsiTheme="majorBidi" w:cstheme="majorBidi"/>
              </w:rPr>
              <w:t>A probability distribution over a continuous variable, or over a variable whose type has not been specified</w:t>
            </w:r>
          </w:p>
        </w:tc>
      </w:tr>
      <w:tr w:rsidR="00152780" w:rsidRPr="006C4E20" w14:paraId="3EC5DA19" w14:textId="77777777">
        <w:trPr>
          <w:trHeight w:val="312"/>
        </w:trPr>
        <w:tc>
          <w:tcPr>
            <w:tcW w:w="2039" w:type="dxa"/>
            <w:tcBorders>
              <w:top w:val="nil"/>
              <w:left w:val="nil"/>
              <w:bottom w:val="nil"/>
              <w:right w:val="nil"/>
            </w:tcBorders>
          </w:tcPr>
          <w:p w14:paraId="051596B6"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a </w:t>
            </w:r>
            <w:r w:rsidRPr="006C4E20">
              <w:rPr>
                <w:rFonts w:ascii="Cambria Math" w:eastAsia="Cambria" w:hAnsi="Cambria Math" w:cs="Cambria Math"/>
              </w:rPr>
              <w:t>∼</w:t>
            </w:r>
            <w:r w:rsidRPr="006C4E20">
              <w:rPr>
                <w:rFonts w:asciiTheme="majorBidi" w:eastAsia="Cambria" w:hAnsiTheme="majorBidi" w:cstheme="majorBidi"/>
              </w:rPr>
              <w:t xml:space="preserve"> </w:t>
            </w:r>
            <w:r w:rsidRPr="006C4E20">
              <w:rPr>
                <w:rFonts w:asciiTheme="majorBidi" w:eastAsia="Cambria" w:hAnsiTheme="majorBidi" w:cstheme="majorBidi"/>
                <w:i/>
              </w:rPr>
              <w:t>P</w:t>
            </w:r>
          </w:p>
        </w:tc>
        <w:tc>
          <w:tcPr>
            <w:tcW w:w="4680" w:type="dxa"/>
            <w:tcBorders>
              <w:top w:val="nil"/>
              <w:left w:val="nil"/>
              <w:bottom w:val="nil"/>
              <w:right w:val="nil"/>
            </w:tcBorders>
          </w:tcPr>
          <w:p w14:paraId="28437400"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Random variable a has distribution </w:t>
            </w:r>
            <w:r w:rsidRPr="006C4E20">
              <w:rPr>
                <w:rFonts w:asciiTheme="majorBidi" w:eastAsia="Cambria" w:hAnsiTheme="majorBidi" w:cstheme="majorBidi"/>
                <w:i/>
              </w:rPr>
              <w:t>P</w:t>
            </w:r>
          </w:p>
        </w:tc>
      </w:tr>
      <w:tr w:rsidR="00152780" w:rsidRPr="006C4E20" w14:paraId="655EB814" w14:textId="77777777">
        <w:trPr>
          <w:trHeight w:val="372"/>
        </w:trPr>
        <w:tc>
          <w:tcPr>
            <w:tcW w:w="2039" w:type="dxa"/>
            <w:tcBorders>
              <w:top w:val="nil"/>
              <w:left w:val="nil"/>
              <w:bottom w:val="nil"/>
              <w:right w:val="nil"/>
            </w:tcBorders>
          </w:tcPr>
          <w:p w14:paraId="474CD077"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E</w:t>
            </w:r>
            <w:r w:rsidRPr="006C4E20">
              <w:rPr>
                <w:rFonts w:asciiTheme="majorBidi" w:hAnsiTheme="majorBidi" w:cstheme="majorBidi"/>
                <w:sz w:val="14"/>
              </w:rPr>
              <w:t>x</w:t>
            </w:r>
            <w:r w:rsidRPr="006C4E20">
              <w:rPr>
                <w:rFonts w:ascii="Cambria Math" w:eastAsia="Cambria" w:hAnsi="Cambria Math" w:cs="Cambria Math"/>
                <w:vertAlign w:val="subscript"/>
              </w:rPr>
              <w:t>∼</w:t>
            </w:r>
            <w:r w:rsidRPr="006C4E20">
              <w:rPr>
                <w:rFonts w:asciiTheme="majorBidi" w:eastAsia="Cambria" w:hAnsiTheme="majorBidi" w:cstheme="majorBidi"/>
                <w:i/>
                <w:vertAlign w:val="subscript"/>
              </w:rPr>
              <w:t>P</w:t>
            </w:r>
            <w:r w:rsidRPr="006C4E20">
              <w:rPr>
                <w:rFonts w:asciiTheme="majorBidi" w:eastAsia="Cambria" w:hAnsiTheme="majorBidi" w:cstheme="majorBidi"/>
              </w:rPr>
              <w:t>[</w:t>
            </w:r>
            <w:r w:rsidRPr="006C4E20">
              <w:rPr>
                <w:rFonts w:asciiTheme="majorBidi" w:eastAsia="Cambria" w:hAnsiTheme="majorBidi" w:cstheme="majorBidi"/>
                <w:i/>
              </w:rPr>
              <w:t>f</w:t>
            </w:r>
            <w:r w:rsidRPr="006C4E20">
              <w:rPr>
                <w:rFonts w:asciiTheme="majorBidi" w:eastAsia="Cambria" w:hAnsiTheme="majorBidi" w:cstheme="majorBidi"/>
              </w:rPr>
              <w:t>(</w:t>
            </w:r>
            <w:r w:rsidRPr="006C4E20">
              <w:rPr>
                <w:rFonts w:asciiTheme="majorBidi" w:eastAsia="Cambria" w:hAnsiTheme="majorBidi" w:cstheme="majorBidi"/>
                <w:i/>
              </w:rPr>
              <w:t>x</w:t>
            </w:r>
            <w:r w:rsidRPr="006C4E20">
              <w:rPr>
                <w:rFonts w:asciiTheme="majorBidi" w:eastAsia="Cambria" w:hAnsiTheme="majorBidi" w:cstheme="majorBidi"/>
              </w:rPr>
              <w:t xml:space="preserve">)] </w:t>
            </w:r>
            <w:r w:rsidRPr="006C4E20">
              <w:rPr>
                <w:rFonts w:asciiTheme="majorBidi" w:hAnsiTheme="majorBidi" w:cstheme="majorBidi"/>
              </w:rPr>
              <w:t>or E</w:t>
            </w:r>
            <w:r w:rsidRPr="006C4E20">
              <w:rPr>
                <w:rFonts w:asciiTheme="majorBidi" w:eastAsia="Cambria" w:hAnsiTheme="majorBidi" w:cstheme="majorBidi"/>
                <w:i/>
              </w:rPr>
              <w:t>f</w:t>
            </w:r>
            <w:r w:rsidRPr="006C4E20">
              <w:rPr>
                <w:rFonts w:asciiTheme="majorBidi" w:eastAsia="Cambria" w:hAnsiTheme="majorBidi" w:cstheme="majorBidi"/>
              </w:rPr>
              <w:t>(</w:t>
            </w:r>
            <w:r w:rsidRPr="006C4E20">
              <w:rPr>
                <w:rFonts w:asciiTheme="majorBidi" w:eastAsia="Cambria" w:hAnsiTheme="majorBidi" w:cstheme="majorBidi"/>
                <w:i/>
              </w:rPr>
              <w:t>x</w:t>
            </w:r>
            <w:r w:rsidRPr="006C4E20">
              <w:rPr>
                <w:rFonts w:asciiTheme="majorBidi" w:eastAsia="Cambria" w:hAnsiTheme="majorBidi" w:cstheme="majorBidi"/>
              </w:rPr>
              <w:t>)</w:t>
            </w:r>
          </w:p>
        </w:tc>
        <w:tc>
          <w:tcPr>
            <w:tcW w:w="4680" w:type="dxa"/>
            <w:tcBorders>
              <w:top w:val="nil"/>
              <w:left w:val="nil"/>
              <w:bottom w:val="nil"/>
              <w:right w:val="nil"/>
            </w:tcBorders>
          </w:tcPr>
          <w:p w14:paraId="68E647D5"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Expectation of </w:t>
            </w:r>
            <w:r w:rsidRPr="006C4E20">
              <w:rPr>
                <w:rFonts w:asciiTheme="majorBidi" w:eastAsia="Cambria" w:hAnsiTheme="majorBidi" w:cstheme="majorBidi"/>
                <w:i/>
              </w:rPr>
              <w:t>f</w:t>
            </w:r>
            <w:r w:rsidRPr="006C4E20">
              <w:rPr>
                <w:rFonts w:asciiTheme="majorBidi" w:eastAsia="Cambria" w:hAnsiTheme="majorBidi" w:cstheme="majorBidi"/>
              </w:rPr>
              <w:t>(</w:t>
            </w:r>
            <w:r w:rsidRPr="006C4E20">
              <w:rPr>
                <w:rFonts w:asciiTheme="majorBidi" w:eastAsia="Cambria" w:hAnsiTheme="majorBidi" w:cstheme="majorBidi"/>
                <w:i/>
              </w:rPr>
              <w:t>x</w:t>
            </w:r>
            <w:r w:rsidRPr="006C4E20">
              <w:rPr>
                <w:rFonts w:asciiTheme="majorBidi" w:eastAsia="Cambria" w:hAnsiTheme="majorBidi" w:cstheme="majorBidi"/>
              </w:rPr>
              <w:t xml:space="preserve">) </w:t>
            </w:r>
            <w:r w:rsidRPr="006C4E20">
              <w:rPr>
                <w:rFonts w:asciiTheme="majorBidi" w:hAnsiTheme="majorBidi" w:cstheme="majorBidi"/>
              </w:rPr>
              <w:t xml:space="preserve">with respect to </w:t>
            </w:r>
            <w:r w:rsidRPr="006C4E20">
              <w:rPr>
                <w:rFonts w:asciiTheme="majorBidi" w:eastAsia="Cambria" w:hAnsiTheme="majorBidi" w:cstheme="majorBidi"/>
                <w:i/>
              </w:rPr>
              <w:t>P</w:t>
            </w:r>
            <w:r w:rsidRPr="006C4E20">
              <w:rPr>
                <w:rFonts w:asciiTheme="majorBidi" w:eastAsia="Cambria" w:hAnsiTheme="majorBidi" w:cstheme="majorBidi"/>
              </w:rPr>
              <w:t>(</w:t>
            </w:r>
            <w:r w:rsidRPr="006C4E20">
              <w:rPr>
                <w:rFonts w:asciiTheme="majorBidi" w:hAnsiTheme="majorBidi" w:cstheme="majorBidi"/>
              </w:rPr>
              <w:t>x</w:t>
            </w:r>
            <w:r w:rsidRPr="006C4E20">
              <w:rPr>
                <w:rFonts w:asciiTheme="majorBidi" w:eastAsia="Cambria" w:hAnsiTheme="majorBidi" w:cstheme="majorBidi"/>
              </w:rPr>
              <w:t>)</w:t>
            </w:r>
          </w:p>
        </w:tc>
      </w:tr>
      <w:tr w:rsidR="00152780" w:rsidRPr="006C4E20" w14:paraId="0A7078A5" w14:textId="77777777">
        <w:trPr>
          <w:trHeight w:val="308"/>
        </w:trPr>
        <w:tc>
          <w:tcPr>
            <w:tcW w:w="2039" w:type="dxa"/>
            <w:tcBorders>
              <w:top w:val="nil"/>
              <w:left w:val="nil"/>
              <w:bottom w:val="nil"/>
              <w:right w:val="nil"/>
            </w:tcBorders>
          </w:tcPr>
          <w:p w14:paraId="7DC8C136"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rPr>
              <w:t>Var(</w:t>
            </w:r>
            <w:r w:rsidRPr="006C4E20">
              <w:rPr>
                <w:rFonts w:asciiTheme="majorBidi" w:eastAsia="Cambria" w:hAnsiTheme="majorBidi" w:cstheme="majorBidi"/>
                <w:i/>
              </w:rPr>
              <w:t>f</w:t>
            </w:r>
            <w:r w:rsidRPr="006C4E20">
              <w:rPr>
                <w:rFonts w:asciiTheme="majorBidi" w:eastAsia="Cambria" w:hAnsiTheme="majorBidi" w:cstheme="majorBidi"/>
              </w:rPr>
              <w:t>(</w:t>
            </w:r>
            <w:r w:rsidRPr="006C4E20">
              <w:rPr>
                <w:rFonts w:asciiTheme="majorBidi" w:eastAsia="Cambria" w:hAnsiTheme="majorBidi" w:cstheme="majorBidi"/>
                <w:i/>
              </w:rPr>
              <w:t>x</w:t>
            </w:r>
            <w:r w:rsidRPr="006C4E20">
              <w:rPr>
                <w:rFonts w:asciiTheme="majorBidi" w:eastAsia="Cambria" w:hAnsiTheme="majorBidi" w:cstheme="majorBidi"/>
              </w:rPr>
              <w:t>))</w:t>
            </w:r>
          </w:p>
        </w:tc>
        <w:tc>
          <w:tcPr>
            <w:tcW w:w="4680" w:type="dxa"/>
            <w:tcBorders>
              <w:top w:val="nil"/>
              <w:left w:val="nil"/>
              <w:bottom w:val="nil"/>
              <w:right w:val="nil"/>
            </w:tcBorders>
          </w:tcPr>
          <w:p w14:paraId="19A92EAE"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Variance of </w:t>
            </w:r>
            <w:r w:rsidRPr="006C4E20">
              <w:rPr>
                <w:rFonts w:asciiTheme="majorBidi" w:eastAsia="Cambria" w:hAnsiTheme="majorBidi" w:cstheme="majorBidi"/>
                <w:i/>
              </w:rPr>
              <w:t>f</w:t>
            </w:r>
            <w:r w:rsidRPr="006C4E20">
              <w:rPr>
                <w:rFonts w:asciiTheme="majorBidi" w:eastAsia="Cambria" w:hAnsiTheme="majorBidi" w:cstheme="majorBidi"/>
              </w:rPr>
              <w:t>(</w:t>
            </w:r>
            <w:r w:rsidRPr="006C4E20">
              <w:rPr>
                <w:rFonts w:asciiTheme="majorBidi" w:eastAsia="Cambria" w:hAnsiTheme="majorBidi" w:cstheme="majorBidi"/>
                <w:i/>
              </w:rPr>
              <w:t>x</w:t>
            </w:r>
            <w:r w:rsidRPr="006C4E20">
              <w:rPr>
                <w:rFonts w:asciiTheme="majorBidi" w:eastAsia="Cambria" w:hAnsiTheme="majorBidi" w:cstheme="majorBidi"/>
              </w:rPr>
              <w:t xml:space="preserve">) </w:t>
            </w:r>
            <w:r w:rsidRPr="006C4E20">
              <w:rPr>
                <w:rFonts w:asciiTheme="majorBidi" w:hAnsiTheme="majorBidi" w:cstheme="majorBidi"/>
              </w:rPr>
              <w:t xml:space="preserve">under </w:t>
            </w:r>
            <w:r w:rsidRPr="006C4E20">
              <w:rPr>
                <w:rFonts w:asciiTheme="majorBidi" w:eastAsia="Cambria" w:hAnsiTheme="majorBidi" w:cstheme="majorBidi"/>
                <w:i/>
              </w:rPr>
              <w:t>P</w:t>
            </w:r>
            <w:r w:rsidRPr="006C4E20">
              <w:rPr>
                <w:rFonts w:asciiTheme="majorBidi" w:eastAsia="Cambria" w:hAnsiTheme="majorBidi" w:cstheme="majorBidi"/>
              </w:rPr>
              <w:t>(</w:t>
            </w:r>
            <w:r w:rsidRPr="006C4E20">
              <w:rPr>
                <w:rFonts w:asciiTheme="majorBidi" w:hAnsiTheme="majorBidi" w:cstheme="majorBidi"/>
              </w:rPr>
              <w:t>x</w:t>
            </w:r>
            <w:r w:rsidRPr="006C4E20">
              <w:rPr>
                <w:rFonts w:asciiTheme="majorBidi" w:eastAsia="Cambria" w:hAnsiTheme="majorBidi" w:cstheme="majorBidi"/>
              </w:rPr>
              <w:t>)</w:t>
            </w:r>
          </w:p>
        </w:tc>
      </w:tr>
      <w:tr w:rsidR="00152780" w:rsidRPr="006C4E20" w14:paraId="3EC04017" w14:textId="77777777">
        <w:trPr>
          <w:trHeight w:val="329"/>
        </w:trPr>
        <w:tc>
          <w:tcPr>
            <w:tcW w:w="2039" w:type="dxa"/>
            <w:tcBorders>
              <w:top w:val="nil"/>
              <w:left w:val="nil"/>
              <w:bottom w:val="nil"/>
              <w:right w:val="nil"/>
            </w:tcBorders>
          </w:tcPr>
          <w:p w14:paraId="17D10499"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rPr>
              <w:t>Cov(</w:t>
            </w:r>
            <w:r w:rsidRPr="006C4E20">
              <w:rPr>
                <w:rFonts w:asciiTheme="majorBidi" w:eastAsia="Cambria" w:hAnsiTheme="majorBidi" w:cstheme="majorBidi"/>
                <w:i/>
              </w:rPr>
              <w:t>f</w:t>
            </w:r>
            <w:r w:rsidRPr="006C4E20">
              <w:rPr>
                <w:rFonts w:asciiTheme="majorBidi" w:eastAsia="Cambria" w:hAnsiTheme="majorBidi" w:cstheme="majorBidi"/>
              </w:rPr>
              <w:t>(</w:t>
            </w:r>
            <w:r w:rsidRPr="006C4E20">
              <w:rPr>
                <w:rFonts w:asciiTheme="majorBidi" w:eastAsia="Cambria" w:hAnsiTheme="majorBidi" w:cstheme="majorBidi"/>
                <w:i/>
              </w:rPr>
              <w:t>x</w:t>
            </w:r>
            <w:r w:rsidRPr="006C4E20">
              <w:rPr>
                <w:rFonts w:asciiTheme="majorBidi" w:eastAsia="Cambria" w:hAnsiTheme="majorBidi" w:cstheme="majorBidi"/>
              </w:rPr>
              <w:t>)</w:t>
            </w:r>
            <w:r w:rsidRPr="006C4E20">
              <w:rPr>
                <w:rFonts w:asciiTheme="majorBidi" w:eastAsia="Cambria" w:hAnsiTheme="majorBidi" w:cstheme="majorBidi"/>
                <w:i/>
              </w:rPr>
              <w:t>,g</w:t>
            </w:r>
            <w:r w:rsidRPr="006C4E20">
              <w:rPr>
                <w:rFonts w:asciiTheme="majorBidi" w:eastAsia="Cambria" w:hAnsiTheme="majorBidi" w:cstheme="majorBidi"/>
              </w:rPr>
              <w:t>(</w:t>
            </w:r>
            <w:r w:rsidRPr="006C4E20">
              <w:rPr>
                <w:rFonts w:asciiTheme="majorBidi" w:eastAsia="Cambria" w:hAnsiTheme="majorBidi" w:cstheme="majorBidi"/>
                <w:i/>
              </w:rPr>
              <w:t>x</w:t>
            </w:r>
            <w:r w:rsidRPr="006C4E20">
              <w:rPr>
                <w:rFonts w:asciiTheme="majorBidi" w:eastAsia="Cambria" w:hAnsiTheme="majorBidi" w:cstheme="majorBidi"/>
              </w:rPr>
              <w:t>))</w:t>
            </w:r>
          </w:p>
        </w:tc>
        <w:tc>
          <w:tcPr>
            <w:tcW w:w="4680" w:type="dxa"/>
            <w:tcBorders>
              <w:top w:val="nil"/>
              <w:left w:val="nil"/>
              <w:bottom w:val="nil"/>
              <w:right w:val="nil"/>
            </w:tcBorders>
          </w:tcPr>
          <w:p w14:paraId="48AA0CF7"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Covariance of </w:t>
            </w:r>
            <w:r w:rsidRPr="006C4E20">
              <w:rPr>
                <w:rFonts w:asciiTheme="majorBidi" w:eastAsia="Cambria" w:hAnsiTheme="majorBidi" w:cstheme="majorBidi"/>
                <w:i/>
              </w:rPr>
              <w:t>f</w:t>
            </w:r>
            <w:r w:rsidRPr="006C4E20">
              <w:rPr>
                <w:rFonts w:asciiTheme="majorBidi" w:eastAsia="Cambria" w:hAnsiTheme="majorBidi" w:cstheme="majorBidi"/>
              </w:rPr>
              <w:t>(</w:t>
            </w:r>
            <w:r w:rsidRPr="006C4E20">
              <w:rPr>
                <w:rFonts w:asciiTheme="majorBidi" w:eastAsia="Cambria" w:hAnsiTheme="majorBidi" w:cstheme="majorBidi"/>
                <w:i/>
              </w:rPr>
              <w:t>x</w:t>
            </w:r>
            <w:r w:rsidRPr="006C4E20">
              <w:rPr>
                <w:rFonts w:asciiTheme="majorBidi" w:eastAsia="Cambria" w:hAnsiTheme="majorBidi" w:cstheme="majorBidi"/>
              </w:rPr>
              <w:t xml:space="preserve">) </w:t>
            </w:r>
            <w:r w:rsidRPr="006C4E20">
              <w:rPr>
                <w:rFonts w:asciiTheme="majorBidi" w:hAnsiTheme="majorBidi" w:cstheme="majorBidi"/>
              </w:rPr>
              <w:t xml:space="preserve">and </w:t>
            </w:r>
            <w:r w:rsidRPr="006C4E20">
              <w:rPr>
                <w:rFonts w:asciiTheme="majorBidi" w:eastAsia="Cambria" w:hAnsiTheme="majorBidi" w:cstheme="majorBidi"/>
                <w:i/>
              </w:rPr>
              <w:t>g</w:t>
            </w:r>
            <w:r w:rsidRPr="006C4E20">
              <w:rPr>
                <w:rFonts w:asciiTheme="majorBidi" w:eastAsia="Cambria" w:hAnsiTheme="majorBidi" w:cstheme="majorBidi"/>
              </w:rPr>
              <w:t>(</w:t>
            </w:r>
            <w:r w:rsidRPr="006C4E20">
              <w:rPr>
                <w:rFonts w:asciiTheme="majorBidi" w:eastAsia="Cambria" w:hAnsiTheme="majorBidi" w:cstheme="majorBidi"/>
                <w:i/>
              </w:rPr>
              <w:t>x</w:t>
            </w:r>
            <w:r w:rsidRPr="006C4E20">
              <w:rPr>
                <w:rFonts w:asciiTheme="majorBidi" w:eastAsia="Cambria" w:hAnsiTheme="majorBidi" w:cstheme="majorBidi"/>
              </w:rPr>
              <w:t xml:space="preserve">) </w:t>
            </w:r>
            <w:r w:rsidRPr="006C4E20">
              <w:rPr>
                <w:rFonts w:asciiTheme="majorBidi" w:hAnsiTheme="majorBidi" w:cstheme="majorBidi"/>
              </w:rPr>
              <w:t xml:space="preserve">under </w:t>
            </w:r>
            <w:r w:rsidRPr="006C4E20">
              <w:rPr>
                <w:rFonts w:asciiTheme="majorBidi" w:eastAsia="Cambria" w:hAnsiTheme="majorBidi" w:cstheme="majorBidi"/>
                <w:i/>
              </w:rPr>
              <w:t>P</w:t>
            </w:r>
            <w:r w:rsidRPr="006C4E20">
              <w:rPr>
                <w:rFonts w:asciiTheme="majorBidi" w:eastAsia="Cambria" w:hAnsiTheme="majorBidi" w:cstheme="majorBidi"/>
              </w:rPr>
              <w:t>(</w:t>
            </w:r>
            <w:r w:rsidRPr="006C4E20">
              <w:rPr>
                <w:rFonts w:asciiTheme="majorBidi" w:hAnsiTheme="majorBidi" w:cstheme="majorBidi"/>
              </w:rPr>
              <w:t>x</w:t>
            </w:r>
            <w:r w:rsidRPr="006C4E20">
              <w:rPr>
                <w:rFonts w:asciiTheme="majorBidi" w:eastAsia="Cambria" w:hAnsiTheme="majorBidi" w:cstheme="majorBidi"/>
              </w:rPr>
              <w:t>)</w:t>
            </w:r>
          </w:p>
        </w:tc>
      </w:tr>
      <w:tr w:rsidR="00152780" w:rsidRPr="006C4E20" w14:paraId="272DAD18" w14:textId="77777777">
        <w:trPr>
          <w:trHeight w:val="323"/>
        </w:trPr>
        <w:tc>
          <w:tcPr>
            <w:tcW w:w="2039" w:type="dxa"/>
            <w:tcBorders>
              <w:top w:val="nil"/>
              <w:left w:val="nil"/>
              <w:bottom w:val="nil"/>
              <w:right w:val="nil"/>
            </w:tcBorders>
          </w:tcPr>
          <w:p w14:paraId="70677C75"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H</w:t>
            </w:r>
            <w:r w:rsidRPr="006C4E20">
              <w:rPr>
                <w:rFonts w:asciiTheme="majorBidi" w:eastAsia="Cambria" w:hAnsiTheme="majorBidi" w:cstheme="majorBidi"/>
              </w:rPr>
              <w:t>(</w:t>
            </w:r>
            <w:r w:rsidRPr="006C4E20">
              <w:rPr>
                <w:rFonts w:asciiTheme="majorBidi" w:hAnsiTheme="majorBidi" w:cstheme="majorBidi"/>
              </w:rPr>
              <w:t>x</w:t>
            </w:r>
            <w:r w:rsidRPr="006C4E20">
              <w:rPr>
                <w:rFonts w:asciiTheme="majorBidi" w:eastAsia="Cambria" w:hAnsiTheme="majorBidi" w:cstheme="majorBidi"/>
              </w:rPr>
              <w:t>)</w:t>
            </w:r>
          </w:p>
        </w:tc>
        <w:tc>
          <w:tcPr>
            <w:tcW w:w="4680" w:type="dxa"/>
            <w:tcBorders>
              <w:top w:val="nil"/>
              <w:left w:val="nil"/>
              <w:bottom w:val="nil"/>
              <w:right w:val="nil"/>
            </w:tcBorders>
          </w:tcPr>
          <w:p w14:paraId="4D1E86FE"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Shannon entropy of the random variable x</w:t>
            </w:r>
          </w:p>
        </w:tc>
      </w:tr>
      <w:tr w:rsidR="00152780" w:rsidRPr="006C4E20" w14:paraId="104694F2" w14:textId="77777777">
        <w:trPr>
          <w:trHeight w:val="336"/>
        </w:trPr>
        <w:tc>
          <w:tcPr>
            <w:tcW w:w="2039" w:type="dxa"/>
            <w:tcBorders>
              <w:top w:val="nil"/>
              <w:left w:val="nil"/>
              <w:bottom w:val="nil"/>
              <w:right w:val="nil"/>
            </w:tcBorders>
          </w:tcPr>
          <w:p w14:paraId="1E563E00"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D</w:t>
            </w:r>
            <w:r w:rsidRPr="006C4E20">
              <w:rPr>
                <w:rFonts w:asciiTheme="majorBidi" w:eastAsia="Cambria" w:hAnsiTheme="majorBidi" w:cstheme="majorBidi"/>
                <w:vertAlign w:val="subscript"/>
              </w:rPr>
              <w:t>KL</w:t>
            </w:r>
            <w:r w:rsidRPr="006C4E20">
              <w:rPr>
                <w:rFonts w:asciiTheme="majorBidi" w:eastAsia="Cambria" w:hAnsiTheme="majorBidi" w:cstheme="majorBidi"/>
              </w:rPr>
              <w:t>(</w:t>
            </w:r>
            <w:r w:rsidRPr="006C4E20">
              <w:rPr>
                <w:rFonts w:asciiTheme="majorBidi" w:eastAsia="Cambria" w:hAnsiTheme="majorBidi" w:cstheme="majorBidi"/>
                <w:i/>
              </w:rPr>
              <w:t>P</w:t>
            </w:r>
            <w:r w:rsidRPr="006C4E20">
              <w:rPr>
                <w:rFonts w:ascii="Cambria Math" w:eastAsia="Cambria" w:hAnsi="Cambria Math" w:cs="Cambria Math"/>
              </w:rPr>
              <w:t>∥</w:t>
            </w:r>
            <w:r w:rsidRPr="006C4E20">
              <w:rPr>
                <w:rFonts w:asciiTheme="majorBidi" w:eastAsia="Cambria" w:hAnsiTheme="majorBidi" w:cstheme="majorBidi"/>
                <w:i/>
              </w:rPr>
              <w:t>Q</w:t>
            </w:r>
            <w:r w:rsidRPr="006C4E20">
              <w:rPr>
                <w:rFonts w:asciiTheme="majorBidi" w:eastAsia="Cambria" w:hAnsiTheme="majorBidi" w:cstheme="majorBidi"/>
              </w:rPr>
              <w:t>)</w:t>
            </w:r>
          </w:p>
        </w:tc>
        <w:tc>
          <w:tcPr>
            <w:tcW w:w="4680" w:type="dxa"/>
            <w:tcBorders>
              <w:top w:val="nil"/>
              <w:left w:val="nil"/>
              <w:bottom w:val="nil"/>
              <w:right w:val="nil"/>
            </w:tcBorders>
          </w:tcPr>
          <w:p w14:paraId="6D953607"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Kullback-Leibler divergence of P and Q</w:t>
            </w:r>
          </w:p>
        </w:tc>
      </w:tr>
      <w:tr w:rsidR="00152780" w:rsidRPr="006C4E20" w14:paraId="714D11D5" w14:textId="77777777">
        <w:trPr>
          <w:trHeight w:val="943"/>
        </w:trPr>
        <w:tc>
          <w:tcPr>
            <w:tcW w:w="2039" w:type="dxa"/>
            <w:tcBorders>
              <w:top w:val="nil"/>
              <w:left w:val="nil"/>
              <w:bottom w:val="nil"/>
              <w:right w:val="nil"/>
            </w:tcBorders>
          </w:tcPr>
          <w:p w14:paraId="7ECCB8B0"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rPr>
              <w:t>N(</w:t>
            </w:r>
            <w:r w:rsidRPr="006C4E20">
              <w:rPr>
                <w:rFonts w:asciiTheme="majorBidi" w:hAnsiTheme="majorBidi" w:cstheme="majorBidi"/>
                <w:i/>
              </w:rPr>
              <w:t>x</w:t>
            </w:r>
            <w:r w:rsidRPr="006C4E20">
              <w:rPr>
                <w:rFonts w:asciiTheme="majorBidi" w:eastAsia="Cambria" w:hAnsiTheme="majorBidi" w:cstheme="majorBidi"/>
              </w:rPr>
              <w:t>;</w:t>
            </w:r>
            <w:r w:rsidRPr="006C4E20">
              <w:rPr>
                <w:rFonts w:asciiTheme="majorBidi" w:hAnsiTheme="majorBidi" w:cstheme="majorBidi"/>
                <w:i/>
              </w:rPr>
              <w:t>µ</w:t>
            </w:r>
            <w:r w:rsidRPr="006C4E20">
              <w:rPr>
                <w:rFonts w:asciiTheme="majorBidi" w:eastAsia="Cambria" w:hAnsiTheme="majorBidi" w:cstheme="majorBidi"/>
                <w:i/>
              </w:rPr>
              <w:t>,</w:t>
            </w:r>
            <w:r w:rsidRPr="006C4E20">
              <w:rPr>
                <w:rFonts w:asciiTheme="majorBidi" w:eastAsia="Cambria" w:hAnsiTheme="majorBidi" w:cstheme="majorBidi"/>
                <w:b/>
              </w:rPr>
              <w:t>Σ</w:t>
            </w:r>
            <w:r w:rsidRPr="006C4E20">
              <w:rPr>
                <w:rFonts w:asciiTheme="majorBidi" w:eastAsia="Cambria" w:hAnsiTheme="majorBidi" w:cstheme="majorBidi"/>
              </w:rPr>
              <w:t>)</w:t>
            </w:r>
          </w:p>
        </w:tc>
        <w:tc>
          <w:tcPr>
            <w:tcW w:w="4680" w:type="dxa"/>
            <w:tcBorders>
              <w:top w:val="nil"/>
              <w:left w:val="nil"/>
              <w:bottom w:val="nil"/>
              <w:right w:val="nil"/>
            </w:tcBorders>
          </w:tcPr>
          <w:p w14:paraId="0ED641A9" w14:textId="77777777" w:rsidR="00152780" w:rsidRPr="006C4E20" w:rsidRDefault="0075671F">
            <w:pPr>
              <w:spacing w:after="0" w:line="259" w:lineRule="auto"/>
              <w:ind w:left="0" w:firstLine="0"/>
              <w:rPr>
                <w:rFonts w:asciiTheme="majorBidi" w:hAnsiTheme="majorBidi" w:cstheme="majorBidi"/>
              </w:rPr>
            </w:pPr>
            <w:r w:rsidRPr="006C4E20">
              <w:rPr>
                <w:rFonts w:asciiTheme="majorBidi" w:hAnsiTheme="majorBidi" w:cstheme="majorBidi"/>
              </w:rPr>
              <w:t xml:space="preserve">Gaussian distribution over </w:t>
            </w:r>
            <w:r w:rsidRPr="006C4E20">
              <w:rPr>
                <w:rFonts w:asciiTheme="majorBidi" w:hAnsiTheme="majorBidi" w:cstheme="majorBidi"/>
                <w:i/>
              </w:rPr>
              <w:t xml:space="preserve">x </w:t>
            </w:r>
            <w:r w:rsidRPr="006C4E20">
              <w:rPr>
                <w:rFonts w:asciiTheme="majorBidi" w:hAnsiTheme="majorBidi" w:cstheme="majorBidi"/>
              </w:rPr>
              <w:t xml:space="preserve">with mean </w:t>
            </w:r>
            <w:r w:rsidRPr="006C4E20">
              <w:rPr>
                <w:rFonts w:asciiTheme="majorBidi" w:hAnsiTheme="majorBidi" w:cstheme="majorBidi"/>
                <w:i/>
              </w:rPr>
              <w:t xml:space="preserve">µ </w:t>
            </w:r>
            <w:r w:rsidRPr="006C4E20">
              <w:rPr>
                <w:rFonts w:asciiTheme="majorBidi" w:hAnsiTheme="majorBidi" w:cstheme="majorBidi"/>
              </w:rPr>
              <w:t>and covariance</w:t>
            </w:r>
          </w:p>
          <w:p w14:paraId="4CA19E7A" w14:textId="77777777" w:rsidR="00152780" w:rsidRPr="006C4E20" w:rsidRDefault="0075671F">
            <w:pPr>
              <w:spacing w:after="143" w:line="259" w:lineRule="auto"/>
              <w:ind w:left="0" w:firstLine="0"/>
              <w:jc w:val="left"/>
              <w:rPr>
                <w:rFonts w:asciiTheme="majorBidi" w:hAnsiTheme="majorBidi" w:cstheme="majorBidi"/>
              </w:rPr>
            </w:pPr>
            <w:r w:rsidRPr="006C4E20">
              <w:rPr>
                <w:rFonts w:asciiTheme="majorBidi" w:eastAsia="Cambria" w:hAnsiTheme="majorBidi" w:cstheme="majorBidi"/>
                <w:b/>
              </w:rPr>
              <w:t>Σ</w:t>
            </w:r>
          </w:p>
          <w:p w14:paraId="6F497CFE" w14:textId="77777777" w:rsidR="00152780" w:rsidRPr="006C4E20" w:rsidRDefault="0075671F">
            <w:pPr>
              <w:spacing w:after="0" w:line="259" w:lineRule="auto"/>
              <w:ind w:left="1381" w:firstLine="0"/>
              <w:jc w:val="left"/>
              <w:rPr>
                <w:rFonts w:asciiTheme="majorBidi" w:hAnsiTheme="majorBidi" w:cstheme="majorBidi"/>
              </w:rPr>
            </w:pPr>
            <w:r w:rsidRPr="006C4E20">
              <w:rPr>
                <w:rFonts w:asciiTheme="majorBidi" w:hAnsiTheme="majorBidi" w:cstheme="majorBidi"/>
              </w:rPr>
              <w:t>Functions</w:t>
            </w:r>
          </w:p>
        </w:tc>
      </w:tr>
      <w:tr w:rsidR="00152780" w:rsidRPr="006C4E20" w14:paraId="1570E6F4" w14:textId="77777777">
        <w:trPr>
          <w:trHeight w:val="389"/>
        </w:trPr>
        <w:tc>
          <w:tcPr>
            <w:tcW w:w="2039" w:type="dxa"/>
            <w:tcBorders>
              <w:top w:val="nil"/>
              <w:left w:val="nil"/>
              <w:bottom w:val="nil"/>
              <w:right w:val="nil"/>
            </w:tcBorders>
          </w:tcPr>
          <w:p w14:paraId="34B2186F"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 xml:space="preserve">f </w:t>
            </w:r>
            <w:r w:rsidRPr="006C4E20">
              <w:rPr>
                <w:rFonts w:asciiTheme="majorBidi" w:eastAsia="Cambria" w:hAnsiTheme="majorBidi" w:cstheme="majorBidi"/>
              </w:rPr>
              <w:t xml:space="preserve">: </w:t>
            </w:r>
            <w:r w:rsidRPr="006C4E20">
              <w:rPr>
                <w:rFonts w:asciiTheme="majorBidi" w:hAnsiTheme="majorBidi" w:cstheme="majorBidi"/>
              </w:rPr>
              <w:t xml:space="preserve">A </w:t>
            </w:r>
            <w:r w:rsidRPr="006C4E20">
              <w:rPr>
                <w:rFonts w:asciiTheme="majorBidi" w:eastAsia="Cambria" w:hAnsiTheme="majorBidi" w:cstheme="majorBidi"/>
              </w:rPr>
              <w:t xml:space="preserve">→ </w:t>
            </w:r>
            <w:r w:rsidRPr="006C4E20">
              <w:rPr>
                <w:rFonts w:asciiTheme="majorBidi" w:hAnsiTheme="majorBidi" w:cstheme="majorBidi"/>
              </w:rPr>
              <w:t>B</w:t>
            </w:r>
          </w:p>
        </w:tc>
        <w:tc>
          <w:tcPr>
            <w:tcW w:w="4680" w:type="dxa"/>
            <w:tcBorders>
              <w:top w:val="nil"/>
              <w:left w:val="nil"/>
              <w:bottom w:val="nil"/>
              <w:right w:val="nil"/>
            </w:tcBorders>
          </w:tcPr>
          <w:p w14:paraId="2F601E23"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The function </w:t>
            </w:r>
            <w:r w:rsidRPr="006C4E20">
              <w:rPr>
                <w:rFonts w:asciiTheme="majorBidi" w:eastAsia="Cambria" w:hAnsiTheme="majorBidi" w:cstheme="majorBidi"/>
                <w:i/>
              </w:rPr>
              <w:t xml:space="preserve">f </w:t>
            </w:r>
            <w:r w:rsidRPr="006C4E20">
              <w:rPr>
                <w:rFonts w:asciiTheme="majorBidi" w:hAnsiTheme="majorBidi" w:cstheme="majorBidi"/>
              </w:rPr>
              <w:t>with domain A and range B</w:t>
            </w:r>
          </w:p>
        </w:tc>
      </w:tr>
      <w:tr w:rsidR="00152780" w:rsidRPr="006C4E20" w14:paraId="70647480" w14:textId="77777777">
        <w:trPr>
          <w:trHeight w:val="314"/>
        </w:trPr>
        <w:tc>
          <w:tcPr>
            <w:tcW w:w="2039" w:type="dxa"/>
            <w:tcBorders>
              <w:top w:val="nil"/>
              <w:left w:val="nil"/>
              <w:bottom w:val="nil"/>
              <w:right w:val="nil"/>
            </w:tcBorders>
          </w:tcPr>
          <w:p w14:paraId="2758E7FF"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 xml:space="preserve">f </w:t>
            </w:r>
            <w:r w:rsidRPr="006C4E20">
              <w:rPr>
                <w:rFonts w:asciiTheme="majorBidi" w:eastAsia="Cambria" w:hAnsiTheme="majorBidi" w:cstheme="majorBidi"/>
              </w:rPr>
              <w:t xml:space="preserve">◦ </w:t>
            </w:r>
            <w:r w:rsidRPr="006C4E20">
              <w:rPr>
                <w:rFonts w:asciiTheme="majorBidi" w:eastAsia="Cambria" w:hAnsiTheme="majorBidi" w:cstheme="majorBidi"/>
                <w:i/>
              </w:rPr>
              <w:t>g</w:t>
            </w:r>
          </w:p>
        </w:tc>
        <w:tc>
          <w:tcPr>
            <w:tcW w:w="4680" w:type="dxa"/>
            <w:tcBorders>
              <w:top w:val="nil"/>
              <w:left w:val="nil"/>
              <w:bottom w:val="nil"/>
              <w:right w:val="nil"/>
            </w:tcBorders>
          </w:tcPr>
          <w:p w14:paraId="18C8F4CF"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Composition of the functions </w:t>
            </w:r>
            <w:r w:rsidRPr="006C4E20">
              <w:rPr>
                <w:rFonts w:asciiTheme="majorBidi" w:eastAsia="Cambria" w:hAnsiTheme="majorBidi" w:cstheme="majorBidi"/>
                <w:i/>
              </w:rPr>
              <w:t xml:space="preserve">f </w:t>
            </w:r>
            <w:r w:rsidRPr="006C4E20">
              <w:rPr>
                <w:rFonts w:asciiTheme="majorBidi" w:hAnsiTheme="majorBidi" w:cstheme="majorBidi"/>
              </w:rPr>
              <w:t xml:space="preserve">and </w:t>
            </w:r>
            <w:r w:rsidRPr="006C4E20">
              <w:rPr>
                <w:rFonts w:asciiTheme="majorBidi" w:eastAsia="Cambria" w:hAnsiTheme="majorBidi" w:cstheme="majorBidi"/>
                <w:i/>
              </w:rPr>
              <w:t>g</w:t>
            </w:r>
          </w:p>
        </w:tc>
      </w:tr>
      <w:tr w:rsidR="00152780" w:rsidRPr="006C4E20" w14:paraId="07ECD376" w14:textId="77777777">
        <w:trPr>
          <w:trHeight w:val="548"/>
        </w:trPr>
        <w:tc>
          <w:tcPr>
            <w:tcW w:w="2039" w:type="dxa"/>
            <w:tcBorders>
              <w:top w:val="nil"/>
              <w:left w:val="nil"/>
              <w:bottom w:val="nil"/>
              <w:right w:val="nil"/>
            </w:tcBorders>
          </w:tcPr>
          <w:p w14:paraId="58D64165"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f</w:t>
            </w:r>
            <w:r w:rsidRPr="006C4E20">
              <w:rPr>
                <w:rFonts w:asciiTheme="majorBidi" w:eastAsia="Cambria" w:hAnsiTheme="majorBidi" w:cstheme="majorBidi"/>
              </w:rPr>
              <w:t>(</w:t>
            </w:r>
            <w:r w:rsidRPr="006C4E20">
              <w:rPr>
                <w:rFonts w:asciiTheme="majorBidi" w:hAnsiTheme="majorBidi" w:cstheme="majorBidi"/>
                <w:i/>
              </w:rPr>
              <w:t>x</w:t>
            </w:r>
            <w:r w:rsidRPr="006C4E20">
              <w:rPr>
                <w:rFonts w:asciiTheme="majorBidi" w:eastAsia="Cambria" w:hAnsiTheme="majorBidi" w:cstheme="majorBidi"/>
              </w:rPr>
              <w:t>;</w:t>
            </w:r>
            <w:r w:rsidRPr="006C4E20">
              <w:rPr>
                <w:rFonts w:asciiTheme="majorBidi" w:hAnsiTheme="majorBidi" w:cstheme="majorBidi"/>
                <w:i/>
              </w:rPr>
              <w:t>θ</w:t>
            </w:r>
            <w:r w:rsidRPr="006C4E20">
              <w:rPr>
                <w:rFonts w:asciiTheme="majorBidi" w:eastAsia="Cambria" w:hAnsiTheme="majorBidi" w:cstheme="majorBidi"/>
              </w:rPr>
              <w:t>)</w:t>
            </w:r>
          </w:p>
        </w:tc>
        <w:tc>
          <w:tcPr>
            <w:tcW w:w="4680" w:type="dxa"/>
            <w:tcBorders>
              <w:top w:val="nil"/>
              <w:left w:val="nil"/>
              <w:bottom w:val="nil"/>
              <w:right w:val="nil"/>
            </w:tcBorders>
          </w:tcPr>
          <w:p w14:paraId="2E9792F0" w14:textId="77777777" w:rsidR="00152780" w:rsidRPr="006C4E20" w:rsidRDefault="0075671F">
            <w:pPr>
              <w:spacing w:after="0" w:line="259" w:lineRule="auto"/>
              <w:ind w:left="0" w:firstLine="0"/>
              <w:rPr>
                <w:rFonts w:asciiTheme="majorBidi" w:hAnsiTheme="majorBidi" w:cstheme="majorBidi"/>
              </w:rPr>
            </w:pPr>
            <w:r w:rsidRPr="006C4E20">
              <w:rPr>
                <w:rFonts w:asciiTheme="majorBidi" w:hAnsiTheme="majorBidi" w:cstheme="majorBidi"/>
              </w:rPr>
              <w:t xml:space="preserve">A function of </w:t>
            </w:r>
            <w:r w:rsidRPr="006C4E20">
              <w:rPr>
                <w:rFonts w:asciiTheme="majorBidi" w:hAnsiTheme="majorBidi" w:cstheme="majorBidi"/>
                <w:i/>
              </w:rPr>
              <w:t xml:space="preserve">x </w:t>
            </w:r>
            <w:r w:rsidRPr="006C4E20">
              <w:rPr>
                <w:rFonts w:asciiTheme="majorBidi" w:hAnsiTheme="majorBidi" w:cstheme="majorBidi"/>
              </w:rPr>
              <w:t xml:space="preserve">parametrized by </w:t>
            </w:r>
            <w:r w:rsidRPr="006C4E20">
              <w:rPr>
                <w:rFonts w:asciiTheme="majorBidi" w:hAnsiTheme="majorBidi" w:cstheme="majorBidi"/>
                <w:i/>
              </w:rPr>
              <w:t>θ</w:t>
            </w:r>
            <w:r w:rsidRPr="006C4E20">
              <w:rPr>
                <w:rFonts w:asciiTheme="majorBidi" w:hAnsiTheme="majorBidi" w:cstheme="majorBidi"/>
              </w:rPr>
              <w:t xml:space="preserve">. (Sometimes we write </w:t>
            </w:r>
            <w:r w:rsidRPr="006C4E20">
              <w:rPr>
                <w:rFonts w:asciiTheme="majorBidi" w:eastAsia="Cambria" w:hAnsiTheme="majorBidi" w:cstheme="majorBidi"/>
                <w:i/>
              </w:rPr>
              <w:t>f</w:t>
            </w:r>
            <w:r w:rsidRPr="006C4E20">
              <w:rPr>
                <w:rFonts w:asciiTheme="majorBidi" w:eastAsia="Cambria" w:hAnsiTheme="majorBidi" w:cstheme="majorBidi"/>
              </w:rPr>
              <w:t>(</w:t>
            </w:r>
            <w:r w:rsidRPr="006C4E20">
              <w:rPr>
                <w:rFonts w:asciiTheme="majorBidi" w:hAnsiTheme="majorBidi" w:cstheme="majorBidi"/>
                <w:i/>
              </w:rPr>
              <w:t>x</w:t>
            </w:r>
            <w:r w:rsidRPr="006C4E20">
              <w:rPr>
                <w:rFonts w:asciiTheme="majorBidi" w:eastAsia="Cambria" w:hAnsiTheme="majorBidi" w:cstheme="majorBidi"/>
              </w:rPr>
              <w:t xml:space="preserve">) </w:t>
            </w:r>
            <w:r w:rsidRPr="006C4E20">
              <w:rPr>
                <w:rFonts w:asciiTheme="majorBidi" w:hAnsiTheme="majorBidi" w:cstheme="majorBidi"/>
              </w:rPr>
              <w:t xml:space="preserve">and omit the argument </w:t>
            </w:r>
            <w:r w:rsidRPr="006C4E20">
              <w:rPr>
                <w:rFonts w:asciiTheme="majorBidi" w:hAnsiTheme="majorBidi" w:cstheme="majorBidi"/>
                <w:i/>
              </w:rPr>
              <w:t xml:space="preserve">θ </w:t>
            </w:r>
            <w:r w:rsidRPr="006C4E20">
              <w:rPr>
                <w:rFonts w:asciiTheme="majorBidi" w:hAnsiTheme="majorBidi" w:cstheme="majorBidi"/>
              </w:rPr>
              <w:t>to lighten notation)</w:t>
            </w:r>
          </w:p>
        </w:tc>
      </w:tr>
      <w:tr w:rsidR="00152780" w:rsidRPr="006C4E20" w14:paraId="16945643" w14:textId="77777777">
        <w:trPr>
          <w:trHeight w:val="255"/>
        </w:trPr>
        <w:tc>
          <w:tcPr>
            <w:tcW w:w="2039" w:type="dxa"/>
            <w:tcBorders>
              <w:top w:val="nil"/>
              <w:left w:val="nil"/>
              <w:bottom w:val="nil"/>
              <w:right w:val="nil"/>
            </w:tcBorders>
          </w:tcPr>
          <w:p w14:paraId="23791A47"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rPr>
              <w:t>log</w:t>
            </w:r>
            <w:r w:rsidRPr="006C4E20">
              <w:rPr>
                <w:rFonts w:asciiTheme="majorBidi" w:eastAsia="Cambria" w:hAnsiTheme="majorBidi" w:cstheme="majorBidi"/>
                <w:i/>
              </w:rPr>
              <w:t>x</w:t>
            </w:r>
          </w:p>
        </w:tc>
        <w:tc>
          <w:tcPr>
            <w:tcW w:w="4680" w:type="dxa"/>
            <w:tcBorders>
              <w:top w:val="nil"/>
              <w:left w:val="nil"/>
              <w:bottom w:val="nil"/>
              <w:right w:val="nil"/>
            </w:tcBorders>
          </w:tcPr>
          <w:p w14:paraId="77F1E969"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Natural logarithm of </w:t>
            </w:r>
            <w:r w:rsidRPr="006C4E20">
              <w:rPr>
                <w:rFonts w:asciiTheme="majorBidi" w:eastAsia="Cambria" w:hAnsiTheme="majorBidi" w:cstheme="majorBidi"/>
                <w:i/>
              </w:rPr>
              <w:t>x</w:t>
            </w:r>
          </w:p>
        </w:tc>
      </w:tr>
    </w:tbl>
    <w:p w14:paraId="53BDF838" w14:textId="77777777" w:rsidR="00152780" w:rsidRPr="006C4E20" w:rsidRDefault="0075671F">
      <w:pPr>
        <w:tabs>
          <w:tab w:val="center" w:pos="3429"/>
        </w:tabs>
        <w:spacing w:after="28"/>
        <w:ind w:left="0" w:firstLine="0"/>
        <w:jc w:val="left"/>
        <w:rPr>
          <w:rFonts w:asciiTheme="majorBidi" w:hAnsiTheme="majorBidi" w:cstheme="majorBidi"/>
        </w:rPr>
      </w:pPr>
      <w:r w:rsidRPr="006C4E20">
        <w:rPr>
          <w:rFonts w:asciiTheme="majorBidi" w:eastAsia="Cambria" w:hAnsiTheme="majorBidi" w:cstheme="majorBidi"/>
          <w:i/>
        </w:rPr>
        <w:t>σ</w:t>
      </w:r>
      <w:r w:rsidRPr="006C4E20">
        <w:rPr>
          <w:rFonts w:asciiTheme="majorBidi" w:eastAsia="Cambria" w:hAnsiTheme="majorBidi" w:cstheme="majorBidi"/>
        </w:rPr>
        <w:t>(</w:t>
      </w:r>
      <w:r w:rsidRPr="006C4E20">
        <w:rPr>
          <w:rFonts w:asciiTheme="majorBidi" w:eastAsia="Cambria" w:hAnsiTheme="majorBidi" w:cstheme="majorBidi"/>
          <w:i/>
        </w:rPr>
        <w:t>x</w:t>
      </w:r>
      <w:r w:rsidRPr="006C4E20">
        <w:rPr>
          <w:rFonts w:asciiTheme="majorBidi" w:eastAsia="Cambria" w:hAnsiTheme="majorBidi" w:cstheme="majorBidi"/>
        </w:rPr>
        <w:t>)</w:t>
      </w:r>
      <w:r w:rsidRPr="006C4E20">
        <w:rPr>
          <w:rFonts w:asciiTheme="majorBidi" w:eastAsia="Cambria" w:hAnsiTheme="majorBidi" w:cstheme="majorBidi"/>
        </w:rPr>
        <w:tab/>
      </w:r>
      <w:r w:rsidRPr="006C4E20">
        <w:rPr>
          <w:rFonts w:asciiTheme="majorBidi" w:hAnsiTheme="majorBidi" w:cstheme="majorBidi"/>
        </w:rPr>
        <w:t xml:space="preserve">Logistic sigmoid, </w:t>
      </w:r>
      <w:r w:rsidRPr="006C4E20">
        <w:rPr>
          <w:rFonts w:asciiTheme="majorBidi" w:hAnsiTheme="majorBidi" w:cstheme="majorBidi"/>
          <w:noProof/>
          <w:lang w:val="en-US" w:eastAsia="en-US"/>
        </w:rPr>
        <w:drawing>
          <wp:inline distT="0" distB="0" distL="0" distR="0" wp14:anchorId="0416315B" wp14:editId="627027F4">
            <wp:extent cx="685800" cy="295656"/>
            <wp:effectExtent l="0" t="0" r="0" b="0"/>
            <wp:docPr id="10080" name="Picture 10080"/>
            <wp:cNvGraphicFramePr/>
            <a:graphic xmlns:a="http://schemas.openxmlformats.org/drawingml/2006/main">
              <a:graphicData uri="http://schemas.openxmlformats.org/drawingml/2006/picture">
                <pic:pic xmlns:pic="http://schemas.openxmlformats.org/drawingml/2006/picture">
                  <pic:nvPicPr>
                    <pic:cNvPr id="10080" name="Picture 10080"/>
                    <pic:cNvPicPr/>
                  </pic:nvPicPr>
                  <pic:blipFill>
                    <a:blip r:embed="rId12"/>
                    <a:stretch>
                      <a:fillRect/>
                    </a:stretch>
                  </pic:blipFill>
                  <pic:spPr>
                    <a:xfrm>
                      <a:off x="0" y="0"/>
                      <a:ext cx="685800" cy="295656"/>
                    </a:xfrm>
                    <a:prstGeom prst="rect">
                      <a:avLst/>
                    </a:prstGeom>
                  </pic:spPr>
                </pic:pic>
              </a:graphicData>
            </a:graphic>
          </wp:inline>
        </w:drawing>
      </w:r>
    </w:p>
    <w:tbl>
      <w:tblPr>
        <w:tblStyle w:val="TableGrid"/>
        <w:tblW w:w="5155" w:type="dxa"/>
        <w:tblInd w:w="120" w:type="dxa"/>
        <w:tblCellMar>
          <w:bottom w:w="3" w:type="dxa"/>
        </w:tblCellMar>
        <w:tblLook w:val="04A0" w:firstRow="1" w:lastRow="0" w:firstColumn="1" w:lastColumn="0" w:noHBand="0" w:noVBand="1"/>
      </w:tblPr>
      <w:tblGrid>
        <w:gridCol w:w="2039"/>
        <w:gridCol w:w="3116"/>
      </w:tblGrid>
      <w:tr w:rsidR="00152780" w:rsidRPr="006C4E20" w14:paraId="209264F4" w14:textId="77777777">
        <w:trPr>
          <w:trHeight w:val="240"/>
        </w:trPr>
        <w:tc>
          <w:tcPr>
            <w:tcW w:w="2039" w:type="dxa"/>
            <w:tcBorders>
              <w:top w:val="nil"/>
              <w:left w:val="nil"/>
              <w:bottom w:val="nil"/>
              <w:right w:val="nil"/>
            </w:tcBorders>
          </w:tcPr>
          <w:p w14:paraId="39E858CE"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ζ</w:t>
            </w:r>
            <w:r w:rsidRPr="006C4E20">
              <w:rPr>
                <w:rFonts w:asciiTheme="majorBidi" w:eastAsia="Cambria" w:hAnsiTheme="majorBidi" w:cstheme="majorBidi"/>
              </w:rPr>
              <w:t>(</w:t>
            </w:r>
            <w:r w:rsidRPr="006C4E20">
              <w:rPr>
                <w:rFonts w:asciiTheme="majorBidi" w:eastAsia="Cambria" w:hAnsiTheme="majorBidi" w:cstheme="majorBidi"/>
                <w:i/>
              </w:rPr>
              <w:t>x</w:t>
            </w:r>
            <w:r w:rsidRPr="006C4E20">
              <w:rPr>
                <w:rFonts w:asciiTheme="majorBidi" w:eastAsia="Cambria" w:hAnsiTheme="majorBidi" w:cstheme="majorBidi"/>
              </w:rPr>
              <w:t>)</w:t>
            </w:r>
          </w:p>
        </w:tc>
        <w:tc>
          <w:tcPr>
            <w:tcW w:w="3116" w:type="dxa"/>
            <w:tcBorders>
              <w:top w:val="nil"/>
              <w:left w:val="nil"/>
              <w:bottom w:val="nil"/>
              <w:right w:val="nil"/>
            </w:tcBorders>
          </w:tcPr>
          <w:p w14:paraId="21A3B639"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Softplus, </w:t>
            </w:r>
            <w:r w:rsidRPr="006C4E20">
              <w:rPr>
                <w:rFonts w:asciiTheme="majorBidi" w:eastAsia="Cambria" w:hAnsiTheme="majorBidi" w:cstheme="majorBidi"/>
              </w:rPr>
              <w:t>log(1 + exp(</w:t>
            </w:r>
            <w:r w:rsidRPr="006C4E20">
              <w:rPr>
                <w:rFonts w:asciiTheme="majorBidi" w:eastAsia="Cambria" w:hAnsiTheme="majorBidi" w:cstheme="majorBidi"/>
                <w:i/>
              </w:rPr>
              <w:t>x</w:t>
            </w:r>
            <w:r w:rsidRPr="006C4E20">
              <w:rPr>
                <w:rFonts w:asciiTheme="majorBidi" w:eastAsia="Cambria" w:hAnsiTheme="majorBidi" w:cstheme="majorBidi"/>
              </w:rPr>
              <w:t>))</w:t>
            </w:r>
          </w:p>
        </w:tc>
      </w:tr>
      <w:tr w:rsidR="00152780" w:rsidRPr="006C4E20" w14:paraId="01AB683F" w14:textId="77777777">
        <w:trPr>
          <w:trHeight w:val="336"/>
        </w:trPr>
        <w:tc>
          <w:tcPr>
            <w:tcW w:w="2039" w:type="dxa"/>
            <w:tcBorders>
              <w:top w:val="nil"/>
              <w:left w:val="nil"/>
              <w:bottom w:val="nil"/>
              <w:right w:val="nil"/>
            </w:tcBorders>
          </w:tcPr>
          <w:p w14:paraId="2B37999E"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rPr>
              <w:t>||</w:t>
            </w:r>
            <w:r w:rsidRPr="006C4E20">
              <w:rPr>
                <w:rFonts w:asciiTheme="majorBidi" w:hAnsiTheme="majorBidi" w:cstheme="majorBidi"/>
                <w:i/>
              </w:rPr>
              <w:t>x</w:t>
            </w:r>
            <w:r w:rsidRPr="006C4E20">
              <w:rPr>
                <w:rFonts w:asciiTheme="majorBidi" w:eastAsia="Cambria" w:hAnsiTheme="majorBidi" w:cstheme="majorBidi"/>
              </w:rPr>
              <w:t>||</w:t>
            </w:r>
            <w:r w:rsidRPr="006C4E20">
              <w:rPr>
                <w:rFonts w:asciiTheme="majorBidi" w:eastAsia="Cambria" w:hAnsiTheme="majorBidi" w:cstheme="majorBidi"/>
                <w:i/>
                <w:vertAlign w:val="subscript"/>
              </w:rPr>
              <w:t>p</w:t>
            </w:r>
          </w:p>
        </w:tc>
        <w:tc>
          <w:tcPr>
            <w:tcW w:w="3116" w:type="dxa"/>
            <w:tcBorders>
              <w:top w:val="nil"/>
              <w:left w:val="nil"/>
              <w:bottom w:val="nil"/>
              <w:right w:val="nil"/>
            </w:tcBorders>
          </w:tcPr>
          <w:p w14:paraId="0F0D05FD"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L</w:t>
            </w:r>
            <w:r w:rsidRPr="006C4E20">
              <w:rPr>
                <w:rFonts w:asciiTheme="majorBidi" w:eastAsia="Cambria" w:hAnsiTheme="majorBidi" w:cstheme="majorBidi"/>
                <w:i/>
                <w:vertAlign w:val="superscript"/>
              </w:rPr>
              <w:t xml:space="preserve">p </w:t>
            </w:r>
            <w:r w:rsidRPr="006C4E20">
              <w:rPr>
                <w:rFonts w:asciiTheme="majorBidi" w:hAnsiTheme="majorBidi" w:cstheme="majorBidi"/>
              </w:rPr>
              <w:t xml:space="preserve">norm of </w:t>
            </w:r>
            <w:r w:rsidRPr="006C4E20">
              <w:rPr>
                <w:rFonts w:asciiTheme="majorBidi" w:hAnsiTheme="majorBidi" w:cstheme="majorBidi"/>
                <w:i/>
              </w:rPr>
              <w:t>x</w:t>
            </w:r>
          </w:p>
        </w:tc>
      </w:tr>
      <w:tr w:rsidR="00152780" w:rsidRPr="006C4E20" w14:paraId="5DEB21E9" w14:textId="77777777">
        <w:trPr>
          <w:trHeight w:val="317"/>
        </w:trPr>
        <w:tc>
          <w:tcPr>
            <w:tcW w:w="2039" w:type="dxa"/>
            <w:tcBorders>
              <w:top w:val="nil"/>
              <w:left w:val="nil"/>
              <w:bottom w:val="nil"/>
              <w:right w:val="nil"/>
            </w:tcBorders>
          </w:tcPr>
          <w:p w14:paraId="27CAE83E"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rPr>
              <w:t>||</w:t>
            </w:r>
            <w:r w:rsidRPr="006C4E20">
              <w:rPr>
                <w:rFonts w:asciiTheme="majorBidi" w:hAnsiTheme="majorBidi" w:cstheme="majorBidi"/>
                <w:i/>
              </w:rPr>
              <w:t>x</w:t>
            </w:r>
            <w:r w:rsidRPr="006C4E20">
              <w:rPr>
                <w:rFonts w:asciiTheme="majorBidi" w:eastAsia="Cambria" w:hAnsiTheme="majorBidi" w:cstheme="majorBidi"/>
              </w:rPr>
              <w:t>||</w:t>
            </w:r>
          </w:p>
        </w:tc>
        <w:tc>
          <w:tcPr>
            <w:tcW w:w="3116" w:type="dxa"/>
            <w:tcBorders>
              <w:top w:val="nil"/>
              <w:left w:val="nil"/>
              <w:bottom w:val="nil"/>
              <w:right w:val="nil"/>
            </w:tcBorders>
          </w:tcPr>
          <w:p w14:paraId="2E3C6493"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L</w:t>
            </w:r>
            <w:r w:rsidRPr="006C4E20">
              <w:rPr>
                <w:rFonts w:asciiTheme="majorBidi" w:eastAsia="Cambria" w:hAnsiTheme="majorBidi" w:cstheme="majorBidi"/>
                <w:vertAlign w:val="superscript"/>
              </w:rPr>
              <w:t xml:space="preserve">2 </w:t>
            </w:r>
            <w:r w:rsidRPr="006C4E20">
              <w:rPr>
                <w:rFonts w:asciiTheme="majorBidi" w:hAnsiTheme="majorBidi" w:cstheme="majorBidi"/>
              </w:rPr>
              <w:t xml:space="preserve">norm of </w:t>
            </w:r>
            <w:r w:rsidRPr="006C4E20">
              <w:rPr>
                <w:rFonts w:asciiTheme="majorBidi" w:hAnsiTheme="majorBidi" w:cstheme="majorBidi"/>
                <w:i/>
              </w:rPr>
              <w:t>x</w:t>
            </w:r>
          </w:p>
        </w:tc>
      </w:tr>
      <w:tr w:rsidR="00152780" w:rsidRPr="006C4E20" w14:paraId="648EE17F" w14:textId="77777777">
        <w:trPr>
          <w:trHeight w:val="349"/>
        </w:trPr>
        <w:tc>
          <w:tcPr>
            <w:tcW w:w="2039" w:type="dxa"/>
            <w:tcBorders>
              <w:top w:val="nil"/>
              <w:left w:val="nil"/>
              <w:bottom w:val="nil"/>
              <w:right w:val="nil"/>
            </w:tcBorders>
          </w:tcPr>
          <w:p w14:paraId="2080BE90"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i/>
              </w:rPr>
              <w:t>x</w:t>
            </w:r>
            <w:r w:rsidRPr="006C4E20">
              <w:rPr>
                <w:rFonts w:asciiTheme="majorBidi" w:eastAsia="Cambria" w:hAnsiTheme="majorBidi" w:cstheme="majorBidi"/>
                <w:sz w:val="14"/>
              </w:rPr>
              <w:t>+</w:t>
            </w:r>
          </w:p>
        </w:tc>
        <w:tc>
          <w:tcPr>
            <w:tcW w:w="3116" w:type="dxa"/>
            <w:tcBorders>
              <w:top w:val="nil"/>
              <w:left w:val="nil"/>
              <w:bottom w:val="nil"/>
              <w:right w:val="nil"/>
            </w:tcBorders>
          </w:tcPr>
          <w:p w14:paraId="061B68C4"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hAnsiTheme="majorBidi" w:cstheme="majorBidi"/>
              </w:rPr>
              <w:t xml:space="preserve">Positive part of </w:t>
            </w:r>
            <w:r w:rsidRPr="006C4E20">
              <w:rPr>
                <w:rFonts w:asciiTheme="majorBidi" w:eastAsia="Cambria" w:hAnsiTheme="majorBidi" w:cstheme="majorBidi"/>
                <w:i/>
              </w:rPr>
              <w:t>x</w:t>
            </w:r>
            <w:r w:rsidRPr="006C4E20">
              <w:rPr>
                <w:rFonts w:asciiTheme="majorBidi" w:hAnsiTheme="majorBidi" w:cstheme="majorBidi"/>
              </w:rPr>
              <w:t xml:space="preserve">, i.e., </w:t>
            </w:r>
            <w:r w:rsidRPr="006C4E20">
              <w:rPr>
                <w:rFonts w:asciiTheme="majorBidi" w:eastAsia="Cambria" w:hAnsiTheme="majorBidi" w:cstheme="majorBidi"/>
              </w:rPr>
              <w:t>max(0</w:t>
            </w:r>
            <w:r w:rsidRPr="006C4E20">
              <w:rPr>
                <w:rFonts w:asciiTheme="majorBidi" w:eastAsia="Cambria" w:hAnsiTheme="majorBidi" w:cstheme="majorBidi"/>
                <w:i/>
              </w:rPr>
              <w:t>,x</w:t>
            </w:r>
            <w:r w:rsidRPr="006C4E20">
              <w:rPr>
                <w:rFonts w:asciiTheme="majorBidi" w:eastAsia="Cambria" w:hAnsiTheme="majorBidi" w:cstheme="majorBidi"/>
              </w:rPr>
              <w:t>)</w:t>
            </w:r>
          </w:p>
        </w:tc>
      </w:tr>
      <w:tr w:rsidR="00152780" w:rsidRPr="006C4E20" w14:paraId="7959F372" w14:textId="77777777">
        <w:trPr>
          <w:trHeight w:val="269"/>
        </w:trPr>
        <w:tc>
          <w:tcPr>
            <w:tcW w:w="2039" w:type="dxa"/>
            <w:tcBorders>
              <w:top w:val="nil"/>
              <w:left w:val="nil"/>
              <w:bottom w:val="nil"/>
              <w:right w:val="nil"/>
            </w:tcBorders>
            <w:vAlign w:val="bottom"/>
          </w:tcPr>
          <w:p w14:paraId="586DAB1D" w14:textId="77777777" w:rsidR="00152780" w:rsidRPr="006C4E20" w:rsidRDefault="0075671F">
            <w:pPr>
              <w:spacing w:after="0" w:line="259" w:lineRule="auto"/>
              <w:ind w:left="0" w:firstLine="0"/>
              <w:jc w:val="left"/>
              <w:rPr>
                <w:rFonts w:asciiTheme="majorBidi" w:hAnsiTheme="majorBidi" w:cstheme="majorBidi"/>
              </w:rPr>
            </w:pPr>
            <w:r w:rsidRPr="006C4E20">
              <w:rPr>
                <w:rFonts w:asciiTheme="majorBidi" w:eastAsia="Cambria" w:hAnsiTheme="majorBidi" w:cstheme="majorBidi"/>
                <w:b/>
              </w:rPr>
              <w:t>1</w:t>
            </w:r>
            <w:r w:rsidRPr="006C4E20">
              <w:rPr>
                <w:rFonts w:asciiTheme="majorBidi" w:eastAsia="Cambria" w:hAnsiTheme="majorBidi" w:cstheme="majorBidi"/>
                <w:sz w:val="14"/>
              </w:rPr>
              <w:t>condition</w:t>
            </w:r>
          </w:p>
        </w:tc>
        <w:tc>
          <w:tcPr>
            <w:tcW w:w="3116" w:type="dxa"/>
            <w:tcBorders>
              <w:top w:val="nil"/>
              <w:left w:val="nil"/>
              <w:bottom w:val="nil"/>
              <w:right w:val="nil"/>
            </w:tcBorders>
          </w:tcPr>
          <w:p w14:paraId="024A598C" w14:textId="77777777" w:rsidR="00152780" w:rsidRPr="006C4E20" w:rsidRDefault="0075671F">
            <w:pPr>
              <w:spacing w:after="0" w:line="259" w:lineRule="auto"/>
              <w:ind w:left="0" w:firstLine="0"/>
              <w:rPr>
                <w:rFonts w:asciiTheme="majorBidi" w:hAnsiTheme="majorBidi" w:cstheme="majorBidi"/>
              </w:rPr>
            </w:pPr>
            <w:r w:rsidRPr="006C4E20">
              <w:rPr>
                <w:rFonts w:asciiTheme="majorBidi" w:hAnsiTheme="majorBidi" w:cstheme="majorBidi"/>
              </w:rPr>
              <w:t>is 1 if the condition is true, 0 otherwise</w:t>
            </w:r>
          </w:p>
        </w:tc>
      </w:tr>
    </w:tbl>
    <w:p w14:paraId="0ADD6756" w14:textId="77777777" w:rsidR="00152780" w:rsidRPr="006C4E20" w:rsidRDefault="0075671F">
      <w:pPr>
        <w:pStyle w:val="Heading1"/>
        <w:spacing w:after="172"/>
        <w:ind w:left="362" w:hanging="371"/>
        <w:rPr>
          <w:rFonts w:asciiTheme="majorBidi" w:hAnsiTheme="majorBidi" w:cstheme="majorBidi"/>
        </w:rPr>
      </w:pPr>
      <w:r w:rsidRPr="006C4E20">
        <w:rPr>
          <w:rFonts w:asciiTheme="majorBidi" w:hAnsiTheme="majorBidi" w:cstheme="majorBidi"/>
          <w:sz w:val="24"/>
        </w:rPr>
        <w:t>F</w:t>
      </w:r>
      <w:r w:rsidRPr="006C4E20">
        <w:rPr>
          <w:rFonts w:asciiTheme="majorBidi" w:hAnsiTheme="majorBidi" w:cstheme="majorBidi"/>
        </w:rPr>
        <w:t>INAL INSTRUCTIONS</w:t>
      </w:r>
    </w:p>
    <w:p w14:paraId="6AD20FA7" w14:textId="77777777" w:rsidR="00152780" w:rsidRPr="006C4E20" w:rsidRDefault="0075671F">
      <w:pPr>
        <w:spacing w:after="414"/>
        <w:ind w:left="-5"/>
        <w:rPr>
          <w:rFonts w:asciiTheme="majorBidi" w:hAnsiTheme="majorBidi" w:cstheme="majorBidi"/>
        </w:rPr>
      </w:pPr>
      <w:r w:rsidRPr="006C4E20">
        <w:rPr>
          <w:rFonts w:asciiTheme="majorBidi" w:hAnsiTheme="majorBidi" w:cstheme="majorBidi"/>
        </w:rPr>
        <w:t>Do not change any aspects of the formatting parameters in the style files. In particular, do not modify the width or length of the rectangle the text should fit into, and do not change font sizes (except perhaps in the R</w:t>
      </w:r>
      <w:r w:rsidRPr="006C4E20">
        <w:rPr>
          <w:rFonts w:asciiTheme="majorBidi" w:hAnsiTheme="majorBidi" w:cstheme="majorBidi"/>
          <w:sz w:val="16"/>
        </w:rPr>
        <w:t xml:space="preserve">EFERENCES </w:t>
      </w:r>
      <w:r w:rsidRPr="006C4E20">
        <w:rPr>
          <w:rFonts w:asciiTheme="majorBidi" w:hAnsiTheme="majorBidi" w:cstheme="majorBidi"/>
        </w:rPr>
        <w:t>section; see below). Please note that pages should be numbered.</w:t>
      </w:r>
    </w:p>
    <w:p w14:paraId="17AF6977" w14:textId="77777777" w:rsidR="00152780" w:rsidRPr="006C4E20" w:rsidRDefault="0075671F">
      <w:pPr>
        <w:pStyle w:val="Heading1"/>
        <w:spacing w:after="170"/>
        <w:ind w:left="362" w:hanging="371"/>
        <w:rPr>
          <w:rFonts w:asciiTheme="majorBidi" w:hAnsiTheme="majorBidi" w:cstheme="majorBidi"/>
        </w:rPr>
      </w:pPr>
      <w:r w:rsidRPr="006C4E20">
        <w:rPr>
          <w:rFonts w:asciiTheme="majorBidi" w:hAnsiTheme="majorBidi" w:cstheme="majorBidi"/>
          <w:sz w:val="24"/>
        </w:rPr>
        <w:t>P</w:t>
      </w:r>
      <w:r w:rsidRPr="006C4E20">
        <w:rPr>
          <w:rFonts w:asciiTheme="majorBidi" w:hAnsiTheme="majorBidi" w:cstheme="majorBidi"/>
        </w:rPr>
        <w:t xml:space="preserve">REPARING </w:t>
      </w:r>
      <w:r w:rsidRPr="006C4E20">
        <w:rPr>
          <w:rFonts w:asciiTheme="majorBidi" w:hAnsiTheme="majorBidi" w:cstheme="majorBidi"/>
          <w:sz w:val="24"/>
        </w:rPr>
        <w:t>P</w:t>
      </w:r>
      <w:r w:rsidRPr="006C4E20">
        <w:rPr>
          <w:rFonts w:asciiTheme="majorBidi" w:hAnsiTheme="majorBidi" w:cstheme="majorBidi"/>
        </w:rPr>
        <w:t>OST</w:t>
      </w:r>
      <w:r w:rsidRPr="006C4E20">
        <w:rPr>
          <w:rFonts w:asciiTheme="majorBidi" w:hAnsiTheme="majorBidi" w:cstheme="majorBidi"/>
          <w:sz w:val="24"/>
        </w:rPr>
        <w:t>S</w:t>
      </w:r>
      <w:r w:rsidRPr="006C4E20">
        <w:rPr>
          <w:rFonts w:asciiTheme="majorBidi" w:hAnsiTheme="majorBidi" w:cstheme="majorBidi"/>
        </w:rPr>
        <w:t xml:space="preserve">CRIPT OR </w:t>
      </w:r>
      <w:r w:rsidRPr="006C4E20">
        <w:rPr>
          <w:rFonts w:asciiTheme="majorBidi" w:hAnsiTheme="majorBidi" w:cstheme="majorBidi"/>
          <w:sz w:val="24"/>
        </w:rPr>
        <w:t xml:space="preserve">PDF </w:t>
      </w:r>
      <w:r w:rsidRPr="006C4E20">
        <w:rPr>
          <w:rFonts w:asciiTheme="majorBidi" w:hAnsiTheme="majorBidi" w:cstheme="majorBidi"/>
        </w:rPr>
        <w:t>FILES</w:t>
      </w:r>
    </w:p>
    <w:p w14:paraId="3F6DAE02" w14:textId="77777777" w:rsidR="00152780" w:rsidRPr="006C4E20" w:rsidRDefault="0075671F">
      <w:pPr>
        <w:spacing w:after="141"/>
        <w:ind w:left="-5"/>
        <w:rPr>
          <w:rFonts w:asciiTheme="majorBidi" w:hAnsiTheme="majorBidi" w:cstheme="majorBidi"/>
        </w:rPr>
      </w:pPr>
      <w:r w:rsidRPr="006C4E20">
        <w:rPr>
          <w:rFonts w:asciiTheme="majorBidi" w:hAnsiTheme="majorBidi" w:cstheme="majorBidi"/>
        </w:rPr>
        <w:t>Please prepare PostScript or PDF files with paper size “US Letter”, and not, for example, “A4”. The -t letter option on dvips will produce US Letter files.</w:t>
      </w:r>
    </w:p>
    <w:p w14:paraId="6DB949E8" w14:textId="77777777" w:rsidR="00152780" w:rsidRPr="006C4E20" w:rsidRDefault="0075671F">
      <w:pPr>
        <w:ind w:left="-5"/>
        <w:rPr>
          <w:rFonts w:asciiTheme="majorBidi" w:hAnsiTheme="majorBidi" w:cstheme="majorBidi"/>
        </w:rPr>
      </w:pPr>
      <w:r w:rsidRPr="006C4E20">
        <w:rPr>
          <w:rFonts w:asciiTheme="majorBidi" w:hAnsiTheme="majorBidi" w:cstheme="majorBidi"/>
        </w:rPr>
        <w:t>Consider directly generating PDF files using pdflatex (especially if you are a MiKTeX user). PDF figures must be substituted for EPS figures, however.</w:t>
      </w:r>
    </w:p>
    <w:p w14:paraId="7855388C" w14:textId="77777777" w:rsidR="00152780" w:rsidRPr="006C4E20" w:rsidRDefault="0075671F">
      <w:pPr>
        <w:spacing w:after="186"/>
        <w:ind w:left="-5"/>
        <w:rPr>
          <w:rFonts w:asciiTheme="majorBidi" w:hAnsiTheme="majorBidi" w:cstheme="majorBidi"/>
        </w:rPr>
      </w:pPr>
      <w:r w:rsidRPr="006C4E20">
        <w:rPr>
          <w:rFonts w:asciiTheme="majorBidi" w:hAnsiTheme="majorBidi" w:cstheme="majorBidi"/>
        </w:rPr>
        <w:t>Otherwise, please generate your PostScript and PDF files with the following commands:</w:t>
      </w:r>
    </w:p>
    <w:p w14:paraId="78674905" w14:textId="77777777" w:rsidR="00152780" w:rsidRPr="006C4E20" w:rsidRDefault="0075671F">
      <w:pPr>
        <w:spacing w:after="293" w:line="259" w:lineRule="auto"/>
        <w:ind w:left="10" w:right="1106"/>
        <w:jc w:val="left"/>
        <w:rPr>
          <w:rFonts w:asciiTheme="majorBidi" w:hAnsiTheme="majorBidi" w:cstheme="majorBidi"/>
        </w:rPr>
      </w:pPr>
      <w:r w:rsidRPr="006C4E20">
        <w:rPr>
          <w:rFonts w:asciiTheme="majorBidi" w:hAnsiTheme="majorBidi" w:cstheme="majorBidi"/>
        </w:rPr>
        <w:t>dvips mypaper.dvi -t letter -Ppdf -G0 -o mypaper.ps ps2pdf mypaper.ps mypaper.pdf</w:t>
      </w:r>
    </w:p>
    <w:p w14:paraId="2D692FE4" w14:textId="77777777" w:rsidR="00152780" w:rsidRPr="006C4E20" w:rsidRDefault="0075671F">
      <w:pPr>
        <w:pStyle w:val="Heading2"/>
        <w:ind w:left="468" w:hanging="478"/>
        <w:rPr>
          <w:rFonts w:asciiTheme="majorBidi" w:hAnsiTheme="majorBidi" w:cstheme="majorBidi"/>
        </w:rPr>
      </w:pPr>
      <w:r w:rsidRPr="006C4E20">
        <w:rPr>
          <w:rFonts w:asciiTheme="majorBidi" w:hAnsiTheme="majorBidi" w:cstheme="majorBidi"/>
          <w:sz w:val="20"/>
        </w:rPr>
        <w:lastRenderedPageBreak/>
        <w:t>M</w:t>
      </w:r>
      <w:r w:rsidRPr="006C4E20">
        <w:rPr>
          <w:rFonts w:asciiTheme="majorBidi" w:hAnsiTheme="majorBidi" w:cstheme="majorBidi"/>
        </w:rPr>
        <w:t xml:space="preserve">ARGINS IN </w:t>
      </w:r>
      <w:r w:rsidRPr="006C4E20">
        <w:rPr>
          <w:rFonts w:asciiTheme="majorBidi" w:hAnsiTheme="majorBidi" w:cstheme="majorBidi"/>
          <w:sz w:val="20"/>
        </w:rPr>
        <w:t>L</w:t>
      </w:r>
      <w:r w:rsidRPr="006C4E20">
        <w:rPr>
          <w:rFonts w:asciiTheme="majorBidi" w:hAnsiTheme="majorBidi" w:cstheme="majorBidi"/>
        </w:rPr>
        <w:t>A</w:t>
      </w:r>
      <w:r w:rsidRPr="006C4E20">
        <w:rPr>
          <w:rFonts w:asciiTheme="majorBidi" w:hAnsiTheme="majorBidi" w:cstheme="majorBidi"/>
          <w:sz w:val="20"/>
        </w:rPr>
        <w:t>T</w:t>
      </w:r>
      <w:r w:rsidRPr="006C4E20">
        <w:rPr>
          <w:rFonts w:asciiTheme="majorBidi" w:hAnsiTheme="majorBidi" w:cstheme="majorBidi"/>
        </w:rPr>
        <w:t>E</w:t>
      </w:r>
      <w:r w:rsidRPr="006C4E20">
        <w:rPr>
          <w:rFonts w:asciiTheme="majorBidi" w:hAnsiTheme="majorBidi" w:cstheme="majorBidi"/>
          <w:sz w:val="20"/>
        </w:rPr>
        <w:t>X</w:t>
      </w:r>
    </w:p>
    <w:p w14:paraId="375F0709" w14:textId="77777777" w:rsidR="00152780" w:rsidRPr="006C4E20" w:rsidRDefault="0075671F">
      <w:pPr>
        <w:ind w:left="-5"/>
        <w:rPr>
          <w:rFonts w:asciiTheme="majorBidi" w:hAnsiTheme="majorBidi" w:cstheme="majorBidi"/>
        </w:rPr>
      </w:pPr>
      <w:r w:rsidRPr="006C4E20">
        <w:rPr>
          <w:rFonts w:asciiTheme="majorBidi" w:hAnsiTheme="majorBidi" w:cstheme="majorBidi"/>
        </w:rPr>
        <w:t>Most of the margin problems come from figures positioned by hand using \special or other commands. We suggest using the command \includegraphics from the graphicx package.</w:t>
      </w:r>
    </w:p>
    <w:p w14:paraId="539DA981" w14:textId="77777777" w:rsidR="00152780" w:rsidRPr="006C4E20" w:rsidRDefault="0075671F">
      <w:pPr>
        <w:spacing w:after="192"/>
        <w:ind w:left="-5"/>
        <w:rPr>
          <w:rFonts w:asciiTheme="majorBidi" w:hAnsiTheme="majorBidi" w:cstheme="majorBidi"/>
        </w:rPr>
      </w:pPr>
      <w:r w:rsidRPr="006C4E20">
        <w:rPr>
          <w:rFonts w:asciiTheme="majorBidi" w:hAnsiTheme="majorBidi" w:cstheme="majorBidi"/>
        </w:rPr>
        <w:t>Always specify the figure width as a multiple of the line width as in the example below using .eps graphics</w:t>
      </w:r>
    </w:p>
    <w:p w14:paraId="627C8D68" w14:textId="77777777" w:rsidR="00152780" w:rsidRPr="006C4E20" w:rsidRDefault="0075671F">
      <w:pPr>
        <w:spacing w:after="0" w:line="259" w:lineRule="auto"/>
        <w:ind w:left="354"/>
        <w:jc w:val="left"/>
        <w:rPr>
          <w:rFonts w:asciiTheme="majorBidi" w:hAnsiTheme="majorBidi" w:cstheme="majorBidi"/>
        </w:rPr>
      </w:pPr>
      <w:r w:rsidRPr="006C4E20">
        <w:rPr>
          <w:rFonts w:asciiTheme="majorBidi" w:hAnsiTheme="majorBidi" w:cstheme="majorBidi"/>
        </w:rPr>
        <w:t>\usepackage[dvips]{graphicx} ...</w:t>
      </w:r>
    </w:p>
    <w:p w14:paraId="5F49BCED" w14:textId="77777777" w:rsidR="00152780" w:rsidRPr="006C4E20" w:rsidRDefault="0075671F">
      <w:pPr>
        <w:spacing w:after="156" w:line="259" w:lineRule="auto"/>
        <w:ind w:left="354"/>
        <w:jc w:val="left"/>
        <w:rPr>
          <w:rFonts w:asciiTheme="majorBidi" w:hAnsiTheme="majorBidi" w:cstheme="majorBidi"/>
        </w:rPr>
      </w:pPr>
      <w:r w:rsidRPr="006C4E20">
        <w:rPr>
          <w:rFonts w:asciiTheme="majorBidi" w:hAnsiTheme="majorBidi" w:cstheme="majorBidi"/>
        </w:rPr>
        <w:t>\includegraphics[width=0.8\linewidth]{myfile.eps}</w:t>
      </w:r>
    </w:p>
    <w:p w14:paraId="2AE1AA63" w14:textId="77777777" w:rsidR="00152780" w:rsidRPr="006C4E20" w:rsidRDefault="0075671F">
      <w:pPr>
        <w:spacing w:after="184"/>
        <w:ind w:left="-5"/>
        <w:rPr>
          <w:rFonts w:asciiTheme="majorBidi" w:hAnsiTheme="majorBidi" w:cstheme="majorBidi"/>
        </w:rPr>
      </w:pPr>
      <w:r w:rsidRPr="006C4E20">
        <w:rPr>
          <w:rFonts w:asciiTheme="majorBidi" w:hAnsiTheme="majorBidi" w:cstheme="majorBidi"/>
        </w:rPr>
        <w:t>or</w:t>
      </w:r>
    </w:p>
    <w:p w14:paraId="2E526D16" w14:textId="77777777" w:rsidR="00152780" w:rsidRPr="006C4E20" w:rsidRDefault="0075671F">
      <w:pPr>
        <w:spacing w:after="0" w:line="259" w:lineRule="auto"/>
        <w:ind w:left="354"/>
        <w:jc w:val="left"/>
        <w:rPr>
          <w:rFonts w:asciiTheme="majorBidi" w:hAnsiTheme="majorBidi" w:cstheme="majorBidi"/>
        </w:rPr>
      </w:pPr>
      <w:r w:rsidRPr="006C4E20">
        <w:rPr>
          <w:rFonts w:asciiTheme="majorBidi" w:hAnsiTheme="majorBidi" w:cstheme="majorBidi"/>
        </w:rPr>
        <w:t>\usepackage[pdftex]{graphicx} ...</w:t>
      </w:r>
    </w:p>
    <w:p w14:paraId="2B2FA5A8" w14:textId="77777777" w:rsidR="00152780" w:rsidRPr="006C4E20" w:rsidRDefault="0075671F">
      <w:pPr>
        <w:spacing w:after="158" w:line="259" w:lineRule="auto"/>
        <w:ind w:left="354"/>
        <w:jc w:val="left"/>
        <w:rPr>
          <w:rFonts w:asciiTheme="majorBidi" w:hAnsiTheme="majorBidi" w:cstheme="majorBidi"/>
        </w:rPr>
      </w:pPr>
      <w:r w:rsidRPr="006C4E20">
        <w:rPr>
          <w:rFonts w:asciiTheme="majorBidi" w:hAnsiTheme="majorBidi" w:cstheme="majorBidi"/>
        </w:rPr>
        <w:t>\includegraphics[width=0.8\linewidth]{myfile.pdf}</w:t>
      </w:r>
    </w:p>
    <w:p w14:paraId="5DF2EE81" w14:textId="77777777" w:rsidR="00152780" w:rsidRPr="006C4E20" w:rsidRDefault="0075671F">
      <w:pPr>
        <w:spacing w:after="95" w:line="259" w:lineRule="auto"/>
        <w:ind w:left="10"/>
        <w:jc w:val="left"/>
        <w:rPr>
          <w:rFonts w:asciiTheme="majorBidi" w:hAnsiTheme="majorBidi" w:cstheme="majorBidi"/>
        </w:rPr>
      </w:pPr>
      <w:r w:rsidRPr="006C4E20">
        <w:rPr>
          <w:rFonts w:asciiTheme="majorBidi" w:hAnsiTheme="majorBidi" w:cstheme="majorBidi"/>
        </w:rPr>
        <w:t>for .pdf graphics. See section 4.4 in the graphics bundle documentation (</w:t>
      </w:r>
      <w:hyperlink r:id="rId13">
        <w:r w:rsidRPr="006C4E20">
          <w:rPr>
            <w:rFonts w:asciiTheme="majorBidi" w:hAnsiTheme="majorBidi" w:cstheme="majorBidi"/>
          </w:rPr>
          <w:t xml:space="preserve">http://www.ctan. </w:t>
        </w:r>
      </w:hyperlink>
      <w:hyperlink r:id="rId14">
        <w:r w:rsidRPr="006C4E20">
          <w:rPr>
            <w:rFonts w:asciiTheme="majorBidi" w:hAnsiTheme="majorBidi" w:cstheme="majorBidi"/>
          </w:rPr>
          <w:t>org/tex-archive/macros/latex/required/graphics/grfguide.ps</w:t>
        </w:r>
      </w:hyperlink>
      <w:hyperlink r:id="rId15">
        <w:r w:rsidRPr="006C4E20">
          <w:rPr>
            <w:rFonts w:asciiTheme="majorBidi" w:hAnsiTheme="majorBidi" w:cstheme="majorBidi"/>
          </w:rPr>
          <w:t>)</w:t>
        </w:r>
      </w:hyperlink>
    </w:p>
    <w:p w14:paraId="4BB4A7D9" w14:textId="77777777" w:rsidR="00152780" w:rsidRPr="006C4E20" w:rsidRDefault="0075671F">
      <w:pPr>
        <w:spacing w:after="271"/>
        <w:ind w:left="-5"/>
        <w:rPr>
          <w:rFonts w:asciiTheme="majorBidi" w:hAnsiTheme="majorBidi" w:cstheme="majorBidi"/>
        </w:rPr>
      </w:pPr>
      <w:r w:rsidRPr="006C4E20">
        <w:rPr>
          <w:rFonts w:asciiTheme="majorBidi" w:hAnsiTheme="majorBidi" w:cstheme="majorBidi"/>
        </w:rPr>
        <w:t>A number of width problems arise when LaTeX cannot properly hyphenate a line. Please give LaTeX hyphenation hints using the \- command.</w:t>
      </w:r>
    </w:p>
    <w:p w14:paraId="6C9819A1" w14:textId="77777777" w:rsidR="00152780" w:rsidRPr="006C4E20" w:rsidRDefault="0075671F">
      <w:pPr>
        <w:pStyle w:val="Heading2"/>
        <w:numPr>
          <w:ilvl w:val="0"/>
          <w:numId w:val="0"/>
        </w:numPr>
        <w:spacing w:after="124"/>
        <w:rPr>
          <w:rFonts w:asciiTheme="majorBidi" w:hAnsiTheme="majorBidi" w:cstheme="majorBidi"/>
        </w:rPr>
      </w:pPr>
      <w:r w:rsidRPr="006C4E20">
        <w:rPr>
          <w:rFonts w:asciiTheme="majorBidi" w:hAnsiTheme="majorBidi" w:cstheme="majorBidi"/>
          <w:sz w:val="20"/>
        </w:rPr>
        <w:t>A</w:t>
      </w:r>
      <w:r w:rsidRPr="006C4E20">
        <w:rPr>
          <w:rFonts w:asciiTheme="majorBidi" w:hAnsiTheme="majorBidi" w:cstheme="majorBidi"/>
        </w:rPr>
        <w:t xml:space="preserve">UTHOR </w:t>
      </w:r>
      <w:r w:rsidRPr="006C4E20">
        <w:rPr>
          <w:rFonts w:asciiTheme="majorBidi" w:hAnsiTheme="majorBidi" w:cstheme="majorBidi"/>
          <w:sz w:val="20"/>
        </w:rPr>
        <w:t>C</w:t>
      </w:r>
      <w:r w:rsidRPr="006C4E20">
        <w:rPr>
          <w:rFonts w:asciiTheme="majorBidi" w:hAnsiTheme="majorBidi" w:cstheme="majorBidi"/>
        </w:rPr>
        <w:t>ONTRIBUTIONS</w:t>
      </w:r>
    </w:p>
    <w:p w14:paraId="221C219D" w14:textId="77777777" w:rsidR="00152780" w:rsidRPr="006C4E20" w:rsidRDefault="0075671F">
      <w:pPr>
        <w:spacing w:after="272"/>
        <w:ind w:left="-5"/>
        <w:rPr>
          <w:rFonts w:asciiTheme="majorBidi" w:hAnsiTheme="majorBidi" w:cstheme="majorBidi"/>
        </w:rPr>
      </w:pPr>
      <w:r w:rsidRPr="006C4E20">
        <w:rPr>
          <w:rFonts w:asciiTheme="majorBidi" w:hAnsiTheme="majorBidi" w:cstheme="majorBidi"/>
        </w:rPr>
        <w:t>If you’d like to, you may include a section for author contributions as is done in many journals. This is optional and at the discretion of the authors.</w:t>
      </w:r>
    </w:p>
    <w:p w14:paraId="2C423BB5" w14:textId="77777777" w:rsidR="00152780" w:rsidRPr="006C4E20" w:rsidRDefault="0075671F">
      <w:pPr>
        <w:pStyle w:val="Heading2"/>
        <w:numPr>
          <w:ilvl w:val="0"/>
          <w:numId w:val="0"/>
        </w:numPr>
        <w:spacing w:after="125"/>
        <w:rPr>
          <w:rFonts w:asciiTheme="majorBidi" w:hAnsiTheme="majorBidi" w:cstheme="majorBidi"/>
        </w:rPr>
      </w:pPr>
      <w:r w:rsidRPr="006C4E20">
        <w:rPr>
          <w:rFonts w:asciiTheme="majorBidi" w:hAnsiTheme="majorBidi" w:cstheme="majorBidi"/>
          <w:sz w:val="20"/>
        </w:rPr>
        <w:t>A</w:t>
      </w:r>
      <w:r w:rsidRPr="006C4E20">
        <w:rPr>
          <w:rFonts w:asciiTheme="majorBidi" w:hAnsiTheme="majorBidi" w:cstheme="majorBidi"/>
        </w:rPr>
        <w:t>CKNOWLEDGMENTS</w:t>
      </w:r>
    </w:p>
    <w:p w14:paraId="03F96706" w14:textId="77777777" w:rsidR="00152780" w:rsidRPr="006C4E20" w:rsidRDefault="0075671F">
      <w:pPr>
        <w:spacing w:after="380"/>
        <w:ind w:left="-5"/>
        <w:rPr>
          <w:rFonts w:asciiTheme="majorBidi" w:hAnsiTheme="majorBidi" w:cstheme="majorBidi"/>
        </w:rPr>
      </w:pPr>
      <w:r w:rsidRPr="006C4E20">
        <w:rPr>
          <w:rFonts w:asciiTheme="majorBidi" w:hAnsiTheme="majorBidi" w:cstheme="majorBidi"/>
        </w:rPr>
        <w:t>Use unnumbered third level headings for the acknowledgments. All acknowledgments, including those to funding agencies, go at the end of the paper.</w:t>
      </w:r>
    </w:p>
    <w:p w14:paraId="11F2039C" w14:textId="77777777" w:rsidR="00152780" w:rsidRPr="006C4E20" w:rsidRDefault="0075671F">
      <w:pPr>
        <w:pStyle w:val="Heading1"/>
        <w:numPr>
          <w:ilvl w:val="0"/>
          <w:numId w:val="0"/>
        </w:numPr>
        <w:spacing w:after="71"/>
        <w:ind w:left="1"/>
        <w:rPr>
          <w:rFonts w:asciiTheme="majorBidi" w:hAnsiTheme="majorBidi" w:cstheme="majorBidi"/>
        </w:rPr>
      </w:pPr>
      <w:r w:rsidRPr="006C4E20">
        <w:rPr>
          <w:rFonts w:asciiTheme="majorBidi" w:hAnsiTheme="majorBidi" w:cstheme="majorBidi"/>
          <w:sz w:val="24"/>
        </w:rPr>
        <w:t>R</w:t>
      </w:r>
      <w:r w:rsidRPr="006C4E20">
        <w:rPr>
          <w:rFonts w:asciiTheme="majorBidi" w:hAnsiTheme="majorBidi" w:cstheme="majorBidi"/>
        </w:rPr>
        <w:t>EFERENCES</w:t>
      </w:r>
    </w:p>
    <w:p w14:paraId="0C813484" w14:textId="77777777" w:rsidR="00152780" w:rsidRPr="006C4E20" w:rsidRDefault="0075671F">
      <w:pPr>
        <w:spacing w:after="180"/>
        <w:ind w:left="184" w:hanging="199"/>
        <w:rPr>
          <w:rFonts w:asciiTheme="majorBidi" w:hAnsiTheme="majorBidi" w:cstheme="majorBidi"/>
        </w:rPr>
      </w:pPr>
      <w:r w:rsidRPr="006C4E20">
        <w:rPr>
          <w:rFonts w:asciiTheme="majorBidi" w:hAnsiTheme="majorBidi" w:cstheme="majorBidi"/>
        </w:rPr>
        <w:t xml:space="preserve">Yoshua Bengio and Yann LeCun. Scaling learning algorithms towards AI. In </w:t>
      </w:r>
      <w:r w:rsidRPr="006C4E20">
        <w:rPr>
          <w:rFonts w:asciiTheme="majorBidi" w:hAnsiTheme="majorBidi" w:cstheme="majorBidi"/>
          <w:i/>
        </w:rPr>
        <w:t>Large Scale Kernel Machines</w:t>
      </w:r>
      <w:r w:rsidRPr="006C4E20">
        <w:rPr>
          <w:rFonts w:asciiTheme="majorBidi" w:hAnsiTheme="majorBidi" w:cstheme="majorBidi"/>
        </w:rPr>
        <w:t>. MIT Press, 2007.</w:t>
      </w:r>
    </w:p>
    <w:p w14:paraId="53C8724F" w14:textId="77777777" w:rsidR="00152780" w:rsidRPr="006C4E20" w:rsidRDefault="0075671F">
      <w:pPr>
        <w:spacing w:after="151"/>
        <w:ind w:left="184" w:hanging="199"/>
        <w:rPr>
          <w:rFonts w:asciiTheme="majorBidi" w:hAnsiTheme="majorBidi" w:cstheme="majorBidi"/>
        </w:rPr>
      </w:pPr>
      <w:r w:rsidRPr="006C4E20">
        <w:rPr>
          <w:rFonts w:asciiTheme="majorBidi" w:hAnsiTheme="majorBidi" w:cstheme="majorBidi"/>
        </w:rPr>
        <w:t xml:space="preserve">Ian Goodfellow, Yoshua Bengio, Aaron Courville, and Yoshua Bengio. </w:t>
      </w:r>
      <w:r w:rsidRPr="006C4E20">
        <w:rPr>
          <w:rFonts w:asciiTheme="majorBidi" w:hAnsiTheme="majorBidi" w:cstheme="majorBidi"/>
          <w:i/>
        </w:rPr>
        <w:t>Deep learning</w:t>
      </w:r>
      <w:r w:rsidRPr="006C4E20">
        <w:rPr>
          <w:rFonts w:asciiTheme="majorBidi" w:hAnsiTheme="majorBidi" w:cstheme="majorBidi"/>
        </w:rPr>
        <w:t>, volume 1. MIT Press, 2016.</w:t>
      </w:r>
    </w:p>
    <w:p w14:paraId="4BD6300B" w14:textId="77777777" w:rsidR="00152780" w:rsidRPr="006C4E20" w:rsidRDefault="0075671F">
      <w:pPr>
        <w:spacing w:after="509"/>
        <w:ind w:left="184" w:hanging="199"/>
        <w:rPr>
          <w:rFonts w:asciiTheme="majorBidi" w:hAnsiTheme="majorBidi" w:cstheme="majorBidi"/>
        </w:rPr>
      </w:pPr>
      <w:r w:rsidRPr="006C4E20">
        <w:rPr>
          <w:rFonts w:asciiTheme="majorBidi" w:hAnsiTheme="majorBidi" w:cstheme="majorBidi"/>
        </w:rPr>
        <w:t xml:space="preserve">Geoffrey E. Hinton, Simon Osindero, and Yee Whye Teh. A fast learning algorithm for deep belief nets. </w:t>
      </w:r>
      <w:r w:rsidRPr="006C4E20">
        <w:rPr>
          <w:rFonts w:asciiTheme="majorBidi" w:hAnsiTheme="majorBidi" w:cstheme="majorBidi"/>
          <w:i/>
        </w:rPr>
        <w:t>Neural Computation</w:t>
      </w:r>
      <w:r w:rsidRPr="006C4E20">
        <w:rPr>
          <w:rFonts w:asciiTheme="majorBidi" w:hAnsiTheme="majorBidi" w:cstheme="majorBidi"/>
        </w:rPr>
        <w:t>, 18:1527–1554, 2006.</w:t>
      </w:r>
    </w:p>
    <w:p w14:paraId="72FDECAF" w14:textId="77777777" w:rsidR="00152780" w:rsidRPr="006C4E20" w:rsidRDefault="0075671F">
      <w:pPr>
        <w:pStyle w:val="Heading1"/>
        <w:numPr>
          <w:ilvl w:val="0"/>
          <w:numId w:val="0"/>
        </w:numPr>
        <w:tabs>
          <w:tab w:val="center" w:pos="961"/>
        </w:tabs>
        <w:spacing w:after="167"/>
        <w:ind w:left="-9"/>
        <w:rPr>
          <w:rFonts w:asciiTheme="majorBidi" w:hAnsiTheme="majorBidi" w:cstheme="majorBidi"/>
        </w:rPr>
      </w:pPr>
      <w:r w:rsidRPr="006C4E20">
        <w:rPr>
          <w:rFonts w:asciiTheme="majorBidi" w:hAnsiTheme="majorBidi" w:cstheme="majorBidi"/>
          <w:sz w:val="24"/>
        </w:rPr>
        <w:t>A</w:t>
      </w:r>
      <w:r w:rsidRPr="006C4E20">
        <w:rPr>
          <w:rFonts w:asciiTheme="majorBidi" w:hAnsiTheme="majorBidi" w:cstheme="majorBidi"/>
          <w:sz w:val="24"/>
        </w:rPr>
        <w:tab/>
        <w:t>A</w:t>
      </w:r>
      <w:r w:rsidRPr="006C4E20">
        <w:rPr>
          <w:rFonts w:asciiTheme="majorBidi" w:hAnsiTheme="majorBidi" w:cstheme="majorBidi"/>
        </w:rPr>
        <w:t>PPENDIX</w:t>
      </w:r>
    </w:p>
    <w:p w14:paraId="126DFBD9" w14:textId="77777777" w:rsidR="00152780" w:rsidRPr="006C4E20" w:rsidRDefault="0075671F">
      <w:pPr>
        <w:ind w:left="-5"/>
        <w:rPr>
          <w:rFonts w:asciiTheme="majorBidi" w:hAnsiTheme="majorBidi" w:cstheme="majorBidi"/>
        </w:rPr>
      </w:pPr>
      <w:r w:rsidRPr="006C4E20">
        <w:rPr>
          <w:rFonts w:asciiTheme="majorBidi" w:hAnsiTheme="majorBidi" w:cstheme="majorBidi"/>
        </w:rPr>
        <w:t>You may include other additional sections here.</w:t>
      </w:r>
    </w:p>
    <w:sectPr w:rsidR="00152780" w:rsidRPr="006C4E20">
      <w:headerReference w:type="even" r:id="rId16"/>
      <w:headerReference w:type="default" r:id="rId17"/>
      <w:footerReference w:type="even" r:id="rId18"/>
      <w:footerReference w:type="default" r:id="rId19"/>
      <w:headerReference w:type="first" r:id="rId20"/>
      <w:footerReference w:type="first" r:id="rId21"/>
      <w:footnotePr>
        <w:numRestart w:val="eachPage"/>
      </w:footnotePr>
      <w:pgSz w:w="12240" w:h="15840"/>
      <w:pgMar w:top="1681" w:right="2160" w:bottom="1200" w:left="2160" w:header="572" w:footer="6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AFF628" w14:textId="77777777" w:rsidR="003305F1" w:rsidRDefault="003305F1">
      <w:pPr>
        <w:spacing w:after="0" w:line="240" w:lineRule="auto"/>
      </w:pPr>
      <w:r>
        <w:separator/>
      </w:r>
    </w:p>
  </w:endnote>
  <w:endnote w:type="continuationSeparator" w:id="0">
    <w:p w14:paraId="55A0BFF4" w14:textId="77777777" w:rsidR="003305F1" w:rsidRDefault="00330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C5C72" w14:textId="77777777" w:rsidR="00152780" w:rsidRDefault="0075671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A6C92" w14:textId="3C5321B1" w:rsidR="00152780" w:rsidRDefault="0075671F">
    <w:pPr>
      <w:spacing w:after="0" w:line="259" w:lineRule="auto"/>
      <w:ind w:left="0" w:firstLine="0"/>
      <w:jc w:val="center"/>
    </w:pPr>
    <w:r>
      <w:fldChar w:fldCharType="begin"/>
    </w:r>
    <w:r>
      <w:instrText xml:space="preserve"> PAGE   \* MERGEFORMAT </w:instrText>
    </w:r>
    <w:r>
      <w:fldChar w:fldCharType="separate"/>
    </w:r>
    <w:r w:rsidR="00F827B9">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2FA5D" w14:textId="77777777" w:rsidR="00152780" w:rsidRDefault="0075671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70FC78" w14:textId="77777777" w:rsidR="003305F1" w:rsidRDefault="003305F1">
      <w:pPr>
        <w:spacing w:after="0" w:line="259" w:lineRule="auto"/>
        <w:ind w:left="253" w:firstLine="0"/>
        <w:jc w:val="left"/>
      </w:pPr>
      <w:r>
        <w:separator/>
      </w:r>
    </w:p>
  </w:footnote>
  <w:footnote w:type="continuationSeparator" w:id="0">
    <w:p w14:paraId="2158C594" w14:textId="77777777" w:rsidR="003305F1" w:rsidRDefault="003305F1">
      <w:pPr>
        <w:spacing w:after="0" w:line="259" w:lineRule="auto"/>
        <w:ind w:left="253" w:firstLine="0"/>
        <w:jc w:val="left"/>
      </w:pPr>
      <w:r>
        <w:continuationSeparator/>
      </w:r>
    </w:p>
  </w:footnote>
  <w:footnote w:id="1">
    <w:p w14:paraId="75204B30" w14:textId="77777777" w:rsidR="00152780" w:rsidRDefault="0075671F">
      <w:pPr>
        <w:pStyle w:val="footnotedescription"/>
        <w:ind w:left="253"/>
      </w:pPr>
      <w:r>
        <w:rPr>
          <w:rStyle w:val="footnotemark"/>
        </w:rPr>
        <w:footnoteRef/>
      </w:r>
      <w:r>
        <w:t xml:space="preserve"> Sample of the first footnote</w:t>
      </w:r>
    </w:p>
  </w:footnote>
  <w:footnote w:id="2">
    <w:p w14:paraId="72F166E5" w14:textId="77777777" w:rsidR="00152780" w:rsidRDefault="0075671F">
      <w:pPr>
        <w:pStyle w:val="footnotedescription"/>
        <w:ind w:left="253"/>
      </w:pPr>
      <w:r>
        <w:rPr>
          <w:rStyle w:val="footnotemark"/>
        </w:rPr>
        <w:footnoteRef/>
      </w:r>
      <w:r>
        <w:t xml:space="preserve"> Sample of the second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4269F" w14:textId="77777777" w:rsidR="00152780" w:rsidRDefault="0075671F">
    <w:pPr>
      <w:spacing w:after="0" w:line="259" w:lineRule="auto"/>
      <w:ind w:left="0" w:firstLine="0"/>
      <w:jc w:val="left"/>
    </w:pPr>
    <w:r>
      <w:rPr>
        <w:noProof/>
        <w:sz w:val="22"/>
        <w:lang w:val="en-US" w:eastAsia="en-US"/>
      </w:rPr>
      <mc:AlternateContent>
        <mc:Choice Requires="wpg">
          <w:drawing>
            <wp:anchor distT="0" distB="0" distL="114300" distR="114300" simplePos="0" relativeHeight="251658240" behindDoc="0" locked="0" layoutInCell="1" allowOverlap="1" wp14:anchorId="5045FA9B" wp14:editId="27ABE88C">
              <wp:simplePos x="0" y="0"/>
              <wp:positionH relativeFrom="page">
                <wp:posOffset>1371600</wp:posOffset>
              </wp:positionH>
              <wp:positionV relativeFrom="page">
                <wp:posOffset>497256</wp:posOffset>
              </wp:positionV>
              <wp:extent cx="5029200" cy="5055"/>
              <wp:effectExtent l="0" t="0" r="0" b="0"/>
              <wp:wrapSquare wrapText="bothSides"/>
              <wp:docPr id="10116" name="Group 10116"/>
              <wp:cNvGraphicFramePr/>
              <a:graphic xmlns:a="http://schemas.openxmlformats.org/drawingml/2006/main">
                <a:graphicData uri="http://schemas.microsoft.com/office/word/2010/wordprocessingGroup">
                  <wpg:wgp>
                    <wpg:cNvGrpSpPr/>
                    <wpg:grpSpPr>
                      <a:xfrm>
                        <a:off x="0" y="0"/>
                        <a:ext cx="5029200" cy="5055"/>
                        <a:chOff x="0" y="0"/>
                        <a:chExt cx="5029200" cy="5055"/>
                      </a:xfrm>
                    </wpg:grpSpPr>
                    <wps:wsp>
                      <wps:cNvPr id="10117" name="Shape 10117"/>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0116" style="width:396pt;height:0.398pt;position:absolute;mso-position-horizontal-relative:page;mso-position-horizontal:absolute;margin-left:108pt;mso-position-vertical-relative:page;margin-top:39.154pt;" coordsize="50292,50">
              <v:shape id="Shape 10117" style="position:absolute;width:50292;height:0;left:0;top:0;" coordsize="5029200,0" path="m0,0l5029200,0">
                <v:stroke weight="0.398pt" endcap="flat" joinstyle="miter" miterlimit="10" on="true" color="#000000"/>
                <v:fill on="false" color="#000000" opacity="0"/>
              </v:shape>
              <w10:wrap type="square"/>
            </v:group>
          </w:pict>
        </mc:Fallback>
      </mc:AlternateContent>
    </w:r>
    <w:r>
      <w:t>Under review: AfricaNLP workshop at ICLR2022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D0EDF" w14:textId="6DCF500B" w:rsidR="00152780" w:rsidRPr="00F827B9" w:rsidRDefault="0075671F">
    <w:pPr>
      <w:spacing w:after="0" w:line="259" w:lineRule="auto"/>
      <w:ind w:left="0" w:firstLine="0"/>
      <w:jc w:val="left"/>
      <w:rPr>
        <w:rFonts w:asciiTheme="majorBidi" w:hAnsiTheme="majorBidi" w:cstheme="majorBidi"/>
        <w:lang w:val="en-US"/>
      </w:rPr>
    </w:pPr>
    <w:r w:rsidRPr="006C4E20">
      <w:rPr>
        <w:rFonts w:asciiTheme="majorBidi" w:hAnsiTheme="majorBidi" w:cstheme="majorBidi"/>
        <w:noProof/>
        <w:sz w:val="22"/>
        <w:lang w:val="en-US" w:eastAsia="en-US"/>
      </w:rPr>
      <mc:AlternateContent>
        <mc:Choice Requires="wpg">
          <w:drawing>
            <wp:anchor distT="0" distB="0" distL="114300" distR="114300" simplePos="0" relativeHeight="251659264" behindDoc="0" locked="0" layoutInCell="1" allowOverlap="1" wp14:anchorId="09050D57" wp14:editId="21DD8B37">
              <wp:simplePos x="0" y="0"/>
              <wp:positionH relativeFrom="page">
                <wp:posOffset>1371600</wp:posOffset>
              </wp:positionH>
              <wp:positionV relativeFrom="page">
                <wp:posOffset>497256</wp:posOffset>
              </wp:positionV>
              <wp:extent cx="5029200" cy="5055"/>
              <wp:effectExtent l="0" t="0" r="0" b="0"/>
              <wp:wrapSquare wrapText="bothSides"/>
              <wp:docPr id="10102" name="Group 10102"/>
              <wp:cNvGraphicFramePr/>
              <a:graphic xmlns:a="http://schemas.openxmlformats.org/drawingml/2006/main">
                <a:graphicData uri="http://schemas.microsoft.com/office/word/2010/wordprocessingGroup">
                  <wpg:wgp>
                    <wpg:cNvGrpSpPr/>
                    <wpg:grpSpPr>
                      <a:xfrm>
                        <a:off x="0" y="0"/>
                        <a:ext cx="5029200" cy="5055"/>
                        <a:chOff x="0" y="0"/>
                        <a:chExt cx="5029200" cy="5055"/>
                      </a:xfrm>
                    </wpg:grpSpPr>
                    <wps:wsp>
                      <wps:cNvPr id="10103" name="Shape 10103"/>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0102" style="width:396pt;height:0.398pt;position:absolute;mso-position-horizontal-relative:page;mso-position-horizontal:absolute;margin-left:108pt;mso-position-vertical-relative:page;margin-top:39.154pt;" coordsize="50292,50">
              <v:shape id="Shape 10103" style="position:absolute;width:50292;height:0;left:0;top:0;" coordsize="5029200,0" path="m0,0l5029200,0">
                <v:stroke weight="0.398pt" endcap="flat" joinstyle="miter" miterlimit="10" on="true" color="#000000"/>
                <v:fill on="false" color="#000000" opacity="0"/>
              </v:shape>
              <w10:wrap type="square"/>
            </v:group>
          </w:pict>
        </mc:Fallback>
      </mc:AlternateContent>
    </w:r>
    <w:r w:rsidRPr="006C4E20">
      <w:rPr>
        <w:rFonts w:asciiTheme="majorBidi" w:hAnsiTheme="majorBidi" w:cstheme="majorBidi"/>
      </w:rPr>
      <w:t>Under review: AfricaNLP workshop at ICLR202</w:t>
    </w:r>
    <w:r w:rsidR="00F827B9">
      <w:rPr>
        <w:rFonts w:asciiTheme="majorBidi" w:hAnsiTheme="majorBidi" w:cstheme="majorBidi"/>
        <w:lang w:val="en-US"/>
      </w:rPr>
      <w:t>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2B7A6" w14:textId="77777777" w:rsidR="00152780" w:rsidRDefault="0075671F">
    <w:pPr>
      <w:spacing w:after="0" w:line="259" w:lineRule="auto"/>
      <w:ind w:left="0" w:firstLine="0"/>
      <w:jc w:val="left"/>
    </w:pPr>
    <w:r>
      <w:rPr>
        <w:noProof/>
        <w:sz w:val="22"/>
        <w:lang w:val="en-US" w:eastAsia="en-US"/>
      </w:rPr>
      <mc:AlternateContent>
        <mc:Choice Requires="wpg">
          <w:drawing>
            <wp:anchor distT="0" distB="0" distL="114300" distR="114300" simplePos="0" relativeHeight="251660288" behindDoc="0" locked="0" layoutInCell="1" allowOverlap="1" wp14:anchorId="4B3270D5" wp14:editId="691F6987">
              <wp:simplePos x="0" y="0"/>
              <wp:positionH relativeFrom="page">
                <wp:posOffset>1371600</wp:posOffset>
              </wp:positionH>
              <wp:positionV relativeFrom="page">
                <wp:posOffset>497256</wp:posOffset>
              </wp:positionV>
              <wp:extent cx="5029200" cy="5055"/>
              <wp:effectExtent l="0" t="0" r="0" b="0"/>
              <wp:wrapSquare wrapText="bothSides"/>
              <wp:docPr id="10088" name="Group 10088"/>
              <wp:cNvGraphicFramePr/>
              <a:graphic xmlns:a="http://schemas.openxmlformats.org/drawingml/2006/main">
                <a:graphicData uri="http://schemas.microsoft.com/office/word/2010/wordprocessingGroup">
                  <wpg:wgp>
                    <wpg:cNvGrpSpPr/>
                    <wpg:grpSpPr>
                      <a:xfrm>
                        <a:off x="0" y="0"/>
                        <a:ext cx="5029200" cy="5055"/>
                        <a:chOff x="0" y="0"/>
                        <a:chExt cx="5029200" cy="5055"/>
                      </a:xfrm>
                    </wpg:grpSpPr>
                    <wps:wsp>
                      <wps:cNvPr id="10089" name="Shape 10089"/>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0088" style="width:396pt;height:0.398pt;position:absolute;mso-position-horizontal-relative:page;mso-position-horizontal:absolute;margin-left:108pt;mso-position-vertical-relative:page;margin-top:39.154pt;" coordsize="50292,50">
              <v:shape id="Shape 10089" style="position:absolute;width:50292;height:0;left:0;top:0;" coordsize="5029200,0" path="m0,0l5029200,0">
                <v:stroke weight="0.398pt" endcap="flat" joinstyle="miter" miterlimit="10" on="true" color="#000000"/>
                <v:fill on="false" color="#000000" opacity="0"/>
              </v:shape>
              <w10:wrap type="square"/>
            </v:group>
          </w:pict>
        </mc:Fallback>
      </mc:AlternateContent>
    </w:r>
    <w:r>
      <w:t>Under review: AfricaNLP workshop at ICLR2022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895009"/>
    <w:multiLevelType w:val="multilevel"/>
    <w:tmpl w:val="56405CEE"/>
    <w:lvl w:ilvl="0">
      <w:start w:val="1"/>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780"/>
    <w:rsid w:val="00152780"/>
    <w:rsid w:val="003305F1"/>
    <w:rsid w:val="005709C7"/>
    <w:rsid w:val="006C4E20"/>
    <w:rsid w:val="0075671F"/>
    <w:rsid w:val="00C6724D"/>
    <w:rsid w:val="00CD7470"/>
    <w:rsid w:val="00F827B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91E34"/>
  <w15:docId w15:val="{363DD63D-F2DB-E449-97AC-853E8BD6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0" w:line="225" w:lineRule="auto"/>
      <w:ind w:left="13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1"/>
      </w:numPr>
      <w:spacing w:after="199" w:line="265" w:lineRule="auto"/>
      <w:ind w:left="10" w:hanging="10"/>
      <w:outlineLvl w:val="0"/>
    </w:pPr>
    <w:rPr>
      <w:rFonts w:ascii="Calibri" w:eastAsia="Calibri" w:hAnsi="Calibri" w:cs="Calibri"/>
      <w:color w:val="000000"/>
      <w:sz w:val="19"/>
    </w:rPr>
  </w:style>
  <w:style w:type="paragraph" w:styleId="Heading2">
    <w:name w:val="heading 2"/>
    <w:next w:val="Normal"/>
    <w:link w:val="Heading2Char"/>
    <w:uiPriority w:val="9"/>
    <w:unhideWhenUsed/>
    <w:qFormat/>
    <w:pPr>
      <w:keepNext/>
      <w:keepLines/>
      <w:numPr>
        <w:ilvl w:val="1"/>
        <w:numId w:val="1"/>
      </w:numPr>
      <w:spacing w:after="181" w:line="265" w:lineRule="auto"/>
      <w:ind w:left="15" w:hanging="10"/>
      <w:outlineLvl w:val="1"/>
    </w:pPr>
    <w:rPr>
      <w:rFonts w:ascii="Calibri" w:eastAsia="Calibri" w:hAnsi="Calibri" w:cs="Calibri"/>
      <w:color w:val="000000"/>
      <w:sz w:val="16"/>
    </w:rPr>
  </w:style>
  <w:style w:type="paragraph" w:styleId="Heading3">
    <w:name w:val="heading 3"/>
    <w:next w:val="Normal"/>
    <w:link w:val="Heading3Char"/>
    <w:uiPriority w:val="9"/>
    <w:unhideWhenUsed/>
    <w:qFormat/>
    <w:pPr>
      <w:keepNext/>
      <w:keepLines/>
      <w:numPr>
        <w:ilvl w:val="2"/>
        <w:numId w:val="1"/>
      </w:numPr>
      <w:spacing w:after="181" w:line="265" w:lineRule="auto"/>
      <w:ind w:left="15" w:hanging="10"/>
      <w:outlineLvl w:val="2"/>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288"/>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2Char">
    <w:name w:val="Heading 2 Char"/>
    <w:link w:val="Heading2"/>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color w:val="000000"/>
      <w:sz w:val="19"/>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372903">
      <w:bodyDiv w:val="1"/>
      <w:marLeft w:val="0"/>
      <w:marRight w:val="0"/>
      <w:marTop w:val="0"/>
      <w:marBottom w:val="0"/>
      <w:divBdr>
        <w:top w:val="none" w:sz="0" w:space="0" w:color="auto"/>
        <w:left w:val="none" w:sz="0" w:space="0" w:color="auto"/>
        <w:bottom w:val="none" w:sz="0" w:space="0" w:color="auto"/>
        <w:right w:val="none" w:sz="0" w:space="0" w:color="auto"/>
      </w:divBdr>
      <w:divsChild>
        <w:div w:id="1434395208">
          <w:marLeft w:val="0"/>
          <w:marRight w:val="0"/>
          <w:marTop w:val="0"/>
          <w:marBottom w:val="0"/>
          <w:divBdr>
            <w:top w:val="none" w:sz="0" w:space="0" w:color="auto"/>
            <w:left w:val="none" w:sz="0" w:space="0" w:color="auto"/>
            <w:bottom w:val="none" w:sz="0" w:space="0" w:color="auto"/>
            <w:right w:val="none" w:sz="0" w:space="0" w:color="auto"/>
          </w:divBdr>
          <w:divsChild>
            <w:div w:id="191138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dfeli/dlbook_notation/" TargetMode="External"/><Relationship Id="rId13" Type="http://schemas.openxmlformats.org/officeDocument/2006/relationships/hyperlink" Target="http://www.ctan.org/tex-archive/macros/latex/required/graphics/grfguide.p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github.com/goodfeli/dlbook_notation/" TargetMode="Externa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ctan.org/tex-archive/macros/latex/required/graphics/grfguide.p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goodfeli/dlbook_notation/" TargetMode="External"/><Relationship Id="rId14" Type="http://schemas.openxmlformats.org/officeDocument/2006/relationships/hyperlink" Target="http://www.ctan.org/tex-archive/macros/latex/required/graphics/grfguide.p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Hady ELSAHAR</dc:creator>
  <cp:keywords/>
  <cp:lastModifiedBy>CIC-IPN</cp:lastModifiedBy>
  <cp:revision>3</cp:revision>
  <dcterms:created xsi:type="dcterms:W3CDTF">2022-01-15T18:59:00Z</dcterms:created>
  <dcterms:modified xsi:type="dcterms:W3CDTF">2022-12-14T11:47:00Z</dcterms:modified>
</cp:coreProperties>
</file>