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1,2</w:t>
      </w:r>
      <w:r>
        <w:t xml:space="preserve">, Mirinae Kim</w:t>
      </w:r>
      <w:r>
        <w:rPr>
          <w:vertAlign w:val="superscript"/>
        </w:rPr>
        <w:t xml:space="preserve">2</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The Landsat-8/9 and Sentinel-2 missions all descend across the equator at a local solar time of</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Mean resultant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Mean resultant length</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water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 i.e. </w:t>
      </w:r>
      <m:oMath>
        <m:r>
          <m:rPr>
            <m:sty m:val="p"/>
          </m:rPr>
          <m:t>≈</m:t>
        </m:r>
      </m:oMath>
      <w:r>
        <w:t xml:space="preserve"> </w:t>
      </w:r>
      <w:r>
        <w:t xml:space="preserve">10:30 local solar time —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mean overpass-phase cosine</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mean overpass-phase cosine</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 local-solar-time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and 10-day sun-synchronous optical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a local solar time of</w:t>
      </w:r>
      <w:r>
        <w:t xml:space="preserve"> </w:t>
      </w:r>
      <m:oMath>
        <m:r>
          <m:rPr>
            <m:sty m:val="p"/>
          </m:rPr>
          <m:t>≈</m:t>
        </m:r>
      </m:oMath>
      <w:r>
        <w:t xml:space="preserve"> </w:t>
      </w:r>
      <w:r>
        <w:t xml:space="preserve">10:00 (just before the optical overpass), Incheon HW at</w:t>
      </w:r>
      <w:r>
        <w:t xml:space="preserve"> </w:t>
      </w:r>
      <m:oMath>
        <m:r>
          <m:rPr>
            <m:sty m:val="p"/>
          </m:rPr>
          <m:t>≈</m:t>
        </m:r>
      </m:oMath>
      <w:r>
        <w:t xml:space="preserve"> </w:t>
      </w:r>
      <w:r>
        <w:t xml:space="preserve">14:00 (well after). Consequently, the optical overpass catches different phases of the local tide:</w:t>
      </w:r>
    </w:p>
    <w:p>
      <w:pPr>
        <w:pStyle w:val="MDPI31text"/>
        <w:numPr>
          <w:ilvl w:val="0"/>
          <w:numId w:val="1011"/>
        </w:numPr>
      </w:pPr>
      <w:r>
        <w:rPr>
          <w:b/>
          <w:bCs/>
        </w:rPr>
        <w:t xml:space="preserve">Western sites (Incheon-phased)</w:t>
      </w:r>
      <w:r>
        <w:t xml:space="preserve">: the overpass falls</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the overpass falls</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local solar time, displaced from the</w:t>
      </w:r>
      <w:r>
        <w:t xml:space="preserve"> </w:t>
      </w:r>
      <m:oMath>
        <m:r>
          <m:rPr>
            <m:sty m:val="p"/>
          </m:rPr>
          <m:t>≈</m:t>
        </m:r>
      </m:oMath>
      <w:r>
        <w:t xml:space="preserve"> </w:t>
      </w:r>
      <w:r>
        <w:t xml:space="preserve">10:30 optical overpass by roughly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local-solar-time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use-of-artificial-intelligence"/>
    <w:p>
      <w:pPr>
        <w:pStyle w:val="MDPI21heading1"/>
      </w:pPr>
      <w:r>
        <w:t xml:space="preserve">Use of Artificial Intelligence</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8"/>
    <w:bookmarkStart w:id="89"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2026-06-16T02:09:22Z</dcterms:created>
  <dcterms:modified xsi:type="dcterms:W3CDTF">2026-06-16T02:09:22Z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