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suxrgb2643da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W3C국제기구: https://www.w3.org/TR/2011/WD-html5-20110405/</w:t>
      </w:r>
    </w:p>
    <w:p w:rsidR="00000000" w:rsidDel="00000000" w:rsidP="00000000" w:rsidRDefault="00000000" w:rsidRPr="00000000" w14:paraId="00000002">
      <w:pPr>
        <w:pStyle w:val="Title"/>
        <w:spacing w:line="240" w:lineRule="auto"/>
        <w:rPr/>
      </w:pPr>
      <w:bookmarkStart w:colFirst="0" w:colLast="0" w:name="_7k21iqbv94l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40" w:lineRule="auto"/>
        <w:rPr/>
      </w:pPr>
      <w:bookmarkStart w:colFirst="0" w:colLast="0" w:name="_tq5oaoqpl2la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기본 구조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본문을 설명하는 코드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&lt;!-- 본문 --&gt;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spacing w:line="240" w:lineRule="auto"/>
        <w:rPr/>
      </w:pPr>
      <w:bookmarkStart w:colFirst="0" w:colLast="0" w:name="_um5qv3o1ds1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line="240" w:lineRule="auto"/>
        <w:rPr/>
      </w:pPr>
      <w:bookmarkStart w:colFirst="0" w:colLast="0" w:name="_a39qntshghm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태그(element)</w:t>
      </w:r>
    </w:p>
    <w:p w:rsidR="00000000" w:rsidDel="00000000" w:rsidP="00000000" w:rsidRDefault="00000000" w:rsidRPr="00000000" w14:paraId="00000017">
      <w:pPr>
        <w:pStyle w:val="Heading1"/>
        <w:spacing w:line="240" w:lineRule="auto"/>
        <w:rPr/>
      </w:pPr>
      <w:bookmarkStart w:colFirst="0" w:colLast="0" w:name="_8kzvtlmktijy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&lt;strong&gt; : 글자 굵게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&lt;strong&gt;string&lt;/strong&gt;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line="240" w:lineRule="auto"/>
        <w:rPr/>
      </w:pPr>
      <w:bookmarkStart w:colFirst="0" w:colLast="0" w:name="_nqimbrl3keq5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&lt;h1&gt; 에서 &lt;h6&gt; : 제목 표시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&lt;h1&gt;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0"/>
        </w:rPr>
        <w:t xml:space="preserve">&lt;/h1&gt;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 . 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&lt;h6&gt;string&lt;/h6&gt;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lkuklktfmfd4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&lt;u&gt; : 밑줄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&lt;u&gt;string&lt;u&gt;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u9f50m80ns2t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&lt;br&gt; : 줄바꿈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string&lt;br&gt;string . . 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o4c8ojxuw4il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 : 단락 표시 (paragraph)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&lt;p&gt;단락&lt;/p&gt;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속성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stype=”margin-top:40px;”  : 여백 길이 설정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spacing w:line="240" w:lineRule="auto"/>
        <w:rPr/>
      </w:pPr>
      <w:bookmarkStart w:colFirst="0" w:colLast="0" w:name="_f0wglvdsznji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&lt;img&gt; : 이미지 삽입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&lt;img&gt;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속성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src=”이미지의 주소”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width=”숫자” 또는 width=”n%”  : 이미지 크기 설정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ihp342sysh5f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&lt;li&gt; : 글자 왼쪽에 ‘</w:t>
      </w:r>
      <w:r w:rsidDel="00000000" w:rsidR="00000000" w:rsidRPr="00000000">
        <w:rPr>
          <w:b w:val="1"/>
          <w:sz w:val="46"/>
          <w:szCs w:val="46"/>
          <w:rtl w:val="0"/>
        </w:rPr>
        <w:t xml:space="preserve">•</w:t>
      </w:r>
      <w:r w:rsidDel="00000000" w:rsidR="00000000" w:rsidRPr="00000000">
        <w:rPr>
          <w:b w:val="1"/>
          <w:rtl w:val="0"/>
        </w:rPr>
        <w:t xml:space="preserve">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생성</w:t>
      </w:r>
      <w:r w:rsidDel="00000000" w:rsidR="00000000" w:rsidRPr="00000000">
        <w:rPr>
          <w:rtl w:val="0"/>
        </w:rPr>
        <w:t xml:space="preserve"> (list)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&lt;li&gt;string&lt;li&gt;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39ewu2k8d3of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&lt;ul&gt; : &lt;li&gt;부모태그, 연관된 &lt;li&gt;구분용 (unordered list)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rtl w:val="0"/>
        </w:rPr>
        <w:t xml:space="preserve">    &lt;li&gt;HTML&lt;/li&gt;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    &lt;li&gt;CSS&lt;/li&gt;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    &lt;li&gt;JavaScript&lt;/li&gt;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240" w:lineRule="auto"/>
        <w:rPr/>
      </w:pPr>
      <w:bookmarkStart w:colFirst="0" w:colLast="0" w:name="_xacj90u0x4ms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&lt;ol&gt; : &lt;li&gt;부모태그, 자동으로 숫자기입 (ordered list)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    &lt;li&gt;HTML&lt;/li&gt;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    &lt;li&gt;CSS&lt;/li&gt;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    &lt;li&gt;JavaScript&lt;/li&gt;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&lt;/ol&gt;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line="240" w:lineRule="auto"/>
        <w:rPr/>
      </w:pPr>
      <w:bookmarkStart w:colFirst="0" w:colLast="0" w:name="_iun5lgqn0dgu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&lt;title&gt; : 웹페이지 제목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&lt;title&gt;WEB1-html&lt;/title&gt;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sxm7zusu14mu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&lt;a&gt; : 하이퍼 텍스트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&lt;a href=”주소”&gt;문자열&lt;/a&gt;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속성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href=”주소”        // 연결할 사이트 링크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target=”_blank”  //새 창에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title=”툴팁(미리보기)”  // 마우스 올리면 설명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d3kt4bw1l5m1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&lt;meta&gt; : 인코딩 방식 등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&lt;meta&gt;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속성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charset=”utf-8”  // 인코딩 방식 설정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wrf4aeab9jaf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&lt;iframe&gt; : 동영상 삽입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&lt;iframe&gt;&lt;/iframe&gt;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속성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width=”가로”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height=”새로”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src=”동영상 주소”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title=”?”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frameborder=”?”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allow=”?”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referrerpolicy=”?”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allowfullscreen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okwm77idq2ft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&lt;div&gt;, &lt;span&gt; : 디자인을 위한, 어떻한 의미도 존재하지 않는 태그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&lt;div&gt;&lt;/div&gt;    // 박스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&lt;span&gt;&lt;/span&gt;    // 인라인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by9r27l7hl9a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&lt;link&gt; : 별도의 파일로 존재하는 css코드를 이 웹페이지에 연결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shd w:fill="f8f8f8" w:val="clear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8f8f8" w:val="clear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shd w:fill="f8f8f8" w:val="clear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8f8f8" w:val="clear"/>
          <w:rtl w:val="0"/>
        </w:rPr>
        <w:t xml:space="preserve">"text/css"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shd w:fill="f8f8f8" w:val="clear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000080"/>
          <w:sz w:val="21"/>
          <w:szCs w:val="21"/>
          <w:shd w:fill="f8f8f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1144"/>
          <w:sz w:val="21"/>
          <w:szCs w:val="21"/>
          <w:shd w:fill="f8f8f8" w:val="clear"/>
          <w:rtl w:val="0"/>
        </w:rPr>
        <w:t xml:space="preserve">"/examples/media/expand_style.css"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c4vxxp28lwlu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&lt;script&gt; : JavaScript를 사용하기 위해 사용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&lt;script&gt; javascript내용… &lt;/script&gt;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8h4wgvaqp6z6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&lt;input&gt; : 사용자로부터 입력을 받을 수 있는 입력 필드(input filed)를 정의할 때 사용합니다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9mrur9m4rnq2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rPr/>
      </w:pPr>
      <w:bookmarkStart w:colFirst="0" w:colLast="0" w:name="_kisqdvqvobtb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</w:t>
      </w:r>
    </w:p>
    <w:p w:rsidR="00000000" w:rsidDel="00000000" w:rsidP="00000000" w:rsidRDefault="00000000" w:rsidRPr="00000000" w14:paraId="0000006F">
      <w:pPr>
        <w:pStyle w:val="Heading1"/>
        <w:rPr/>
      </w:pPr>
      <w:bookmarkStart w:colFirst="0" w:colLast="0" w:name="_k6fh71p20gmx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class=”클래스 이름” : css나 javaScript가 특정한 요소를                        선택할 수 있게 한다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"saw active" </w:t>
      </w: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클래스 이름이 ‘saw active’가 아닌 saw라는 클래스와 active라는 클래스가                                                                                                   있는 것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