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1BDA" w14:textId="0BFF84BC" w:rsidR="001728D2" w:rsidRDefault="001728D2" w:rsidP="00BF4EB0">
      <w:pPr>
        <w:pStyle w:val="Subttulo"/>
        <w:widowControl w:val="0"/>
        <w:spacing w:before="324" w:after="0" w:line="293" w:lineRule="auto"/>
        <w:ind w:right="1123"/>
        <w:jc w:val="both"/>
        <w:rPr>
          <w:rFonts w:asciiTheme="majorHAnsi" w:eastAsia="Rajdhani" w:hAnsiTheme="majorHAnsi" w:cstheme="majorHAnsi"/>
          <w:b/>
          <w:color w:val="434343"/>
          <w:sz w:val="20"/>
          <w:szCs w:val="20"/>
        </w:rPr>
      </w:pPr>
      <w:bookmarkStart w:id="0" w:name="_s2ef6l1o5tkn" w:colFirst="0" w:colLast="0"/>
      <w:bookmarkEnd w:id="0"/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004E767" wp14:editId="3FC66DA7">
            <wp:simplePos x="0" y="0"/>
            <wp:positionH relativeFrom="column">
              <wp:posOffset>-923926</wp:posOffset>
            </wp:positionH>
            <wp:positionV relativeFrom="paragraph">
              <wp:posOffset>-933450</wp:posOffset>
            </wp:positionV>
            <wp:extent cx="7553325" cy="1314450"/>
            <wp:effectExtent l="0" t="0" r="9525" b="0"/>
            <wp:wrapNone/>
            <wp:docPr id="3" name="Imagen 3" descr="https://lh4.googleusercontent.com/GkAmDf5KoWdI48b3K2u2aTKO-RRGP3tJ3NhckEHvkJCz_xud26wFTOsbC-z011TRYE_Puf1vfNI2WPPMH2UtqHMv02sfg04UH5TKB7QNvv_a_4NccVJW7AOWHnN2AZfXR3nYpKcy5baLVPZywEIPoIM9xZBmo5XY2Gvz2dKsVZIy6fw17cauk6q5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kAmDf5KoWdI48b3K2u2aTKO-RRGP3tJ3NhckEHvkJCz_xud26wFTOsbC-z011TRYE_Puf1vfNI2WPPMH2UtqHMv02sfg04UH5TKB7QNvv_a_4NccVJW7AOWHnN2AZfXR3nYpKcy5baLVPZywEIPoIM9xZBmo5XY2Gvz2dKsVZIy6fw17cauk6q5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86" cy="131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05732B6" wp14:editId="6493C4C9">
            <wp:extent cx="3552825" cy="1209675"/>
            <wp:effectExtent l="0" t="0" r="0" b="0"/>
            <wp:docPr id="2" name="Imagen 2" descr="https://lh5.googleusercontent.com/-01WA3XFDRbkmy6JEYqMj0hNp3X4yqfeBSy0-_1UYu-nqpZJJEE-Zj-Buv5qBDxKKIP1Mb4u-033hdKhLtn4C_B_CZztc8j3OMehUt7gYiGqWyOtiUkKvEPKv9IGDOrGGOYEHuV82B00pwDuStHN7PvcArAO1WR2TfxyGLo7k-kZtY_oC7jvDRLS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01WA3XFDRbkmy6JEYqMj0hNp3X4yqfeBSy0-_1UYu-nqpZJJEE-Zj-Buv5qBDxKKIP1Mb4u-033hdKhLtn4C_B_CZztc8j3OMehUt7gYiGqWyOtiUkKvEPKv9IGDOrGGOYEHuV82B00pwDuStHN7PvcArAO1WR2TfxyGLo7k-kZtY_oC7jvDRLSz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1" w14:textId="77777777" w:rsidR="00C42201" w:rsidRPr="00BF4EB0" w:rsidRDefault="002B24A7" w:rsidP="00BF4EB0">
      <w:pPr>
        <w:pStyle w:val="Subttulo"/>
        <w:widowControl w:val="0"/>
        <w:spacing w:before="324" w:after="0" w:line="293" w:lineRule="auto"/>
        <w:ind w:right="1123"/>
        <w:jc w:val="both"/>
        <w:rPr>
          <w:rFonts w:asciiTheme="majorHAnsi" w:eastAsia="Rajdhani" w:hAnsiTheme="majorHAnsi" w:cstheme="majorHAnsi"/>
          <w:b/>
          <w:color w:val="434343"/>
          <w:sz w:val="20"/>
          <w:szCs w:val="20"/>
        </w:rPr>
      </w:pPr>
      <w:r w:rsidRPr="00BF4EB0">
        <w:rPr>
          <w:rFonts w:asciiTheme="majorHAnsi" w:eastAsia="Rajdhani" w:hAnsiTheme="majorHAnsi" w:cstheme="majorHAnsi"/>
          <w:b/>
          <w:color w:val="434343"/>
          <w:sz w:val="20"/>
          <w:szCs w:val="20"/>
        </w:rPr>
        <w:t xml:space="preserve">Con toda la mesa de trabajo debatan sobre las siguientes preguntas y contesten en conjunto: </w:t>
      </w:r>
    </w:p>
    <w:p w14:paraId="00000002" w14:textId="77777777" w:rsidR="00C42201" w:rsidRPr="00BF4EB0" w:rsidRDefault="002B24A7" w:rsidP="00BF4EB0">
      <w:pPr>
        <w:widowControl w:val="0"/>
        <w:spacing w:before="376" w:line="360" w:lineRule="auto"/>
        <w:ind w:right="1123"/>
        <w:jc w:val="both"/>
        <w:rPr>
          <w:rFonts w:asciiTheme="majorHAnsi" w:eastAsia="Open Sans" w:hAnsiTheme="majorHAnsi" w:cstheme="majorHAnsi"/>
          <w:b/>
          <w:sz w:val="20"/>
          <w:szCs w:val="20"/>
        </w:rPr>
      </w:pPr>
      <w:r w:rsidRPr="00BF4EB0">
        <w:rPr>
          <w:rFonts w:asciiTheme="majorHAnsi" w:eastAsia="Open Sans" w:hAnsiTheme="majorHAnsi" w:cstheme="majorHAnsi"/>
          <w:b/>
          <w:sz w:val="20"/>
          <w:szCs w:val="20"/>
        </w:rPr>
        <w:t>¿Por qué un lenguaje de programación sólo puede utilizarse en algunos sistemas operativos y en otros no</w:t>
      </w:r>
      <w:proofErr w:type="gramStart"/>
      <w:r w:rsidRPr="00BF4EB0">
        <w:rPr>
          <w:rFonts w:asciiTheme="majorHAnsi" w:eastAsia="Open Sans" w:hAnsiTheme="majorHAnsi" w:cstheme="majorHAnsi"/>
          <w:b/>
          <w:sz w:val="20"/>
          <w:szCs w:val="20"/>
        </w:rPr>
        <w:t>?.</w:t>
      </w:r>
      <w:proofErr w:type="gramEnd"/>
      <w:r w:rsidRPr="00BF4EB0">
        <w:rPr>
          <w:rFonts w:asciiTheme="majorHAnsi" w:eastAsia="Open Sans" w:hAnsiTheme="majorHAnsi" w:cstheme="majorHAnsi"/>
          <w:b/>
          <w:sz w:val="20"/>
          <w:szCs w:val="20"/>
        </w:rPr>
        <w:t xml:space="preserve"> </w:t>
      </w:r>
    </w:p>
    <w:p w14:paraId="00000003" w14:textId="77777777" w:rsidR="00C42201" w:rsidRPr="00BF4EB0" w:rsidRDefault="002B24A7" w:rsidP="00BF4EB0">
      <w:pPr>
        <w:widowControl w:val="0"/>
        <w:spacing w:before="376" w:line="360" w:lineRule="auto"/>
        <w:ind w:right="1123"/>
        <w:jc w:val="both"/>
        <w:rPr>
          <w:rFonts w:asciiTheme="majorHAnsi" w:eastAsia="Open Sans" w:hAnsiTheme="majorHAnsi" w:cstheme="majorHAnsi"/>
          <w:sz w:val="20"/>
          <w:szCs w:val="20"/>
        </w:rPr>
      </w:pPr>
      <w:r w:rsidRPr="00BF4EB0">
        <w:rPr>
          <w:rFonts w:asciiTheme="majorHAnsi" w:eastAsia="Open Sans" w:hAnsiTheme="majorHAnsi" w:cstheme="majorHAnsi"/>
          <w:sz w:val="20"/>
          <w:szCs w:val="20"/>
        </w:rPr>
        <w:t xml:space="preserve">Cada lenguaje de programación, es específico para el código máquina que genera. </w:t>
      </w:r>
    </w:p>
    <w:p w14:paraId="00000004" w14:textId="0BE9F97E" w:rsidR="00C42201" w:rsidRPr="00BF4EB0" w:rsidRDefault="002B24A7" w:rsidP="00BF4EB0">
      <w:pPr>
        <w:widowControl w:val="0"/>
        <w:spacing w:before="376" w:line="360" w:lineRule="auto"/>
        <w:ind w:right="1123"/>
        <w:jc w:val="both"/>
        <w:rPr>
          <w:rFonts w:asciiTheme="majorHAnsi" w:eastAsia="Open Sans" w:hAnsiTheme="majorHAnsi" w:cstheme="majorHAnsi"/>
          <w:sz w:val="20"/>
          <w:szCs w:val="20"/>
        </w:rPr>
      </w:pPr>
      <w:r w:rsidRPr="00BF4EB0">
        <w:rPr>
          <w:rFonts w:asciiTheme="majorHAnsi" w:eastAsia="Open Sans" w:hAnsiTheme="majorHAnsi" w:cstheme="majorHAnsi"/>
          <w:sz w:val="20"/>
          <w:szCs w:val="20"/>
        </w:rPr>
        <w:t xml:space="preserve">Un lenguaje de programación compila a lenguaje ensamblador el cual es ejecutado por el sistema operativo, este lenguaje ensamblador depende de: la arquitectura del procesador </w:t>
      </w:r>
      <w:r w:rsidR="009D09A5">
        <w:rPr>
          <w:rFonts w:asciiTheme="majorHAnsi" w:eastAsia="Open Sans" w:hAnsiTheme="majorHAnsi" w:cstheme="majorHAnsi"/>
          <w:sz w:val="20"/>
          <w:szCs w:val="20"/>
        </w:rPr>
        <w:t>y la interpretación que le dé</w:t>
      </w:r>
      <w:r w:rsidRPr="00BF4EB0">
        <w:rPr>
          <w:rFonts w:asciiTheme="majorHAnsi" w:eastAsia="Open Sans" w:hAnsiTheme="majorHAnsi" w:cstheme="majorHAnsi"/>
          <w:sz w:val="20"/>
          <w:szCs w:val="20"/>
        </w:rPr>
        <w:t xml:space="preserve"> el sistema operativo. Si en la computadora cambia la arquitectura del procesador el lenguaje ensamblador es totalmente diferente y no va a correr.</w:t>
      </w:r>
    </w:p>
    <w:p w14:paraId="5346CC90" w14:textId="77777777" w:rsidR="00BF4EB0" w:rsidRDefault="00BF4EB0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b/>
          <w:sz w:val="20"/>
          <w:szCs w:val="20"/>
        </w:rPr>
      </w:pPr>
    </w:p>
    <w:p w14:paraId="00000006" w14:textId="77777777" w:rsidR="00C42201" w:rsidRPr="00BF4EB0" w:rsidRDefault="002B24A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b/>
          <w:sz w:val="20"/>
          <w:szCs w:val="20"/>
        </w:rPr>
      </w:pPr>
      <w:r w:rsidRPr="00BF4EB0">
        <w:rPr>
          <w:rFonts w:asciiTheme="majorHAnsi" w:eastAsia="Open Sans" w:hAnsiTheme="majorHAnsi" w:cstheme="majorHAnsi"/>
          <w:b/>
          <w:sz w:val="20"/>
          <w:szCs w:val="20"/>
        </w:rPr>
        <w:t xml:space="preserve">¿Qué tipo de máquina virtual soporta </w:t>
      </w:r>
      <w:proofErr w:type="spellStart"/>
      <w:r w:rsidRPr="00BF4EB0">
        <w:rPr>
          <w:rFonts w:asciiTheme="majorHAnsi" w:eastAsia="Open Sans" w:hAnsiTheme="majorHAnsi" w:cstheme="majorHAnsi"/>
          <w:b/>
          <w:sz w:val="20"/>
          <w:szCs w:val="20"/>
        </w:rPr>
        <w:t>virtualBox</w:t>
      </w:r>
      <w:proofErr w:type="spellEnd"/>
      <w:proofErr w:type="gramStart"/>
      <w:r w:rsidRPr="00BF4EB0">
        <w:rPr>
          <w:rFonts w:asciiTheme="majorHAnsi" w:eastAsia="Open Sans" w:hAnsiTheme="majorHAnsi" w:cstheme="majorHAnsi"/>
          <w:b/>
          <w:sz w:val="20"/>
          <w:szCs w:val="20"/>
        </w:rPr>
        <w:t>?.</w:t>
      </w:r>
      <w:proofErr w:type="gramEnd"/>
    </w:p>
    <w:p w14:paraId="5D086A96" w14:textId="77777777" w:rsidR="003D0E67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</w:pPr>
      <w:r w:rsidRPr="00BF4EB0">
        <w:rPr>
          <w:rFonts w:asciiTheme="majorHAnsi" w:eastAsia="Open Sans" w:hAnsiTheme="majorHAnsi" w:cstheme="majorHAnsi"/>
          <w:color w:val="202124"/>
          <w:sz w:val="20"/>
          <w:szCs w:val="20"/>
        </w:rPr>
        <w:t xml:space="preserve">Para la virtualización, se pueden usar dos tipos diferentes de  </w:t>
      </w:r>
      <w:proofErr w:type="spellStart"/>
      <w:r w:rsidRPr="00BF4EB0">
        <w:rPr>
          <w:rFonts w:asciiTheme="majorHAnsi" w:eastAsia="Open Sans" w:hAnsiTheme="majorHAnsi" w:cstheme="majorHAnsi"/>
          <w:color w:val="202124"/>
          <w:sz w:val="20"/>
          <w:szCs w:val="20"/>
        </w:rPr>
        <w:t>hipervisores</w:t>
      </w:r>
      <w:proofErr w:type="spellEnd"/>
      <w:r w:rsidRPr="00BF4EB0">
        <w:rPr>
          <w:rFonts w:asciiTheme="majorHAnsi" w:eastAsia="Open Sans" w:hAnsiTheme="majorHAnsi" w:cstheme="majorHAnsi"/>
          <w:color w:val="202124"/>
          <w:sz w:val="20"/>
          <w:szCs w:val="20"/>
        </w:rPr>
        <w:t>: el tipo 1 y el tipo 2.</w:t>
      </w:r>
    </w:p>
    <w:p w14:paraId="26EDEBB0" w14:textId="77777777" w:rsidR="003D0E67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</w:pPr>
    </w:p>
    <w:p w14:paraId="107787B2" w14:textId="77777777" w:rsidR="003D0E67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i/>
          <w:color w:val="202124"/>
          <w:sz w:val="20"/>
          <w:szCs w:val="20"/>
          <w:highlight w:val="white"/>
          <w:u w:val="single"/>
        </w:rPr>
      </w:pPr>
      <w:proofErr w:type="spellStart"/>
      <w:r w:rsidRPr="00BF4EB0">
        <w:rPr>
          <w:rFonts w:asciiTheme="majorHAnsi" w:eastAsia="Open Sans" w:hAnsiTheme="majorHAnsi" w:cstheme="majorHAnsi"/>
          <w:i/>
          <w:color w:val="202124"/>
          <w:sz w:val="20"/>
          <w:szCs w:val="20"/>
          <w:highlight w:val="white"/>
          <w:u w:val="single"/>
        </w:rPr>
        <w:t>VirtualBox</w:t>
      </w:r>
      <w:proofErr w:type="spellEnd"/>
      <w:r w:rsidRPr="00BF4EB0">
        <w:rPr>
          <w:rFonts w:asciiTheme="majorHAnsi" w:eastAsia="Open Sans" w:hAnsiTheme="majorHAnsi" w:cstheme="majorHAnsi"/>
          <w:i/>
          <w:color w:val="202124"/>
          <w:sz w:val="20"/>
          <w:szCs w:val="20"/>
          <w:highlight w:val="white"/>
          <w:u w:val="single"/>
        </w:rPr>
        <w:t xml:space="preserve"> es un </w:t>
      </w:r>
      <w:proofErr w:type="spellStart"/>
      <w:r w:rsidRPr="00BF4EB0">
        <w:rPr>
          <w:rFonts w:asciiTheme="majorHAnsi" w:eastAsia="Open Sans" w:hAnsiTheme="majorHAnsi" w:cstheme="majorHAnsi"/>
          <w:i/>
          <w:color w:val="202124"/>
          <w:sz w:val="20"/>
          <w:szCs w:val="20"/>
          <w:highlight w:val="white"/>
          <w:u w:val="single"/>
        </w:rPr>
        <w:t>hipervisor</w:t>
      </w:r>
      <w:proofErr w:type="spellEnd"/>
      <w:r w:rsidRPr="00BF4EB0">
        <w:rPr>
          <w:rFonts w:asciiTheme="majorHAnsi" w:eastAsia="Open Sans" w:hAnsiTheme="majorHAnsi" w:cstheme="majorHAnsi"/>
          <w:i/>
          <w:color w:val="202124"/>
          <w:sz w:val="20"/>
          <w:szCs w:val="20"/>
          <w:highlight w:val="white"/>
          <w:u w:val="single"/>
        </w:rPr>
        <w:t xml:space="preserve"> de tipo 2.</w:t>
      </w:r>
    </w:p>
    <w:p w14:paraId="549D7973" w14:textId="77777777" w:rsidR="003D0E67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</w:pPr>
    </w:p>
    <w:p w14:paraId="38491D0D" w14:textId="77777777" w:rsidR="003D0E67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</w:pPr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El </w:t>
      </w:r>
      <w:proofErr w:type="spellStart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hipervisor</w:t>
      </w:r>
      <w:proofErr w:type="spellEnd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de tipo 2 se conoce también como </w:t>
      </w:r>
      <w:proofErr w:type="spellStart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hipervisor</w:t>
      </w:r>
      <w:proofErr w:type="spellEnd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alojado, y se ejecuta en un sistema operativo convencional como una capa de software o una aplicación.</w:t>
      </w:r>
    </w:p>
    <w:p w14:paraId="6D904A07" w14:textId="1608D009" w:rsidR="003D0E67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color w:val="202124"/>
          <w:sz w:val="20"/>
          <w:szCs w:val="20"/>
        </w:rPr>
      </w:pPr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Funciona extrayendo los sistemas operativos </w:t>
      </w:r>
      <w:proofErr w:type="spellStart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guest</w:t>
      </w:r>
      <w:proofErr w:type="spellEnd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del sistema operativo host. Los recursos de la máquina virtual se programan en sistema operativo host, que después se ejecuta en el sistema de hardware.</w:t>
      </w:r>
      <w:r w:rsidR="009D09A5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</w:t>
      </w:r>
      <w:r w:rsidRPr="00BF4EB0">
        <w:rPr>
          <w:rFonts w:asciiTheme="majorHAnsi" w:eastAsia="Open Sans" w:hAnsiTheme="majorHAnsi" w:cstheme="majorHAnsi"/>
          <w:color w:val="202124"/>
          <w:sz w:val="20"/>
          <w:szCs w:val="20"/>
        </w:rPr>
        <w:t xml:space="preserve">El </w:t>
      </w:r>
      <w:proofErr w:type="spellStart"/>
      <w:r w:rsidRPr="00BF4EB0">
        <w:rPr>
          <w:rFonts w:asciiTheme="majorHAnsi" w:eastAsia="Open Sans" w:hAnsiTheme="majorHAnsi" w:cstheme="majorHAnsi"/>
          <w:color w:val="202124"/>
          <w:sz w:val="20"/>
          <w:szCs w:val="20"/>
        </w:rPr>
        <w:t>hipervisor</w:t>
      </w:r>
      <w:proofErr w:type="spellEnd"/>
      <w:r w:rsidRPr="00BF4EB0">
        <w:rPr>
          <w:rFonts w:asciiTheme="majorHAnsi" w:eastAsia="Open Sans" w:hAnsiTheme="majorHAnsi" w:cstheme="majorHAnsi"/>
          <w:color w:val="202124"/>
          <w:sz w:val="20"/>
          <w:szCs w:val="20"/>
        </w:rPr>
        <w:t xml:space="preserve"> de tipo 2 es mejor para los usuarios individuales que buscan ejecutar varios sistemas operativos en una computadora personal. </w:t>
      </w:r>
    </w:p>
    <w:p w14:paraId="03182620" w14:textId="77777777" w:rsidR="003D0E67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color w:val="202124"/>
          <w:sz w:val="20"/>
          <w:szCs w:val="20"/>
        </w:rPr>
      </w:pPr>
    </w:p>
    <w:p w14:paraId="00000008" w14:textId="02821E95" w:rsidR="00C42201" w:rsidRPr="00BF4EB0" w:rsidRDefault="003D0E6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sz w:val="20"/>
          <w:szCs w:val="20"/>
        </w:rPr>
      </w:pPr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Igualmente e</w:t>
      </w:r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ntre los sistemas operativo</w:t>
      </w:r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s </w:t>
      </w:r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que soporta </w:t>
      </w:r>
      <w:proofErr w:type="spellStart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VirtualBox</w:t>
      </w:r>
      <w:proofErr w:type="spellEnd"/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</w:t>
      </w:r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(en modo anfitrión) se encuentran: GNU/Linux, Mac OS X, OS/2 </w:t>
      </w:r>
      <w:proofErr w:type="spellStart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Warp</w:t>
      </w:r>
      <w:proofErr w:type="spellEnd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, Microsoft Windows, y Solaris/</w:t>
      </w:r>
      <w:proofErr w:type="spellStart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OpenSolaris</w:t>
      </w:r>
      <w:proofErr w:type="spellEnd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, y dentro de ellos es posible </w:t>
      </w:r>
      <w:proofErr w:type="spellStart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virtualizar</w:t>
      </w:r>
      <w:proofErr w:type="spellEnd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los sistemas operativos </w:t>
      </w:r>
      <w:proofErr w:type="spellStart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FreeBSD</w:t>
      </w:r>
      <w:proofErr w:type="spellEnd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, GNU/Linux, </w:t>
      </w:r>
      <w:proofErr w:type="spellStart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OpenBSD</w:t>
      </w:r>
      <w:proofErr w:type="spellEnd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, OS/2 </w:t>
      </w:r>
      <w:proofErr w:type="spellStart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Warp</w:t>
      </w:r>
      <w:proofErr w:type="spellEnd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, Windows, Solaris, MS-DOS </w:t>
      </w:r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entre</w:t>
      </w:r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otros</w:t>
      </w:r>
      <w:r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.</w:t>
      </w:r>
      <w:r w:rsidR="009D09A5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</w:t>
      </w:r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Puede ejecutar tres o cuatro máquinas virtuales básicas en un host que tenga 4GB de RAM, aunque se necesitarán más recursos si se </w:t>
      </w:r>
      <w:proofErr w:type="gramStart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>desea</w:t>
      </w:r>
      <w:proofErr w:type="gramEnd"/>
      <w:r w:rsidR="002B24A7" w:rsidRPr="00BF4EB0">
        <w:rPr>
          <w:rFonts w:asciiTheme="majorHAnsi" w:eastAsia="Open Sans" w:hAnsiTheme="majorHAnsi" w:cstheme="majorHAnsi"/>
          <w:color w:val="202124"/>
          <w:sz w:val="20"/>
          <w:szCs w:val="20"/>
          <w:highlight w:val="white"/>
        </w:rPr>
        <w:t xml:space="preserve"> ejecutar más</w:t>
      </w:r>
    </w:p>
    <w:p w14:paraId="0000000C" w14:textId="77777777" w:rsidR="00C42201" w:rsidRPr="00BF4EB0" w:rsidRDefault="002B24A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b/>
          <w:sz w:val="20"/>
          <w:szCs w:val="20"/>
        </w:rPr>
      </w:pPr>
      <w:bookmarkStart w:id="1" w:name="_GoBack"/>
      <w:bookmarkEnd w:id="1"/>
      <w:r w:rsidRPr="00BF4EB0">
        <w:rPr>
          <w:rFonts w:asciiTheme="majorHAnsi" w:eastAsia="Open Sans" w:hAnsiTheme="majorHAnsi" w:cstheme="majorHAnsi"/>
          <w:b/>
          <w:sz w:val="20"/>
          <w:szCs w:val="20"/>
        </w:rPr>
        <w:lastRenderedPageBreak/>
        <w:t xml:space="preserve">¿Qué función cumple el </w:t>
      </w:r>
      <w:proofErr w:type="spellStart"/>
      <w:r w:rsidRPr="00BF4EB0">
        <w:rPr>
          <w:rFonts w:asciiTheme="majorHAnsi" w:eastAsia="Open Sans" w:hAnsiTheme="majorHAnsi" w:cstheme="majorHAnsi"/>
          <w:b/>
          <w:sz w:val="20"/>
          <w:szCs w:val="20"/>
        </w:rPr>
        <w:t>hypervisor</w:t>
      </w:r>
      <w:proofErr w:type="spellEnd"/>
      <w:r w:rsidRPr="00BF4EB0">
        <w:rPr>
          <w:rFonts w:asciiTheme="majorHAnsi" w:eastAsia="Open Sans" w:hAnsiTheme="majorHAnsi" w:cstheme="majorHAnsi"/>
          <w:b/>
          <w:sz w:val="20"/>
          <w:szCs w:val="20"/>
        </w:rPr>
        <w:t xml:space="preserve"> en la virtualización?</w:t>
      </w:r>
    </w:p>
    <w:p w14:paraId="0000000D" w14:textId="77777777" w:rsidR="00C42201" w:rsidRPr="00BF4EB0" w:rsidRDefault="002B24A7" w:rsidP="00BF4EB0">
      <w:pPr>
        <w:widowControl w:val="0"/>
        <w:spacing w:before="20" w:line="360" w:lineRule="auto"/>
        <w:ind w:right="1123"/>
        <w:jc w:val="both"/>
        <w:rPr>
          <w:rFonts w:asciiTheme="majorHAnsi" w:eastAsia="Open Sans" w:hAnsiTheme="majorHAnsi" w:cstheme="majorHAnsi"/>
          <w:sz w:val="20"/>
          <w:szCs w:val="20"/>
        </w:rPr>
      </w:pPr>
      <w:r w:rsidRPr="00BF4EB0">
        <w:rPr>
          <w:rFonts w:asciiTheme="majorHAnsi" w:eastAsia="Open Sans" w:hAnsiTheme="majorHAnsi" w:cstheme="majorHAnsi"/>
          <w:sz w:val="20"/>
          <w:szCs w:val="20"/>
        </w:rPr>
        <w:t xml:space="preserve">El </w:t>
      </w:r>
      <w:proofErr w:type="spellStart"/>
      <w:r w:rsidRPr="00BF4EB0">
        <w:rPr>
          <w:rFonts w:asciiTheme="majorHAnsi" w:eastAsia="Open Sans" w:hAnsiTheme="majorHAnsi" w:cstheme="majorHAnsi"/>
          <w:sz w:val="20"/>
          <w:szCs w:val="20"/>
        </w:rPr>
        <w:t>Hypervisor</w:t>
      </w:r>
      <w:proofErr w:type="spellEnd"/>
      <w:r w:rsidRPr="00BF4EB0">
        <w:rPr>
          <w:rFonts w:asciiTheme="majorHAnsi" w:eastAsia="Open Sans" w:hAnsiTheme="majorHAnsi" w:cstheme="majorHAnsi"/>
          <w:sz w:val="20"/>
          <w:szCs w:val="20"/>
        </w:rPr>
        <w:t xml:space="preserve"> es el lugar donde la má</w:t>
      </w:r>
      <w:r w:rsidRPr="00BF4EB0">
        <w:rPr>
          <w:rFonts w:asciiTheme="majorHAnsi" w:eastAsia="Open Sans" w:hAnsiTheme="majorHAnsi" w:cstheme="majorHAnsi"/>
          <w:sz w:val="20"/>
          <w:szCs w:val="20"/>
        </w:rPr>
        <w:t>quina virtual es creada, su función es asignar parte de la memoria, disco rígido, CPU y otros recursos físicos a la máquina virtual.  E</w:t>
      </w:r>
      <w:r w:rsidRPr="00BF4EB0">
        <w:rPr>
          <w:rFonts w:asciiTheme="majorHAnsi" w:eastAsia="Open Sans" w:hAnsiTheme="majorHAnsi" w:cstheme="majorHAnsi"/>
          <w:color w:val="2A2A2A"/>
          <w:sz w:val="20"/>
          <w:szCs w:val="20"/>
          <w:highlight w:val="white"/>
        </w:rPr>
        <w:t>s el encargado de configurar, crear, ejecutar y controlar el funcionamiento de la máquina virtual. Por simplificar un poc</w:t>
      </w:r>
      <w:r w:rsidRPr="00BF4EB0">
        <w:rPr>
          <w:rFonts w:asciiTheme="majorHAnsi" w:eastAsia="Open Sans" w:hAnsiTheme="majorHAnsi" w:cstheme="majorHAnsi"/>
          <w:color w:val="2A2A2A"/>
          <w:sz w:val="20"/>
          <w:szCs w:val="20"/>
          <w:highlight w:val="white"/>
        </w:rPr>
        <w:t>o su función, viene a ser el intermediario entre el ordenador real y la máquina virtual.</w:t>
      </w:r>
    </w:p>
    <w:p w14:paraId="0000000E" w14:textId="77777777" w:rsidR="00C42201" w:rsidRPr="00BF4EB0" w:rsidRDefault="00C42201" w:rsidP="00BF4EB0">
      <w:pPr>
        <w:widowControl w:val="0"/>
        <w:spacing w:before="87" w:line="360" w:lineRule="auto"/>
        <w:ind w:right="1123"/>
        <w:jc w:val="both"/>
        <w:rPr>
          <w:rFonts w:asciiTheme="majorHAnsi" w:eastAsia="Open Sans" w:hAnsiTheme="majorHAnsi" w:cstheme="majorHAnsi"/>
          <w:sz w:val="20"/>
          <w:szCs w:val="20"/>
        </w:rPr>
      </w:pPr>
    </w:p>
    <w:p w14:paraId="0000000F" w14:textId="77777777" w:rsidR="00C42201" w:rsidRPr="00BF4EB0" w:rsidRDefault="002B24A7" w:rsidP="00BF4EB0">
      <w:pPr>
        <w:widowControl w:val="0"/>
        <w:spacing w:before="87" w:line="360" w:lineRule="auto"/>
        <w:ind w:right="1123"/>
        <w:jc w:val="both"/>
        <w:rPr>
          <w:rFonts w:asciiTheme="majorHAnsi" w:eastAsia="Open Sans" w:hAnsiTheme="majorHAnsi" w:cstheme="majorHAnsi"/>
          <w:b/>
          <w:sz w:val="20"/>
          <w:szCs w:val="20"/>
        </w:rPr>
      </w:pPr>
      <w:r w:rsidRPr="00BF4EB0">
        <w:rPr>
          <w:rFonts w:asciiTheme="majorHAnsi" w:eastAsia="Open Sans" w:hAnsiTheme="majorHAnsi" w:cstheme="majorHAnsi"/>
          <w:b/>
          <w:sz w:val="20"/>
          <w:szCs w:val="20"/>
        </w:rPr>
        <w:t>Si tengo más de una máquina virtual instalada, y una se rompe, ¿esto afecta a las demás? ¿</w:t>
      </w:r>
      <w:proofErr w:type="gramStart"/>
      <w:r w:rsidRPr="00BF4EB0">
        <w:rPr>
          <w:rFonts w:asciiTheme="majorHAnsi" w:eastAsia="Open Sans" w:hAnsiTheme="majorHAnsi" w:cstheme="majorHAnsi"/>
          <w:b/>
          <w:sz w:val="20"/>
          <w:szCs w:val="20"/>
        </w:rPr>
        <w:t>por</w:t>
      </w:r>
      <w:proofErr w:type="gramEnd"/>
      <w:r w:rsidRPr="00BF4EB0">
        <w:rPr>
          <w:rFonts w:asciiTheme="majorHAnsi" w:eastAsia="Open Sans" w:hAnsiTheme="majorHAnsi" w:cstheme="majorHAnsi"/>
          <w:b/>
          <w:sz w:val="20"/>
          <w:szCs w:val="20"/>
        </w:rPr>
        <w:t xml:space="preserve"> qué?</w:t>
      </w:r>
    </w:p>
    <w:p w14:paraId="00000010" w14:textId="77777777" w:rsidR="00C42201" w:rsidRPr="00BF4EB0" w:rsidRDefault="002B24A7" w:rsidP="00BF4EB0">
      <w:pPr>
        <w:widowControl w:val="0"/>
        <w:spacing w:before="87" w:line="360" w:lineRule="auto"/>
        <w:ind w:right="1123"/>
        <w:jc w:val="both"/>
        <w:rPr>
          <w:rFonts w:asciiTheme="majorHAnsi" w:hAnsiTheme="majorHAnsi" w:cstheme="majorHAnsi"/>
          <w:b/>
          <w:color w:val="202124"/>
          <w:sz w:val="20"/>
          <w:szCs w:val="20"/>
          <w:highlight w:val="white"/>
        </w:rPr>
      </w:pPr>
      <w:r w:rsidRPr="00BF4EB0">
        <w:rPr>
          <w:rFonts w:asciiTheme="majorHAnsi" w:hAnsiTheme="majorHAnsi" w:cstheme="majorHAnsi"/>
          <w:color w:val="202124"/>
          <w:sz w:val="20"/>
          <w:szCs w:val="20"/>
          <w:highlight w:val="white"/>
        </w:rPr>
        <w:t xml:space="preserve">Las máquinas virtuales de procesos se ejecutan en un mismo servidor para ejecutar varias instancias de la misma aplicación de forma separada. De ese modo, </w:t>
      </w:r>
      <w:r w:rsidRPr="00BF4EB0">
        <w:rPr>
          <w:rFonts w:asciiTheme="majorHAnsi" w:hAnsiTheme="majorHAnsi" w:cstheme="majorHAnsi"/>
          <w:b/>
          <w:color w:val="202124"/>
          <w:sz w:val="20"/>
          <w:szCs w:val="20"/>
          <w:highlight w:val="white"/>
        </w:rPr>
        <w:t>si una de ellas falla, no afectará al funcionamiento del resto</w:t>
      </w:r>
    </w:p>
    <w:p w14:paraId="00000011" w14:textId="77777777" w:rsidR="00C42201" w:rsidRPr="00BF4EB0" w:rsidRDefault="00C42201" w:rsidP="00BF4EB0">
      <w:pPr>
        <w:widowControl w:val="0"/>
        <w:spacing w:before="87" w:line="360" w:lineRule="auto"/>
        <w:ind w:right="1123"/>
        <w:jc w:val="both"/>
        <w:rPr>
          <w:rFonts w:asciiTheme="majorHAnsi" w:hAnsiTheme="majorHAnsi" w:cstheme="majorHAnsi"/>
          <w:b/>
          <w:color w:val="202124"/>
          <w:sz w:val="20"/>
          <w:szCs w:val="20"/>
          <w:highlight w:val="white"/>
        </w:rPr>
      </w:pPr>
    </w:p>
    <w:p w14:paraId="5E228BBA" w14:textId="77777777" w:rsidR="00BF4EB0" w:rsidRDefault="00BF4EB0" w:rsidP="00BF4EB0">
      <w:pPr>
        <w:widowControl w:val="0"/>
        <w:spacing w:before="87" w:line="360" w:lineRule="auto"/>
        <w:ind w:right="1123"/>
        <w:jc w:val="both"/>
        <w:rPr>
          <w:rFonts w:asciiTheme="majorHAnsi" w:eastAsia="Open Sans" w:hAnsiTheme="majorHAnsi" w:cstheme="majorHAnsi"/>
          <w:b/>
          <w:color w:val="434343"/>
          <w:sz w:val="20"/>
          <w:szCs w:val="20"/>
        </w:rPr>
      </w:pPr>
    </w:p>
    <w:p w14:paraId="00000012" w14:textId="77777777" w:rsidR="00C42201" w:rsidRPr="00BF4EB0" w:rsidRDefault="002B24A7" w:rsidP="00BF4EB0">
      <w:pPr>
        <w:widowControl w:val="0"/>
        <w:spacing w:before="87" w:line="360" w:lineRule="auto"/>
        <w:ind w:right="1123"/>
        <w:jc w:val="both"/>
        <w:rPr>
          <w:rFonts w:asciiTheme="majorHAnsi" w:eastAsia="Open Sans" w:hAnsiTheme="majorHAnsi" w:cstheme="majorHAnsi"/>
          <w:b/>
          <w:sz w:val="20"/>
          <w:szCs w:val="20"/>
        </w:rPr>
      </w:pPr>
      <w:r w:rsidRPr="00BF4EB0">
        <w:rPr>
          <w:rFonts w:asciiTheme="majorHAnsi" w:eastAsia="Open Sans" w:hAnsiTheme="majorHAnsi" w:cstheme="majorHAnsi"/>
          <w:b/>
          <w:color w:val="434343"/>
          <w:sz w:val="20"/>
          <w:szCs w:val="20"/>
        </w:rPr>
        <w:t>Subir este archivo a la mochila del v</w:t>
      </w:r>
      <w:r w:rsidRPr="00BF4EB0">
        <w:rPr>
          <w:rFonts w:asciiTheme="majorHAnsi" w:eastAsia="Open Sans" w:hAnsiTheme="majorHAnsi" w:cstheme="majorHAnsi"/>
          <w:b/>
          <w:color w:val="434343"/>
          <w:sz w:val="20"/>
          <w:szCs w:val="20"/>
        </w:rPr>
        <w:t>iajero desde la máquina virtual.</w:t>
      </w:r>
    </w:p>
    <w:p w14:paraId="00000013" w14:textId="77777777" w:rsidR="00C42201" w:rsidRPr="00BF4EB0" w:rsidRDefault="00C42201" w:rsidP="00BF4EB0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C42201" w:rsidRPr="00BF4E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8CF8E" w14:textId="77777777" w:rsidR="002B24A7" w:rsidRDefault="002B24A7" w:rsidP="001728D2">
      <w:pPr>
        <w:spacing w:line="240" w:lineRule="auto"/>
      </w:pPr>
      <w:r>
        <w:separator/>
      </w:r>
    </w:p>
  </w:endnote>
  <w:endnote w:type="continuationSeparator" w:id="0">
    <w:p w14:paraId="1884D8F7" w14:textId="77777777" w:rsidR="002B24A7" w:rsidRDefault="002B24A7" w:rsidP="00172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5ACF1" w14:textId="77777777" w:rsidR="002B24A7" w:rsidRDefault="002B24A7" w:rsidP="001728D2">
      <w:pPr>
        <w:spacing w:line="240" w:lineRule="auto"/>
      </w:pPr>
      <w:r>
        <w:separator/>
      </w:r>
    </w:p>
  </w:footnote>
  <w:footnote w:type="continuationSeparator" w:id="0">
    <w:p w14:paraId="4F64877E" w14:textId="77777777" w:rsidR="002B24A7" w:rsidRDefault="002B24A7" w:rsidP="001728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2201"/>
    <w:rsid w:val="001728D2"/>
    <w:rsid w:val="001B60D2"/>
    <w:rsid w:val="002B24A7"/>
    <w:rsid w:val="003D0E67"/>
    <w:rsid w:val="009D09A5"/>
    <w:rsid w:val="00BF4EB0"/>
    <w:rsid w:val="00C42201"/>
    <w:rsid w:val="00D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8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8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8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8D2"/>
  </w:style>
  <w:style w:type="paragraph" w:styleId="Piedepgina">
    <w:name w:val="footer"/>
    <w:basedOn w:val="Normal"/>
    <w:link w:val="PiedepginaCar"/>
    <w:uiPriority w:val="99"/>
    <w:unhideWhenUsed/>
    <w:rsid w:val="001728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8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8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8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8D2"/>
  </w:style>
  <w:style w:type="paragraph" w:styleId="Piedepgina">
    <w:name w:val="footer"/>
    <w:basedOn w:val="Normal"/>
    <w:link w:val="PiedepginaCar"/>
    <w:uiPriority w:val="99"/>
    <w:unhideWhenUsed/>
    <w:rsid w:val="001728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de Cobos</cp:lastModifiedBy>
  <cp:revision>6</cp:revision>
  <dcterms:created xsi:type="dcterms:W3CDTF">2022-09-06T22:12:00Z</dcterms:created>
  <dcterms:modified xsi:type="dcterms:W3CDTF">2022-09-07T00:16:00Z</dcterms:modified>
</cp:coreProperties>
</file>