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4A47E" w14:textId="0883E63C" w:rsidR="00B97B08" w:rsidRDefault="0062206D" w:rsidP="005B67A9">
      <w:pPr>
        <w:jc w:val="both"/>
      </w:pPr>
      <w:r>
        <w:t xml:space="preserve">Clustering </w:t>
      </w:r>
      <w:r w:rsidR="00E810D4">
        <w:t>gene trees into topological classes</w:t>
      </w:r>
      <w:bookmarkStart w:id="0" w:name="_GoBack"/>
      <w:bookmarkEnd w:id="0"/>
    </w:p>
    <w:p w14:paraId="4CE199CF" w14:textId="77777777" w:rsidR="00B15270" w:rsidRDefault="00B15270" w:rsidP="005B67A9">
      <w:pPr>
        <w:jc w:val="both"/>
      </w:pPr>
    </w:p>
    <w:p w14:paraId="005B9FCB" w14:textId="7F3E189B" w:rsidR="00BE26E1" w:rsidRDefault="00B15270" w:rsidP="00BE26E1">
      <w:pPr>
        <w:jc w:val="both"/>
      </w:pPr>
      <w:proofErr w:type="spellStart"/>
      <w:r>
        <w:t>Phylogenomics</w:t>
      </w:r>
      <w:proofErr w:type="spellEnd"/>
      <w:r>
        <w:t xml:space="preserve"> is the application of phylogenetic methods to genomic data to uncover the relationships between species. Not every </w:t>
      </w:r>
      <w:r w:rsidR="00C44504">
        <w:t xml:space="preserve">genetic </w:t>
      </w:r>
      <w:r>
        <w:t xml:space="preserve">locus in a genomic dataset need support the same relationship, however. </w:t>
      </w:r>
      <w:r w:rsidR="008B6349">
        <w:t>Effects</w:t>
      </w:r>
      <w:r>
        <w:t xml:space="preserve"> such as incomplete lineage sorting</w:t>
      </w:r>
      <w:r w:rsidR="008B6349">
        <w:t xml:space="preserve">, </w:t>
      </w:r>
      <w:proofErr w:type="spellStart"/>
      <w:r w:rsidR="008B6349">
        <w:t>introgression</w:t>
      </w:r>
      <w:proofErr w:type="spellEnd"/>
      <w:r>
        <w:t xml:space="preserve"> and horizontal transfer </w:t>
      </w:r>
      <w:r w:rsidR="008B6349">
        <w:t>can cause incongruen</w:t>
      </w:r>
      <w:r w:rsidR="005B67A9">
        <w:t>ce to occur between gene trees.</w:t>
      </w:r>
      <w:r w:rsidR="00AE6C02">
        <w:t xml:space="preserve"> </w:t>
      </w:r>
      <w:r w:rsidR="008D66A3">
        <w:t xml:space="preserve">Here </w:t>
      </w:r>
      <w:r w:rsidR="00C44504">
        <w:t xml:space="preserve">we </w:t>
      </w:r>
      <w:r w:rsidR="004C3F53">
        <w:t xml:space="preserve">attempt to identify multiple topologies present in the data by applying hierarchical clustering to the inferred </w:t>
      </w:r>
      <w:r w:rsidR="00A56C20">
        <w:t xml:space="preserve">maximum-likelihood </w:t>
      </w:r>
      <w:r w:rsidR="004C3F53">
        <w:t>trees from each individual locus.</w:t>
      </w:r>
      <w:r w:rsidR="00AE6C02">
        <w:t xml:space="preserve"> Once clusters are identified the constituent loci are concatenated</w:t>
      </w:r>
      <w:r w:rsidR="00C613CC">
        <w:t>, and this is used</w:t>
      </w:r>
      <w:r w:rsidR="00AE6C02">
        <w:t xml:space="preserve"> to </w:t>
      </w:r>
      <w:r w:rsidR="00C613CC">
        <w:t>infer</w:t>
      </w:r>
      <w:r w:rsidR="00AE6C02">
        <w:t xml:space="preserve"> an overall cluster tree.</w:t>
      </w:r>
    </w:p>
    <w:p w14:paraId="0378F7CA" w14:textId="77777777" w:rsidR="00C613CC" w:rsidRDefault="00C613CC" w:rsidP="00BE26E1">
      <w:pPr>
        <w:jc w:val="both"/>
      </w:pPr>
    </w:p>
    <w:p w14:paraId="065E5A06" w14:textId="3AF1020D" w:rsidR="00B053E2" w:rsidRDefault="00F73F26" w:rsidP="005B67A9">
      <w:pPr>
        <w:jc w:val="both"/>
      </w:pPr>
      <w:r>
        <w:t>Hierarchical c</w:t>
      </w:r>
      <w:r w:rsidR="00432DC5">
        <w:t xml:space="preserve">lustering </w:t>
      </w:r>
      <w:r w:rsidR="00BE26E1">
        <w:t>data points requires two things: a me</w:t>
      </w:r>
      <w:r w:rsidR="00A56C20">
        <w:t>tric for</w:t>
      </w:r>
      <w:r w:rsidR="00BE26E1">
        <w:t xml:space="preserve"> determining the distances between the data points, and a </w:t>
      </w:r>
      <w:r w:rsidR="00B053E2">
        <w:t xml:space="preserve">linkage </w:t>
      </w:r>
      <w:r w:rsidR="00A56C20">
        <w:t>criterion for</w:t>
      </w:r>
      <w:r w:rsidR="00BE26E1">
        <w:t xml:space="preserve"> assigning distances </w:t>
      </w:r>
      <w:r w:rsidR="00B053E2">
        <w:t>when data are merged to form clusters</w:t>
      </w:r>
      <w:r w:rsidR="00BE26E1">
        <w:t>.</w:t>
      </w:r>
      <w:r w:rsidR="00B053E2">
        <w:t xml:space="preserve"> </w:t>
      </w:r>
      <w:r w:rsidR="00AE6C02">
        <w:t>We investigate</w:t>
      </w:r>
      <w:r w:rsidR="00B053E2">
        <w:t xml:space="preserve"> which combination of tree distance metric and linkage </w:t>
      </w:r>
      <w:r w:rsidR="00A56C20">
        <w:t>criterion</w:t>
      </w:r>
      <w:r w:rsidR="00B053E2">
        <w:t xml:space="preserve"> is most useful for </w:t>
      </w:r>
      <w:r w:rsidR="00AE6C02">
        <w:t xml:space="preserve">identifying multiple topologies. We use the </w:t>
      </w:r>
      <w:r w:rsidR="00C613CC">
        <w:t>sum of log-</w:t>
      </w:r>
      <w:r w:rsidR="00AE6C02">
        <w:t>likelihood</w:t>
      </w:r>
      <w:r w:rsidR="00C613CC">
        <w:t>s</w:t>
      </w:r>
      <w:r w:rsidR="00AE6C02">
        <w:t xml:space="preserve"> of the resulting clus</w:t>
      </w:r>
      <w:r w:rsidR="00A56C20">
        <w:t>ter trees as a scoring function to assess the relative performance of each method.</w:t>
      </w:r>
    </w:p>
    <w:p w14:paraId="52C6BAFA" w14:textId="77777777" w:rsidR="00C613CC" w:rsidRDefault="00C613CC" w:rsidP="005B67A9">
      <w:pPr>
        <w:jc w:val="both"/>
      </w:pPr>
    </w:p>
    <w:p w14:paraId="3865D641" w14:textId="02DB31A2" w:rsidR="00453CFF" w:rsidRDefault="00B053E2" w:rsidP="005B67A9">
      <w:pPr>
        <w:jc w:val="both"/>
      </w:pPr>
      <w:r>
        <w:t xml:space="preserve">We investigate </w:t>
      </w:r>
      <w:r w:rsidR="00432DC5">
        <w:t xml:space="preserve">three commonly used </w:t>
      </w:r>
      <w:r>
        <w:t xml:space="preserve">tree distance </w:t>
      </w:r>
      <w:r w:rsidR="00432DC5">
        <w:t>metrics: Robinson-</w:t>
      </w:r>
      <w:proofErr w:type="spellStart"/>
      <w:r w:rsidR="00432DC5">
        <w:t>Foulds</w:t>
      </w:r>
      <w:proofErr w:type="spellEnd"/>
      <w:r w:rsidR="00432DC5">
        <w:t>, Weighted Robinson-</w:t>
      </w:r>
      <w:proofErr w:type="spellStart"/>
      <w:r w:rsidR="00432DC5">
        <w:t>Foulds</w:t>
      </w:r>
      <w:proofErr w:type="spellEnd"/>
      <w:r w:rsidR="00432DC5">
        <w:t xml:space="preserve"> and </w:t>
      </w:r>
      <w:proofErr w:type="spellStart"/>
      <w:r w:rsidR="00432DC5">
        <w:t>Felsenstein’s</w:t>
      </w:r>
      <w:proofErr w:type="spellEnd"/>
      <w:r w:rsidR="00432DC5">
        <w:t xml:space="preserve"> Branch Length Distance.</w:t>
      </w:r>
      <w:r w:rsidR="00BE26E1">
        <w:t xml:space="preserve"> We also vary </w:t>
      </w:r>
      <w:r>
        <w:t xml:space="preserve">the linkage </w:t>
      </w:r>
      <w:r w:rsidR="00BE26E1">
        <w:t xml:space="preserve">method used </w:t>
      </w:r>
      <w:r w:rsidR="00AE6C02">
        <w:t>between single-linkage, complete-linkage, UPGMA and Ward’s method.</w:t>
      </w:r>
      <w:r w:rsidR="00A56C20">
        <w:t xml:space="preserve"> We test</w:t>
      </w:r>
      <w:r w:rsidR="00C613CC">
        <w:t xml:space="preserve"> these approaches on simulated data,</w:t>
      </w:r>
      <w:r w:rsidR="00A56C20">
        <w:t xml:space="preserve"> for which the underlying trees</w:t>
      </w:r>
      <w:r w:rsidR="00C613CC">
        <w:t xml:space="preserve"> and t</w:t>
      </w:r>
      <w:r w:rsidR="00A56C20">
        <w:t>he number of underlying classes are</w:t>
      </w:r>
      <w:r w:rsidR="00C613CC">
        <w:t xml:space="preserve"> known. </w:t>
      </w:r>
      <w:r w:rsidR="00A56C20">
        <w:t>When choosing the number of clusters to use w</w:t>
      </w:r>
      <w:r w:rsidR="00C613CC">
        <w:t>e show that plotting the</w:t>
      </w:r>
      <w:r w:rsidR="00A56C20">
        <w:t xml:space="preserve"> score against the number of clusters</w:t>
      </w:r>
      <w:r w:rsidR="00C613CC">
        <w:t xml:space="preserve"> </w:t>
      </w:r>
      <w:r w:rsidR="00A56C20">
        <w:t xml:space="preserve">used </w:t>
      </w:r>
      <w:r w:rsidR="00C613CC">
        <w:t>is a good indicator of the number of underlying classes in the data</w:t>
      </w:r>
      <w:r w:rsidR="00A56C20">
        <w:t>. On simulated data our method is successful in recovering the correct underlyi</w:t>
      </w:r>
      <w:r w:rsidR="00ED54B4">
        <w:t>ng substructure of the data, with the combination of Robinson-</w:t>
      </w:r>
      <w:proofErr w:type="spellStart"/>
      <w:r w:rsidR="00ED54B4">
        <w:t>Foulds</w:t>
      </w:r>
      <w:proofErr w:type="spellEnd"/>
      <w:r w:rsidR="00ED54B4">
        <w:t xml:space="preserve"> distance and Ward’s method giving the best performance.</w:t>
      </w:r>
    </w:p>
    <w:p w14:paraId="261A9570" w14:textId="77777777" w:rsidR="00C613CC" w:rsidRDefault="00C613CC" w:rsidP="005B67A9">
      <w:pPr>
        <w:jc w:val="both"/>
      </w:pPr>
    </w:p>
    <w:p w14:paraId="2091E687" w14:textId="126BBBF2" w:rsidR="00280219" w:rsidRDefault="00A56C20" w:rsidP="00280219">
      <w:pPr>
        <w:jc w:val="both"/>
      </w:pPr>
      <w:r>
        <w:t>We</w:t>
      </w:r>
      <w:r w:rsidR="004E3ACC">
        <w:t xml:space="preserve"> appl</w:t>
      </w:r>
      <w:r w:rsidR="00F46EB9">
        <w:t xml:space="preserve">ied </w:t>
      </w:r>
      <w:r>
        <w:t xml:space="preserve">our method </w:t>
      </w:r>
      <w:r w:rsidR="00F46EB9">
        <w:t xml:space="preserve">to a widely studied dataset </w:t>
      </w:r>
      <w:r w:rsidR="001C5DB9">
        <w:t xml:space="preserve">of 106 genes from </w:t>
      </w:r>
      <w:r w:rsidR="004E3ACC">
        <w:t>eight yeast species.</w:t>
      </w:r>
      <w:r w:rsidR="008B6349">
        <w:t xml:space="preserve"> This </w:t>
      </w:r>
      <w:r w:rsidR="001C5DB9">
        <w:t xml:space="preserve">method shows the data to cluster into four </w:t>
      </w:r>
      <w:r w:rsidR="008D66A3">
        <w:t xml:space="preserve">similar </w:t>
      </w:r>
      <w:r w:rsidR="00AE6C02">
        <w:t>classes, each resulting in a distinct cl</w:t>
      </w:r>
      <w:r>
        <w:t>ass</w:t>
      </w:r>
      <w:r w:rsidR="00AE6C02">
        <w:t xml:space="preserve"> topology.</w:t>
      </w:r>
    </w:p>
    <w:p w14:paraId="02E250DE" w14:textId="4D91D94E" w:rsidR="00280219" w:rsidRDefault="00280219" w:rsidP="005B67A9">
      <w:pPr>
        <w:jc w:val="both"/>
      </w:pPr>
    </w:p>
    <w:sectPr w:rsidR="00280219" w:rsidSect="004029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15"/>
    <w:rsid w:val="000414E7"/>
    <w:rsid w:val="001C5DB9"/>
    <w:rsid w:val="00280219"/>
    <w:rsid w:val="00402913"/>
    <w:rsid w:val="00432DC5"/>
    <w:rsid w:val="00453CFF"/>
    <w:rsid w:val="004C3F53"/>
    <w:rsid w:val="004E0634"/>
    <w:rsid w:val="004E3ACC"/>
    <w:rsid w:val="005B67A9"/>
    <w:rsid w:val="0062206D"/>
    <w:rsid w:val="006337BC"/>
    <w:rsid w:val="007A095A"/>
    <w:rsid w:val="00860B9C"/>
    <w:rsid w:val="008B6349"/>
    <w:rsid w:val="008D66A3"/>
    <w:rsid w:val="00A56C20"/>
    <w:rsid w:val="00AE6C02"/>
    <w:rsid w:val="00B053E2"/>
    <w:rsid w:val="00B15270"/>
    <w:rsid w:val="00B54E24"/>
    <w:rsid w:val="00B97B08"/>
    <w:rsid w:val="00BE26E1"/>
    <w:rsid w:val="00C04F69"/>
    <w:rsid w:val="00C44504"/>
    <w:rsid w:val="00C613CC"/>
    <w:rsid w:val="00C662C8"/>
    <w:rsid w:val="00CF3715"/>
    <w:rsid w:val="00E70E91"/>
    <w:rsid w:val="00E810D4"/>
    <w:rsid w:val="00ED54B4"/>
    <w:rsid w:val="00F46EB9"/>
    <w:rsid w:val="00F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AA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315</Words>
  <Characters>1800</Characters>
  <Application>Microsoft Macintosh Word</Application>
  <DocSecurity>0</DocSecurity>
  <Lines>15</Lines>
  <Paragraphs>4</Paragraphs>
  <ScaleCrop>false</ScaleCrop>
  <Company>European Bioinformatics Institute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Gori</dc:creator>
  <cp:keywords/>
  <dc:description/>
  <cp:lastModifiedBy>Kevin Gori</cp:lastModifiedBy>
  <cp:revision>9</cp:revision>
  <dcterms:created xsi:type="dcterms:W3CDTF">2012-04-10T09:28:00Z</dcterms:created>
  <dcterms:modified xsi:type="dcterms:W3CDTF">2012-04-11T15:55:00Z</dcterms:modified>
</cp:coreProperties>
</file>