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  <w:bookmarkStart w:id="0" w:name="_GoBack"/>
      <w:bookmarkEnd w:id="0"/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414F9910" w14:textId="77777777" w:rsidR="00761EB1" w:rsidRDefault="00761EB1">
      <w:pPr>
        <w:rPr>
          <w:u w:val="single"/>
        </w:rPr>
      </w:pPr>
    </w:p>
    <w:p w14:paraId="088A85AB" w14:textId="77777777" w:rsidR="001F0C59" w:rsidRPr="001F0C59" w:rsidRDefault="001F0C59">
      <w:pPr>
        <w:rPr>
          <w:u w:val="single"/>
        </w:rPr>
      </w:pPr>
      <w:r w:rsidRPr="001F0C59">
        <w:rPr>
          <w:u w:val="single"/>
        </w:rPr>
        <w:t>Urgent 2dos</w:t>
      </w:r>
      <w:r w:rsidR="004124E2">
        <w:rPr>
          <w:u w:val="single"/>
        </w:rPr>
        <w:t xml:space="preserve"> (before workshop)</w:t>
      </w:r>
    </w:p>
    <w:p w14:paraId="4536A3C6" w14:textId="2C59811F" w:rsidR="001F0C59" w:rsidRDefault="001F0C59" w:rsidP="001F0C59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4124E2">
        <w:rPr>
          <w:highlight w:val="yellow"/>
        </w:rPr>
        <w:t>should</w:t>
      </w:r>
      <w:proofErr w:type="gramEnd"/>
      <w:r w:rsidRPr="004124E2">
        <w:rPr>
          <w:highlight w:val="yellow"/>
        </w:rPr>
        <w:t xml:space="preserve"> be </w:t>
      </w:r>
      <w:r w:rsidR="00243D67">
        <w:rPr>
          <w:highlight w:val="yellow"/>
        </w:rPr>
        <w:t>possible</w:t>
      </w:r>
      <w:r w:rsidRPr="004124E2">
        <w:rPr>
          <w:highlight w:val="yellow"/>
        </w:rPr>
        <w:t xml:space="preserve"> to start refine=</w:t>
      </w:r>
      <w:proofErr w:type="spellStart"/>
      <w:r w:rsidRPr="004124E2">
        <w:rPr>
          <w:highlight w:val="yellow"/>
        </w:rPr>
        <w:t>shc</w:t>
      </w:r>
      <w:proofErr w:type="spellEnd"/>
      <w:r w:rsidRPr="004124E2">
        <w:rPr>
          <w:highlight w:val="yellow"/>
        </w:rPr>
        <w:t xml:space="preserve"> without </w:t>
      </w:r>
      <w:proofErr w:type="spellStart"/>
      <w:r w:rsidRPr="004124E2">
        <w:rPr>
          <w:highlight w:val="yellow"/>
        </w:rPr>
        <w:t>oritab</w:t>
      </w:r>
      <w:proofErr w:type="spellEnd"/>
      <w:r w:rsidRPr="004124E2">
        <w:rPr>
          <w:highlight w:val="yellow"/>
        </w:rPr>
        <w:t xml:space="preserve"> (exhaustive projection matching), needed for heterogeneity</w:t>
      </w:r>
    </w:p>
    <w:p w14:paraId="5C35B4AD" w14:textId="77777777" w:rsidR="004124E2" w:rsidRPr="00B175C0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Restart mode for workflows, i.e. keep a status file that can replace the command line when given </w:t>
      </w:r>
      <w:proofErr w:type="spellStart"/>
      <w:r w:rsidRPr="00B175C0">
        <w:rPr>
          <w:highlight w:val="yellow"/>
        </w:rPr>
        <w:t>startit</w:t>
      </w:r>
      <w:proofErr w:type="spellEnd"/>
      <w:r w:rsidRPr="00B175C0">
        <w:rPr>
          <w:highlight w:val="yellow"/>
        </w:rPr>
        <w:t>, should be possible to start from any previous iteration without having to give command line directives</w:t>
      </w:r>
    </w:p>
    <w:p w14:paraId="13613135" w14:textId="77777777" w:rsidR="004124E2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Need to deal with state=0 in heterogeneous processing, </w:t>
      </w:r>
      <w:proofErr w:type="spellStart"/>
      <w:r w:rsidRPr="00B175C0">
        <w:rPr>
          <w:highlight w:val="yellow"/>
        </w:rPr>
        <w:t>autoshrink</w:t>
      </w:r>
      <w:proofErr w:type="spellEnd"/>
      <w:r w:rsidRPr="00B175C0">
        <w:rPr>
          <w:highlight w:val="yellow"/>
        </w:rPr>
        <w:t xml:space="preserve"> number of states &amp; bookkeep (evaluate whether to use native numbering or update to sequential)</w:t>
      </w:r>
    </w:p>
    <w:p w14:paraId="0CE0FD8D" w14:textId="6AD83F49" w:rsidR="004124E2" w:rsidRPr="00746202" w:rsidRDefault="004124E2" w:rsidP="0074620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Consistency in output naming/directory structure in the distributed workflows and neat and tidy </w:t>
      </w:r>
      <w:proofErr w:type="spellStart"/>
      <w:r w:rsidRPr="00B175C0">
        <w:rPr>
          <w:highlight w:val="yellow"/>
        </w:rPr>
        <w:t>cwd</w:t>
      </w:r>
      <w:proofErr w:type="spellEnd"/>
      <w:r w:rsidRPr="00B175C0">
        <w:rPr>
          <w:highlight w:val="yellow"/>
        </w:rPr>
        <w:t xml:space="preserve"> following convergence</w:t>
      </w:r>
    </w:p>
    <w:p w14:paraId="447C80F2" w14:textId="77777777" w:rsidR="001F0C59" w:rsidRPr="004124E2" w:rsidRDefault="001F0C59" w:rsidP="001F0C59">
      <w:pPr>
        <w:pStyle w:val="ListParagraph"/>
        <w:numPr>
          <w:ilvl w:val="0"/>
          <w:numId w:val="2"/>
        </w:numPr>
        <w:rPr>
          <w:highlight w:val="green"/>
        </w:rPr>
      </w:pPr>
      <w:proofErr w:type="gramStart"/>
      <w:r w:rsidRPr="004124E2">
        <w:rPr>
          <w:highlight w:val="green"/>
        </w:rPr>
        <w:t>add</w:t>
      </w:r>
      <w:proofErr w:type="gramEnd"/>
      <w:r w:rsidRPr="004124E2">
        <w:rPr>
          <w:highlight w:val="green"/>
        </w:rPr>
        <w:t xml:space="preserve"> rejected </w:t>
      </w:r>
      <w:proofErr w:type="spellStart"/>
      <w:r w:rsidRPr="004124E2">
        <w:rPr>
          <w:highlight w:val="green"/>
        </w:rPr>
        <w:t>dir</w:t>
      </w:r>
      <w:proofErr w:type="spellEnd"/>
      <w:r w:rsidRPr="004124E2">
        <w:rPr>
          <w:highlight w:val="green"/>
        </w:rPr>
        <w:t xml:space="preserve"> to </w:t>
      </w:r>
      <w:proofErr w:type="spellStart"/>
      <w:r w:rsidRPr="004124E2">
        <w:rPr>
          <w:highlight w:val="green"/>
        </w:rPr>
        <w:t>simple_select</w:t>
      </w:r>
      <w:proofErr w:type="spellEnd"/>
      <w:r w:rsidRPr="004124E2">
        <w:rPr>
          <w:highlight w:val="green"/>
        </w:rPr>
        <w:t xml:space="preserve"> and give possibility to input desired select/reject dirs.</w:t>
      </w:r>
    </w:p>
    <w:p w14:paraId="776BA219" w14:textId="77777777" w:rsidR="001F0C59" w:rsidRPr="004124E2" w:rsidRDefault="001F0C59" w:rsidP="001F0C59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4124E2">
        <w:rPr>
          <w:highlight w:val="green"/>
        </w:rPr>
        <w:t>Autogenerate</w:t>
      </w:r>
      <w:proofErr w:type="spell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simple_distr_config.env</w:t>
      </w:r>
      <w:proofErr w:type="spellEnd"/>
      <w:r w:rsidRPr="004124E2">
        <w:rPr>
          <w:highlight w:val="green"/>
        </w:rPr>
        <w:t xml:space="preserve"> file based on environment variables if it is not in </w:t>
      </w:r>
      <w:proofErr w:type="spellStart"/>
      <w:r w:rsidRPr="004124E2">
        <w:rPr>
          <w:highlight w:val="green"/>
        </w:rPr>
        <w:t>cwd</w:t>
      </w:r>
      <w:proofErr w:type="spellEnd"/>
    </w:p>
    <w:p w14:paraId="77367F48" w14:textId="77777777" w:rsidR="001F0C59" w:rsidRDefault="001F0C59" w:rsidP="001F0C59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1CBC6B8A" w14:textId="73E8879D" w:rsidR="004124E2" w:rsidRDefault="004124E2" w:rsidP="009B0604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B175C0">
        <w:rPr>
          <w:highlight w:val="green"/>
        </w:rPr>
        <w:t>Postprocessing</w:t>
      </w:r>
      <w:proofErr w:type="spellEnd"/>
      <w:r w:rsidRPr="00B175C0">
        <w:rPr>
          <w:highlight w:val="green"/>
        </w:rPr>
        <w:t xml:space="preserve"> of volumes in the distributed workflows</w:t>
      </w:r>
    </w:p>
    <w:p w14:paraId="3AA78640" w14:textId="65CBEC48" w:rsidR="009B0604" w:rsidRDefault="009B0604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Not only </w:t>
      </w:r>
      <w:proofErr w:type="spellStart"/>
      <w:r>
        <w:rPr>
          <w:highlight w:val="green"/>
        </w:rPr>
        <w:t>eo</w:t>
      </w:r>
      <w:proofErr w:type="spellEnd"/>
      <w:r>
        <w:rPr>
          <w:highlight w:val="green"/>
        </w:rPr>
        <w:t xml:space="preserve"> option in </w:t>
      </w:r>
      <w:proofErr w:type="spellStart"/>
      <w:r>
        <w:rPr>
          <w:highlight w:val="green"/>
        </w:rPr>
        <w:t>postproc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vols</w:t>
      </w:r>
      <w:proofErr w:type="spellEnd"/>
      <w:r>
        <w:rPr>
          <w:highlight w:val="green"/>
        </w:rPr>
        <w:t xml:space="preserve">, also </w:t>
      </w:r>
      <w:proofErr w:type="spellStart"/>
      <w:r>
        <w:rPr>
          <w:highlight w:val="green"/>
        </w:rPr>
        <w:t>lp</w:t>
      </w:r>
      <w:proofErr w:type="spellEnd"/>
    </w:p>
    <w:p w14:paraId="2DBDEDC1" w14:textId="6A56C360" w:rsidR="00BC25A3" w:rsidRDefault="00BC25A3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Exception when partial stacks of wrong </w:t>
      </w:r>
      <w:proofErr w:type="spellStart"/>
      <w:r>
        <w:rPr>
          <w:highlight w:val="green"/>
        </w:rPr>
        <w:t>ldim</w:t>
      </w:r>
      <w:proofErr w:type="spellEnd"/>
    </w:p>
    <w:p w14:paraId="10BC38FA" w14:textId="5222F2F5" w:rsidR="000361EA" w:rsidRDefault="000361EA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Add </w:t>
      </w:r>
      <w:proofErr w:type="spellStart"/>
      <w:r>
        <w:rPr>
          <w:highlight w:val="green"/>
        </w:rPr>
        <w:t>cenlp</w:t>
      </w:r>
      <w:proofErr w:type="spellEnd"/>
      <w:r>
        <w:rPr>
          <w:highlight w:val="green"/>
        </w:rPr>
        <w:t xml:space="preserve"> option to relevant command lines</w:t>
      </w:r>
    </w:p>
    <w:p w14:paraId="746E5DAE" w14:textId="1F367FDE" w:rsidR="00592C2F" w:rsidRPr="009B0604" w:rsidRDefault="00592C2F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Make </w:t>
      </w:r>
      <w:proofErr w:type="spellStart"/>
      <w:proofErr w:type="gramStart"/>
      <w:r>
        <w:rPr>
          <w:highlight w:val="green"/>
        </w:rPr>
        <w:t>unblur</w:t>
      </w:r>
      <w:proofErr w:type="spellEnd"/>
      <w:r>
        <w:rPr>
          <w:highlight w:val="green"/>
        </w:rPr>
        <w:t xml:space="preserve">  commander</w:t>
      </w:r>
      <w:proofErr w:type="gramEnd"/>
      <w:r>
        <w:rPr>
          <w:highlight w:val="green"/>
        </w:rPr>
        <w:t xml:space="preserve"> stack the </w:t>
      </w:r>
      <w:proofErr w:type="spellStart"/>
      <w:r>
        <w:rPr>
          <w:highlight w:val="green"/>
        </w:rPr>
        <w:t>powerspectra</w:t>
      </w:r>
      <w:proofErr w:type="spellEnd"/>
      <w:r>
        <w:rPr>
          <w:highlight w:val="green"/>
        </w:rPr>
        <w:t xml:space="preserve"> (SP mode)</w:t>
      </w:r>
    </w:p>
    <w:p w14:paraId="03765AA6" w14:textId="77777777" w:rsidR="001F0C59" w:rsidRDefault="001F0C59"/>
    <w:p w14:paraId="6E805567" w14:textId="77777777" w:rsidR="009532A3" w:rsidRDefault="001F0C59">
      <w:pPr>
        <w:rPr>
          <w:u w:val="single"/>
        </w:rPr>
      </w:pPr>
      <w:r w:rsidRPr="001F0C59">
        <w:rPr>
          <w:u w:val="single"/>
        </w:rPr>
        <w:t>After workshop</w:t>
      </w:r>
    </w:p>
    <w:p w14:paraId="4C59305D" w14:textId="77777777" w:rsidR="004124E2" w:rsidRDefault="004124E2">
      <w:pPr>
        <w:rPr>
          <w:u w:val="single"/>
        </w:rPr>
      </w:pPr>
    </w:p>
    <w:p w14:paraId="14A13D39" w14:textId="77777777" w:rsidR="004124E2" w:rsidRPr="001F0C59" w:rsidRDefault="004124E2">
      <w:pPr>
        <w:rPr>
          <w:u w:val="single"/>
        </w:rPr>
      </w:pPr>
      <w:r>
        <w:rPr>
          <w:u w:val="single"/>
        </w:rPr>
        <w:t>2dos</w:t>
      </w:r>
    </w:p>
    <w:p w14:paraId="08B67A98" w14:textId="77777777" w:rsidR="001F0C59" w:rsidRPr="004124E2" w:rsidRDefault="001F0C59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every</w:t>
      </w:r>
      <w:proofErr w:type="gramEnd"/>
      <w:r w:rsidRPr="004124E2">
        <w:rPr>
          <w:highlight w:val="yellow"/>
        </w:rPr>
        <w:t xml:space="preserve"> time we execute a simple command line (by itself or from within the distributed environment) the command line should be appended to a simple.log file with a time-stamp</w:t>
      </w:r>
    </w:p>
    <w:p w14:paraId="5B89C640" w14:textId="77777777" w:rsidR="00E36DD4" w:rsidRPr="004124E2" w:rsidRDefault="00E36DD4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higher</w:t>
      </w:r>
      <w:proofErr w:type="gramEnd"/>
      <w:r w:rsidRPr="004124E2">
        <w:rPr>
          <w:highlight w:val="yellow"/>
        </w:rPr>
        <w:t xml:space="preserve"> level </w:t>
      </w:r>
      <w:proofErr w:type="spellStart"/>
      <w:r w:rsidRPr="004124E2">
        <w:rPr>
          <w:highlight w:val="yellow"/>
        </w:rPr>
        <w:t>automodes</w:t>
      </w:r>
      <w:proofErr w:type="spellEnd"/>
      <w:r w:rsidRPr="004124E2">
        <w:rPr>
          <w:highlight w:val="yellow"/>
        </w:rPr>
        <w:t xml:space="preserve"> for workflows (stitching workflows together, for example, chain together extract, 2D, 3D)</w:t>
      </w:r>
    </w:p>
    <w:p w14:paraId="4F876575" w14:textId="77777777" w:rsidR="004124E2" w:rsidRPr="004124E2" w:rsidRDefault="004124E2" w:rsidP="004124E2">
      <w:pPr>
        <w:pStyle w:val="ListParagraph"/>
        <w:numPr>
          <w:ilvl w:val="0"/>
          <w:numId w:val="1"/>
        </w:numPr>
        <w:rPr>
          <w:highlight w:val="yellow"/>
        </w:rPr>
      </w:pPr>
      <w:r w:rsidRPr="004124E2">
        <w:rPr>
          <w:highlight w:val="yellow"/>
        </w:rPr>
        <w:t xml:space="preserve">It should be possible to set </w:t>
      </w:r>
      <w:proofErr w:type="spellStart"/>
      <w:r w:rsidRPr="004124E2">
        <w:rPr>
          <w:highlight w:val="yellow"/>
        </w:rPr>
        <w:t>maxp</w:t>
      </w:r>
      <w:proofErr w:type="spellEnd"/>
      <w:r w:rsidRPr="004124E2">
        <w:rPr>
          <w:highlight w:val="yellow"/>
        </w:rPr>
        <w:t xml:space="preserve"> (maximum number of particles in a class) and </w:t>
      </w:r>
      <w:proofErr w:type="spellStart"/>
      <w:r w:rsidRPr="004124E2">
        <w:rPr>
          <w:highlight w:val="yellow"/>
        </w:rPr>
        <w:t>autosplit</w:t>
      </w:r>
      <w:proofErr w:type="spellEnd"/>
      <w:r w:rsidRPr="004124E2">
        <w:rPr>
          <w:highlight w:val="yellow"/>
        </w:rPr>
        <w:t xml:space="preserve"> when pop becomes &gt; </w:t>
      </w:r>
      <w:proofErr w:type="spellStart"/>
      <w:r w:rsidRPr="004124E2">
        <w:rPr>
          <w:highlight w:val="yellow"/>
        </w:rPr>
        <w:t>maxp</w:t>
      </w:r>
      <w:proofErr w:type="spellEnd"/>
    </w:p>
    <w:p w14:paraId="184C1C0A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r w:rsidRPr="00AD13FA">
        <w:rPr>
          <w:highlight w:val="green"/>
        </w:rPr>
        <w:t>Clever command line: any set of parameters should be possible to input in the environment file and not asked for upon execution (but command line should be able to override)</w:t>
      </w:r>
    </w:p>
    <w:p w14:paraId="3ADC59A4" w14:textId="77777777" w:rsidR="004124E2" w:rsidRP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4124E2">
        <w:rPr>
          <w:highlight w:val="green"/>
        </w:rPr>
        <w:t>when</w:t>
      </w:r>
      <w:proofErr w:type="gram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automsk</w:t>
      </w:r>
      <w:proofErr w:type="spellEnd"/>
      <w:r w:rsidRPr="004124E2">
        <w:rPr>
          <w:highlight w:val="green"/>
        </w:rPr>
        <w:t xml:space="preserve"> is turned on in 2D we must force the next round to search all refs, or it will go to shit</w:t>
      </w:r>
    </w:p>
    <w:p w14:paraId="0712C812" w14:textId="77777777" w:rsidR="00746202" w:rsidRDefault="00746202">
      <w:pPr>
        <w:rPr>
          <w:u w:val="single"/>
        </w:rPr>
      </w:pPr>
      <w:r>
        <w:rPr>
          <w:u w:val="single"/>
        </w:rPr>
        <w:br w:type="page"/>
      </w:r>
    </w:p>
    <w:p w14:paraId="6A1A1858" w14:textId="0500B45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lastRenderedPageBreak/>
        <w:t>GPU</w:t>
      </w:r>
    </w:p>
    <w:p w14:paraId="0624CEA0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761EB1">
        <w:rPr>
          <w:highlight w:val="green"/>
        </w:rPr>
        <w:t>UNB</w:t>
      </w:r>
      <w:r w:rsidRPr="004124E2">
        <w:rPr>
          <w:highlight w:val="yellow"/>
        </w:rPr>
        <w:t>LUR</w:t>
      </w:r>
    </w:p>
    <w:p w14:paraId="4D177DC2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4124E2">
        <w:rPr>
          <w:highlight w:val="yellow"/>
        </w:rPr>
        <w:t>PRIM</w:t>
      </w:r>
      <w:r w:rsidRPr="00761EB1">
        <w:rPr>
          <w:highlight w:val="green"/>
        </w:rPr>
        <w:t>E2D</w:t>
      </w:r>
    </w:p>
    <w:p w14:paraId="194046B5" w14:textId="25861002" w:rsidR="001F0C59" w:rsidRDefault="001F0C59" w:rsidP="004124E2">
      <w:pPr>
        <w:ind w:left="360"/>
      </w:pPr>
      <w:proofErr w:type="gramStart"/>
      <w:r>
        <w:t xml:space="preserve">3) </w:t>
      </w:r>
      <w:r w:rsidR="00761EB1">
        <w:t xml:space="preserve"> </w:t>
      </w:r>
      <w:r w:rsidRPr="00761EB1">
        <w:rPr>
          <w:highlight w:val="green"/>
        </w:rPr>
        <w:t>PRIM</w:t>
      </w:r>
      <w:r w:rsidRPr="00761EB1">
        <w:rPr>
          <w:highlight w:val="yellow"/>
        </w:rPr>
        <w:t>E3D</w:t>
      </w:r>
      <w:proofErr w:type="gramEnd"/>
    </w:p>
    <w:p w14:paraId="51E54F51" w14:textId="77777777" w:rsidR="001F0C59" w:rsidRDefault="001F0C59" w:rsidP="001F0C59"/>
    <w:p w14:paraId="6520ADC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Tests</w:t>
      </w:r>
    </w:p>
    <w:p w14:paraId="31B816A5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761EB1">
        <w:rPr>
          <w:highlight w:val="green"/>
        </w:rPr>
        <w:t>Juha's</w:t>
      </w:r>
      <w:proofErr w:type="spellEnd"/>
      <w:r w:rsidRPr="00761EB1">
        <w:rPr>
          <w:highlight w:val="green"/>
        </w:rPr>
        <w:t xml:space="preserve"> code (</w:t>
      </w:r>
      <w:proofErr w:type="spellStart"/>
      <w:r w:rsidRPr="00761EB1">
        <w:rPr>
          <w:highlight w:val="green"/>
        </w:rPr>
        <w:t>icosahedrality</w:t>
      </w:r>
      <w:proofErr w:type="spellEnd"/>
      <w:r w:rsidRPr="00761EB1">
        <w:rPr>
          <w:highlight w:val="green"/>
        </w:rPr>
        <w:t xml:space="preserve"> of individual particle images)</w:t>
      </w:r>
    </w:p>
    <w:p w14:paraId="7E497FD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that the Wiener filter works for initial model generation from particles</w:t>
      </w:r>
    </w:p>
    <w:p w14:paraId="64BB763C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so that we can run PRIME2D/PRIME3D in all CTF/refine/</w:t>
      </w:r>
      <w:proofErr w:type="spellStart"/>
      <w:r w:rsidRPr="00761EB1">
        <w:rPr>
          <w:highlight w:val="yellow"/>
        </w:rPr>
        <w:t>eo</w:t>
      </w:r>
      <w:proofErr w:type="spellEnd"/>
      <w:r w:rsidRPr="00761EB1">
        <w:rPr>
          <w:highlight w:val="yellow"/>
        </w:rPr>
        <w:t xml:space="preserve"> modes</w:t>
      </w:r>
    </w:p>
    <w:p w14:paraId="06B3CF1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stochastic momentum on the </w:t>
      </w:r>
      <w:proofErr w:type="spellStart"/>
      <w:r w:rsidRPr="00761EB1">
        <w:rPr>
          <w:highlight w:val="yellow"/>
        </w:rPr>
        <w:t>corr</w:t>
      </w:r>
      <w:proofErr w:type="spellEnd"/>
      <w:r w:rsidRPr="00761EB1">
        <w:rPr>
          <w:highlight w:val="yellow"/>
        </w:rPr>
        <w:t xml:space="preserve"> level</w:t>
      </w:r>
    </w:p>
    <w:p w14:paraId="3B1D53EB" w14:textId="74E83184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deterministic momentum on the rec level</w:t>
      </w:r>
      <w:r w:rsidR="00746202">
        <w:rPr>
          <w:highlight w:val="yellow"/>
        </w:rPr>
        <w:t xml:space="preserve">. This is basically what </w:t>
      </w:r>
      <w:proofErr w:type="spellStart"/>
      <w:r w:rsidR="00746202">
        <w:rPr>
          <w:highlight w:val="yellow"/>
        </w:rPr>
        <w:t>Relion</w:t>
      </w:r>
      <w:proofErr w:type="spellEnd"/>
      <w:r w:rsidR="00746202">
        <w:rPr>
          <w:highlight w:val="yellow"/>
        </w:rPr>
        <w:t xml:space="preserve"> does with the </w:t>
      </w:r>
      <w:proofErr w:type="spellStart"/>
      <w:r w:rsidR="00746202">
        <w:rPr>
          <w:highlight w:val="yellow"/>
        </w:rPr>
        <w:t>slidebar</w:t>
      </w:r>
      <w:proofErr w:type="spellEnd"/>
      <w:r w:rsidR="00746202">
        <w:rPr>
          <w:highlight w:val="yellow"/>
        </w:rPr>
        <w:t xml:space="preserve"> where you select how much weight you want </w:t>
      </w:r>
      <w:proofErr w:type="gramStart"/>
      <w:r w:rsidR="00746202">
        <w:rPr>
          <w:highlight w:val="yellow"/>
        </w:rPr>
        <w:t>give</w:t>
      </w:r>
      <w:proofErr w:type="gramEnd"/>
      <w:r w:rsidR="00746202">
        <w:rPr>
          <w:highlight w:val="yellow"/>
        </w:rPr>
        <w:t xml:space="preserve"> to the reference vs. the data. This can be useful when you have “problematic data” (for example strong view preference)</w:t>
      </w:r>
    </w:p>
    <w:p w14:paraId="6F2923AD" w14:textId="77777777" w:rsidR="001F0C59" w:rsidRDefault="001F0C59" w:rsidP="001F0C59"/>
    <w:p w14:paraId="184AA4B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Streaming</w:t>
      </w:r>
    </w:p>
    <w:p w14:paraId="029E373C" w14:textId="77777777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UNBLUR</w:t>
      </w:r>
    </w:p>
    <w:p w14:paraId="0AB9AD1A" w14:textId="60A5EB35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proofErr w:type="gramStart"/>
      <w:r w:rsidRPr="00761EB1">
        <w:rPr>
          <w:highlight w:val="green"/>
        </w:rPr>
        <w:t>asynchronous</w:t>
      </w:r>
      <w:proofErr w:type="gramEnd"/>
      <w:r w:rsidRPr="00761EB1">
        <w:rPr>
          <w:highlight w:val="green"/>
        </w:rPr>
        <w:t xml:space="preserve"> </w:t>
      </w:r>
      <w:proofErr w:type="spellStart"/>
      <w:r w:rsidRPr="00761EB1">
        <w:rPr>
          <w:highlight w:val="green"/>
        </w:rPr>
        <w:t>cavg</w:t>
      </w:r>
      <w:proofErr w:type="spellEnd"/>
      <w:r w:rsidRPr="00761EB1">
        <w:rPr>
          <w:highlight w:val="green"/>
        </w:rPr>
        <w:t>/</w:t>
      </w:r>
      <w:proofErr w:type="spellStart"/>
      <w:r w:rsidRPr="00761EB1">
        <w:rPr>
          <w:highlight w:val="green"/>
        </w:rPr>
        <w:t>vol</w:t>
      </w:r>
      <w:proofErr w:type="spellEnd"/>
      <w:r w:rsidRPr="00761EB1">
        <w:rPr>
          <w:highlight w:val="green"/>
        </w:rPr>
        <w:t xml:space="preserve"> assemble (to reduce latency between </w:t>
      </w:r>
      <w:r w:rsidR="0033083B">
        <w:rPr>
          <w:highlight w:val="green"/>
        </w:rPr>
        <w:t xml:space="preserve">distributed </w:t>
      </w:r>
      <w:r w:rsidRPr="00761EB1">
        <w:rPr>
          <w:highlight w:val="green"/>
        </w:rPr>
        <w:t>runs)</w:t>
      </w:r>
    </w:p>
    <w:p w14:paraId="103269AF" w14:textId="77777777" w:rsidR="001F0C59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PRIME2D</w:t>
      </w:r>
    </w:p>
    <w:p w14:paraId="0BFC1429" w14:textId="77777777" w:rsidR="00761EB1" w:rsidRDefault="00761EB1" w:rsidP="00761EB1">
      <w:pPr>
        <w:rPr>
          <w:highlight w:val="green"/>
        </w:rPr>
      </w:pPr>
    </w:p>
    <w:p w14:paraId="5F34C638" w14:textId="0EA49ED0" w:rsidR="001756E1" w:rsidRPr="001756E1" w:rsidRDefault="001756E1" w:rsidP="00761EB1">
      <w:pPr>
        <w:rPr>
          <w:u w:val="single"/>
        </w:rPr>
      </w:pPr>
      <w:r w:rsidRPr="001756E1">
        <w:rPr>
          <w:u w:val="single"/>
        </w:rPr>
        <w:t>Ideas</w:t>
      </w:r>
    </w:p>
    <w:p w14:paraId="06A54DC1" w14:textId="34120D6A" w:rsidR="001756E1" w:rsidRPr="001756E1" w:rsidRDefault="001756E1" w:rsidP="001756E1">
      <w:pPr>
        <w:pStyle w:val="ListParagraph"/>
        <w:numPr>
          <w:ilvl w:val="0"/>
          <w:numId w:val="14"/>
        </w:numPr>
        <w:rPr>
          <w:highlight w:val="magenta"/>
        </w:rPr>
      </w:pPr>
      <w:r w:rsidRPr="001756E1">
        <w:rPr>
          <w:highlight w:val="magenta"/>
        </w:rPr>
        <w:t xml:space="preserve">Create a class scoring function based on the sum of the integrated weights of the class they belong to (minimum population threshold must apply). Correlate with the visual assessment of the </w:t>
      </w:r>
      <w:proofErr w:type="spellStart"/>
      <w:r w:rsidRPr="001756E1">
        <w:rPr>
          <w:highlight w:val="magenta"/>
        </w:rPr>
        <w:t>cavg</w:t>
      </w:r>
      <w:proofErr w:type="spellEnd"/>
      <w:r w:rsidRPr="001756E1">
        <w:rPr>
          <w:highlight w:val="magenta"/>
        </w:rPr>
        <w:t xml:space="preserve"> quality.</w:t>
      </w:r>
    </w:p>
    <w:p w14:paraId="4E508BA2" w14:textId="77777777" w:rsidR="001756E1" w:rsidRPr="009B0604" w:rsidRDefault="001756E1" w:rsidP="001756E1">
      <w:pPr>
        <w:pStyle w:val="ListParagraph"/>
        <w:numPr>
          <w:ilvl w:val="0"/>
          <w:numId w:val="14"/>
        </w:numPr>
        <w:rPr>
          <w:highlight w:val="cyan"/>
          <w:u w:val="single"/>
        </w:rPr>
      </w:pPr>
      <w:r w:rsidRPr="009B0604">
        <w:rPr>
          <w:highlight w:val="cyan"/>
        </w:rPr>
        <w:t>COMPICK: code the common lines based idea for particle picking</w:t>
      </w:r>
    </w:p>
    <w:p w14:paraId="3794460F" w14:textId="0309AC0F" w:rsidR="001756E1" w:rsidRPr="001756E1" w:rsidRDefault="001756E1" w:rsidP="001756E1">
      <w:pPr>
        <w:pStyle w:val="ListParagraph"/>
        <w:numPr>
          <w:ilvl w:val="0"/>
          <w:numId w:val="14"/>
        </w:numPr>
      </w:pPr>
      <w:r w:rsidRPr="009B0604">
        <w:rPr>
          <w:highlight w:val="cyan"/>
        </w:rPr>
        <w:t xml:space="preserve">COMSEL: code the common lines based idea for </w:t>
      </w:r>
      <w:proofErr w:type="spellStart"/>
      <w:r w:rsidRPr="009B0604">
        <w:rPr>
          <w:highlight w:val="cyan"/>
        </w:rPr>
        <w:t>cavg</w:t>
      </w:r>
      <w:proofErr w:type="spellEnd"/>
      <w:r w:rsidRPr="009B0604">
        <w:rPr>
          <w:highlight w:val="cyan"/>
        </w:rPr>
        <w:t xml:space="preserve"> selection for </w:t>
      </w:r>
      <w:proofErr w:type="spellStart"/>
      <w:r w:rsidRPr="009B0604">
        <w:rPr>
          <w:highlight w:val="cyan"/>
        </w:rPr>
        <w:t>ab</w:t>
      </w:r>
      <w:proofErr w:type="spellEnd"/>
      <w:r w:rsidRPr="009B0604">
        <w:rPr>
          <w:highlight w:val="cyan"/>
        </w:rPr>
        <w:t xml:space="preserve"> initio rec</w:t>
      </w:r>
    </w:p>
    <w:p w14:paraId="5C6D3FCB" w14:textId="77777777" w:rsidR="001756E1" w:rsidRDefault="001756E1" w:rsidP="00761EB1">
      <w:pPr>
        <w:rPr>
          <w:highlight w:val="green"/>
        </w:rPr>
      </w:pPr>
    </w:p>
    <w:p w14:paraId="56650654" w14:textId="171A0439" w:rsidR="009B0604" w:rsidRPr="001756E1" w:rsidRDefault="00761EB1" w:rsidP="001756E1">
      <w:pPr>
        <w:rPr>
          <w:u w:val="single"/>
        </w:rPr>
      </w:pPr>
      <w:r w:rsidRPr="00761EB1"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4B8BEA33" w14:textId="0A217FC6" w:rsidR="001F0C59" w:rsidRDefault="00761EB1" w:rsidP="00761EB1">
      <w:pPr>
        <w:pStyle w:val="ListParagraph"/>
        <w:numPr>
          <w:ilvl w:val="0"/>
          <w:numId w:val="9"/>
        </w:numPr>
        <w:rPr>
          <w:highlight w:val="yellow"/>
        </w:rPr>
      </w:pPr>
      <w:r w:rsidRPr="00761EB1">
        <w:rPr>
          <w:highlight w:val="yellow"/>
        </w:rPr>
        <w:t>Quasi-continuous sorting of conformational states (affinity propagation, shell-weighting or whatever works)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77777777" w:rsidR="001F0C59" w:rsidRDefault="001F0C59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A7345AC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nr of commands are not sufficient the error message should tell what is missing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698616EB" w14:textId="77777777" w:rsidR="006F7F85" w:rsidRDefault="006F7F85" w:rsidP="006F7F85"/>
    <w:p w14:paraId="59D40684" w14:textId="77777777" w:rsidR="001756E1" w:rsidRDefault="001756E1">
      <w:pPr>
        <w:rPr>
          <w:u w:val="single"/>
        </w:rPr>
      </w:pPr>
      <w:r>
        <w:rPr>
          <w:u w:val="single"/>
        </w:rPr>
        <w:br w:type="page"/>
      </w: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3F4C7917" w14:textId="0F3268AE" w:rsidR="00761EB1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>
        <w:t>simple</w:t>
      </w:r>
      <w:proofErr w:type="gramEnd"/>
      <w:r>
        <w:t>_qsys_ctrl</w:t>
      </w:r>
      <w:proofErr w:type="spellEnd"/>
      <w:r>
        <w:t xml:space="preserve"> :: </w:t>
      </w:r>
      <w:proofErr w:type="spellStart"/>
      <w:r>
        <w:t>submit_scripts</w:t>
      </w:r>
      <w:proofErr w:type="spellEnd"/>
      <w:r>
        <w:t>; command execution failed with error Termination status of the command-language interpreter cannot be obtained. This means that when we execute a command line instruction from within Fortran we probably need to check that the exit status is healthy or iterate the command until it becomes successful and break out after a fixed number of iterations.</w:t>
      </w:r>
    </w:p>
    <w:p w14:paraId="7778620C" w14:textId="4AE0B62A" w:rsidR="006F7F85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 w:rsidRPr="006F7F85">
        <w:t>merge</w:t>
      </w:r>
      <w:proofErr w:type="gramEnd"/>
      <w:r w:rsidRPr="006F7F85">
        <w:t>_rmat_from_parts</w:t>
      </w:r>
      <w:proofErr w:type="spellEnd"/>
      <w:r>
        <w:t xml:space="preserve"> sometimes gives EOF error when reading </w:t>
      </w:r>
      <w:proofErr w:type="spellStart"/>
      <w:r>
        <w:t>shellweights</w:t>
      </w:r>
      <w:proofErr w:type="spellEnd"/>
      <w:r>
        <w:t xml:space="preserve">. I first thought that there might be a race </w:t>
      </w:r>
      <w:r w:rsidR="00746202">
        <w:t>condition,</w:t>
      </w:r>
      <w:r>
        <w:t xml:space="preserve"> i.e. that the merging started d</w:t>
      </w:r>
      <w:r w:rsidR="00746202">
        <w:t xml:space="preserve">espite all </w:t>
      </w:r>
      <w:proofErr w:type="spellStart"/>
      <w:r w:rsidR="00746202">
        <w:t>shellweights</w:t>
      </w:r>
      <w:proofErr w:type="spellEnd"/>
      <w:r w:rsidR="00746202">
        <w:t xml:space="preserve"> hadn’t </w:t>
      </w:r>
      <w:r>
        <w:t>been written</w:t>
      </w:r>
      <w:r w:rsidR="00746202">
        <w:t>, bu</w:t>
      </w:r>
      <w:r>
        <w:t xml:space="preserve">t this is impossible in the 3D case as the </w:t>
      </w:r>
      <w:proofErr w:type="spellStart"/>
      <w:proofErr w:type="gramStart"/>
      <w:r>
        <w:t>shellweight</w:t>
      </w:r>
      <w:proofErr w:type="spellEnd"/>
      <w:r>
        <w:t xml:space="preserve">  generation</w:t>
      </w:r>
      <w:proofErr w:type="gramEnd"/>
      <w:r>
        <w:t xml:space="preserve"> is decoupled from </w:t>
      </w:r>
      <w:r w:rsidR="00746202">
        <w:t>the search and in 2D you always merge</w:t>
      </w:r>
      <w:r>
        <w:t xml:space="preserve"> the </w:t>
      </w:r>
      <w:proofErr w:type="spellStart"/>
      <w:r>
        <w:t>shellweights</w:t>
      </w:r>
      <w:proofErr w:type="spellEnd"/>
      <w:r>
        <w:t xml:space="preserve"> from the previous iteration—so it may turn out to be just flaky disks on the cluster.</w:t>
      </w:r>
    </w:p>
    <w:p w14:paraId="02E9BA80" w14:textId="77777777" w:rsidR="007C243A" w:rsidRDefault="007C243A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592C2F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592C2F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592C2F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71536BF1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4114B56" w14:textId="06C60D52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p w14:paraId="29B9480B" w14:textId="77777777" w:rsidR="00746202" w:rsidRDefault="00746202" w:rsidP="00832020">
      <w:pPr>
        <w:jc w:val="both"/>
      </w:pPr>
    </w:p>
    <w:p w14:paraId="64367D2B" w14:textId="77777777" w:rsidR="00761EB1" w:rsidRPr="001F0C59" w:rsidRDefault="00761EB1" w:rsidP="00761EB1">
      <w:pPr>
        <w:rPr>
          <w:u w:val="single"/>
        </w:rPr>
      </w:pPr>
      <w:r w:rsidRPr="001F0C59">
        <w:rPr>
          <w:u w:val="single"/>
        </w:rPr>
        <w:t>Considerations</w:t>
      </w:r>
    </w:p>
    <w:p w14:paraId="25FFDFB9" w14:textId="73F12135" w:rsidR="00761EB1" w:rsidRDefault="00761EB1" w:rsidP="00761EB1">
      <w:r>
        <w:t xml:space="preserve">Should we implement a resolution update scheme for prime2D similar to that in the </w:t>
      </w:r>
      <w:proofErr w:type="spellStart"/>
      <w:r>
        <w:t>Unblur</w:t>
      </w:r>
      <w:proofErr w:type="spellEnd"/>
      <w:r>
        <w:t xml:space="preserve"> code</w:t>
      </w:r>
      <w:r w:rsidR="006F7F85">
        <w:t>?</w:t>
      </w:r>
    </w:p>
    <w:p w14:paraId="586AD08E" w14:textId="14CFAFEE" w:rsidR="00692AC9" w:rsidRPr="001F0C59" w:rsidRDefault="00692AC9" w:rsidP="00761EB1">
      <w:r>
        <w:t xml:space="preserve">Should we declare the </w:t>
      </w:r>
      <w:proofErr w:type="spellStart"/>
      <w:r>
        <w:t>params</w:t>
      </w:r>
      <w:proofErr w:type="spellEnd"/>
      <w:r>
        <w:t xml:space="preserve"> variables as protected?</w:t>
      </w:r>
    </w:p>
    <w:p w14:paraId="3BB2C194" w14:textId="77777777" w:rsidR="001F0C59" w:rsidRDefault="001F0C59" w:rsidP="001F0C59"/>
    <w:p w14:paraId="53B913E5" w14:textId="77777777" w:rsidR="001F0C59" w:rsidRDefault="001F0C59" w:rsidP="001F0C59"/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361EA"/>
    <w:rsid w:val="000B6622"/>
    <w:rsid w:val="001756E1"/>
    <w:rsid w:val="001F0C59"/>
    <w:rsid w:val="00243D67"/>
    <w:rsid w:val="0033083B"/>
    <w:rsid w:val="004124E2"/>
    <w:rsid w:val="00592C2F"/>
    <w:rsid w:val="00692AC9"/>
    <w:rsid w:val="006958D5"/>
    <w:rsid w:val="006F7F85"/>
    <w:rsid w:val="00746202"/>
    <w:rsid w:val="0076163E"/>
    <w:rsid w:val="00761EB1"/>
    <w:rsid w:val="007C243A"/>
    <w:rsid w:val="00832020"/>
    <w:rsid w:val="009532A3"/>
    <w:rsid w:val="009B0604"/>
    <w:rsid w:val="00BC25A3"/>
    <w:rsid w:val="00C504E1"/>
    <w:rsid w:val="00E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883</Words>
  <Characters>5039</Characters>
  <Application>Microsoft Macintosh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16</cp:revision>
  <dcterms:created xsi:type="dcterms:W3CDTF">2016-12-23T19:20:00Z</dcterms:created>
  <dcterms:modified xsi:type="dcterms:W3CDTF">2016-12-28T00:52:00Z</dcterms:modified>
</cp:coreProperties>
</file>