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62F" w:rsidRPr="002B0AED" w:rsidRDefault="0078562F" w:rsidP="002B0AED">
      <w:pPr>
        <w:jc w:val="center"/>
        <w:rPr>
          <w:rFonts w:ascii="Georgia" w:hAnsi="Georgia"/>
          <w:sz w:val="120"/>
          <w:szCs w:val="120"/>
        </w:rPr>
      </w:pPr>
      <w:r w:rsidRPr="002B0AED">
        <w:rPr>
          <w:rFonts w:ascii="Georgia" w:hAnsi="Georgia"/>
          <w:sz w:val="120"/>
          <w:szCs w:val="120"/>
        </w:rPr>
        <w:t>CORPORATE PROFILE</w:t>
      </w:r>
    </w:p>
    <w:p w:rsidR="002B0AED" w:rsidRDefault="002B0AED" w:rsidP="0078562F">
      <w:pPr>
        <w:jc w:val="center"/>
        <w:rPr>
          <w:rFonts w:ascii="Georgia" w:hAnsi="Georgia"/>
          <w:sz w:val="96"/>
          <w:szCs w:val="96"/>
        </w:rPr>
      </w:pPr>
    </w:p>
    <w:p w:rsidR="002B0AED" w:rsidRPr="002B0AED" w:rsidRDefault="002B0AED" w:rsidP="0078562F">
      <w:pPr>
        <w:jc w:val="center"/>
        <w:rPr>
          <w:rFonts w:ascii="Georgia" w:hAnsi="Georgia"/>
          <w:sz w:val="96"/>
          <w:szCs w:val="96"/>
        </w:rPr>
      </w:pPr>
    </w:p>
    <w:p w:rsidR="0078562F" w:rsidRPr="002B0AED" w:rsidRDefault="0078562F" w:rsidP="0078562F">
      <w:pPr>
        <w:jc w:val="center"/>
        <w:rPr>
          <w:rFonts w:ascii="Georgia" w:hAnsi="Georgia"/>
          <w:sz w:val="96"/>
          <w:szCs w:val="96"/>
        </w:rPr>
      </w:pPr>
      <w:r w:rsidRPr="002B0AED">
        <w:rPr>
          <w:rFonts w:ascii="Georgia" w:hAnsi="Georgia"/>
          <w:sz w:val="96"/>
          <w:szCs w:val="96"/>
        </w:rPr>
        <w:t>SNACORPE LTD</w:t>
      </w:r>
    </w:p>
    <w:p w:rsidR="0078562F" w:rsidRDefault="0078562F" w:rsidP="0078562F">
      <w:pPr>
        <w:jc w:val="center"/>
        <w:rPr>
          <w:rFonts w:ascii="Georgia" w:hAnsi="Georgia"/>
          <w:sz w:val="32"/>
          <w:szCs w:val="32"/>
        </w:rPr>
      </w:pPr>
      <w:r>
        <w:rPr>
          <w:rFonts w:ascii="Georgia" w:hAnsi="Georgia"/>
          <w:sz w:val="32"/>
          <w:szCs w:val="32"/>
        </w:rPr>
        <w:t>....building for generations</w:t>
      </w:r>
    </w:p>
    <w:p w:rsidR="002B0AED" w:rsidRDefault="002B0AED" w:rsidP="002B0AED">
      <w:pPr>
        <w:jc w:val="center"/>
        <w:rPr>
          <w:rFonts w:ascii="Georgia" w:hAnsi="Georgia"/>
          <w:sz w:val="20"/>
          <w:szCs w:val="20"/>
        </w:rPr>
      </w:pPr>
    </w:p>
    <w:p w:rsidR="002B0AED" w:rsidRDefault="002B0AED" w:rsidP="002B0AED">
      <w:pPr>
        <w:jc w:val="center"/>
        <w:rPr>
          <w:rFonts w:ascii="Georgia" w:hAnsi="Georgia"/>
          <w:sz w:val="20"/>
          <w:szCs w:val="20"/>
        </w:rPr>
      </w:pPr>
    </w:p>
    <w:p w:rsidR="002B0AED" w:rsidRPr="002B0AED" w:rsidRDefault="002B0AED" w:rsidP="002B0AED">
      <w:pPr>
        <w:pStyle w:val="NoSpacing"/>
        <w:jc w:val="center"/>
        <w:rPr>
          <w:rFonts w:ascii="Georgia" w:hAnsi="Georgia"/>
          <w:sz w:val="20"/>
          <w:szCs w:val="20"/>
          <w:lang w:val="fr-FR"/>
        </w:rPr>
      </w:pPr>
      <w:r w:rsidRPr="002B0AED">
        <w:rPr>
          <w:rFonts w:ascii="Georgia" w:hAnsi="Georgia"/>
          <w:sz w:val="20"/>
          <w:szCs w:val="20"/>
        </w:rPr>
        <w:t xml:space="preserve">Address: 20a </w:t>
      </w:r>
      <w:proofErr w:type="spellStart"/>
      <w:r w:rsidRPr="002B0AED">
        <w:rPr>
          <w:rFonts w:ascii="Georgia" w:hAnsi="Georgia"/>
          <w:sz w:val="20"/>
          <w:szCs w:val="20"/>
        </w:rPr>
        <w:t>Apapa</w:t>
      </w:r>
      <w:proofErr w:type="spellEnd"/>
      <w:r w:rsidRPr="002B0AED">
        <w:rPr>
          <w:rFonts w:ascii="Georgia" w:hAnsi="Georgia"/>
          <w:sz w:val="20"/>
          <w:szCs w:val="20"/>
        </w:rPr>
        <w:t xml:space="preserve"> Lane, Dolphin Est. </w:t>
      </w:r>
      <w:proofErr w:type="spellStart"/>
      <w:r w:rsidRPr="002B0AED">
        <w:rPr>
          <w:rFonts w:ascii="Georgia" w:hAnsi="Georgia"/>
          <w:sz w:val="20"/>
          <w:szCs w:val="20"/>
          <w:lang w:val="fr-FR"/>
        </w:rPr>
        <w:t>Ikoyi</w:t>
      </w:r>
      <w:proofErr w:type="spellEnd"/>
      <w:r w:rsidRPr="002B0AED">
        <w:rPr>
          <w:rFonts w:ascii="Georgia" w:hAnsi="Georgia"/>
          <w:sz w:val="20"/>
          <w:szCs w:val="20"/>
          <w:lang w:val="fr-FR"/>
        </w:rPr>
        <w:t>, Lagos.</w:t>
      </w:r>
    </w:p>
    <w:p w:rsidR="002B0AED" w:rsidRPr="00DF1FF6" w:rsidRDefault="002B0AED" w:rsidP="002B0AED">
      <w:pPr>
        <w:pStyle w:val="NoSpacing"/>
        <w:jc w:val="center"/>
        <w:rPr>
          <w:rFonts w:ascii="Georgia" w:hAnsi="Georgia"/>
          <w:sz w:val="20"/>
          <w:szCs w:val="20"/>
          <w:lang w:val="fr-FR"/>
        </w:rPr>
      </w:pPr>
      <w:r w:rsidRPr="00DF1FF6">
        <w:rPr>
          <w:rFonts w:ascii="Georgia" w:hAnsi="Georgia"/>
          <w:sz w:val="20"/>
          <w:szCs w:val="20"/>
          <w:lang w:val="fr-FR"/>
        </w:rPr>
        <w:t xml:space="preserve">Email: </w:t>
      </w:r>
      <w:hyperlink r:id="rId5" w:history="1">
        <w:r w:rsidRPr="00DF1FF6">
          <w:rPr>
            <w:rStyle w:val="Hyperlink"/>
            <w:rFonts w:ascii="Georgia" w:hAnsi="Georgia"/>
            <w:b/>
            <w:color w:val="auto"/>
            <w:sz w:val="20"/>
            <w:szCs w:val="20"/>
            <w:lang w:val="fr-FR"/>
          </w:rPr>
          <w:t>snacorpeltd@gmail.com</w:t>
        </w:r>
      </w:hyperlink>
    </w:p>
    <w:p w:rsidR="002B0AED" w:rsidRPr="002B0AED" w:rsidRDefault="002B0AED" w:rsidP="002B0AED">
      <w:pPr>
        <w:pStyle w:val="NoSpacing"/>
        <w:jc w:val="center"/>
        <w:rPr>
          <w:rFonts w:ascii="Georgia" w:hAnsi="Georgia"/>
          <w:sz w:val="20"/>
          <w:szCs w:val="20"/>
          <w:lang w:val="en-US"/>
        </w:rPr>
      </w:pPr>
      <w:r w:rsidRPr="002B0AED">
        <w:rPr>
          <w:rFonts w:ascii="Georgia" w:hAnsi="Georgia"/>
          <w:sz w:val="20"/>
          <w:szCs w:val="20"/>
          <w:lang w:val="en-US"/>
        </w:rPr>
        <w:t>Telephone: 08179030452, 081179030452, 09094823332.</w:t>
      </w:r>
    </w:p>
    <w:p w:rsidR="002B0AED" w:rsidRDefault="002B0AED" w:rsidP="0078562F">
      <w:pPr>
        <w:jc w:val="both"/>
        <w:rPr>
          <w:rFonts w:ascii="Georgia" w:hAnsi="Georgia"/>
          <w:b/>
          <w:sz w:val="28"/>
          <w:szCs w:val="28"/>
        </w:rPr>
      </w:pPr>
    </w:p>
    <w:p w:rsidR="001458C9" w:rsidRDefault="001458C9" w:rsidP="0078562F">
      <w:pPr>
        <w:jc w:val="both"/>
        <w:rPr>
          <w:rFonts w:ascii="Georgia" w:hAnsi="Georgia"/>
          <w:b/>
          <w:sz w:val="28"/>
          <w:szCs w:val="28"/>
        </w:rPr>
      </w:pPr>
    </w:p>
    <w:p w:rsidR="0078562F" w:rsidRPr="0078562F" w:rsidRDefault="0078562F" w:rsidP="0078562F">
      <w:pPr>
        <w:jc w:val="both"/>
        <w:rPr>
          <w:rFonts w:ascii="Georgia" w:hAnsi="Georgia"/>
          <w:b/>
          <w:sz w:val="28"/>
          <w:szCs w:val="28"/>
        </w:rPr>
      </w:pPr>
      <w:r w:rsidRPr="00E56D86">
        <w:rPr>
          <w:rFonts w:ascii="Georgia" w:hAnsi="Georgia"/>
          <w:b/>
          <w:sz w:val="28"/>
          <w:szCs w:val="28"/>
        </w:rPr>
        <w:t>EXECUTIVE OVERVIEW</w:t>
      </w:r>
    </w:p>
    <w:p w:rsidR="00DB3D18" w:rsidRDefault="00627C21" w:rsidP="00977CF5">
      <w:pPr>
        <w:jc w:val="both"/>
        <w:rPr>
          <w:rFonts w:ascii="Georgia" w:hAnsi="Georgia"/>
          <w:sz w:val="24"/>
          <w:szCs w:val="24"/>
        </w:rPr>
      </w:pPr>
      <w:proofErr w:type="spellStart"/>
      <w:r>
        <w:rPr>
          <w:rFonts w:ascii="Georgia" w:hAnsi="Georgia"/>
          <w:b/>
          <w:i/>
          <w:sz w:val="24"/>
          <w:szCs w:val="24"/>
        </w:rPr>
        <w:t>Snacorpe</w:t>
      </w:r>
      <w:proofErr w:type="spellEnd"/>
      <w:r>
        <w:rPr>
          <w:rFonts w:ascii="Georgia" w:hAnsi="Georgia"/>
          <w:b/>
          <w:i/>
          <w:sz w:val="24"/>
          <w:szCs w:val="24"/>
        </w:rPr>
        <w:t xml:space="preserve"> Ltd </w:t>
      </w:r>
      <w:r w:rsidR="0078562F">
        <w:rPr>
          <w:rFonts w:ascii="Georgia" w:hAnsi="Georgia"/>
          <w:sz w:val="24"/>
          <w:szCs w:val="24"/>
        </w:rPr>
        <w:t xml:space="preserve">is </w:t>
      </w:r>
      <w:r w:rsidR="00977CF5">
        <w:rPr>
          <w:rFonts w:ascii="Georgia" w:hAnsi="Georgia"/>
          <w:sz w:val="24"/>
          <w:szCs w:val="24"/>
        </w:rPr>
        <w:t>delivering turnkey engineering services to discerning clients, hosting a wide range of relevant professionals across the build-design value chain ensuring top notch and sustainable developments are realised at the end of every project.</w:t>
      </w:r>
      <w:r w:rsidR="00404F81">
        <w:rPr>
          <w:rFonts w:ascii="Georgia" w:hAnsi="Georgia"/>
          <w:sz w:val="24"/>
          <w:szCs w:val="24"/>
        </w:rPr>
        <w:t xml:space="preserve"> </w:t>
      </w:r>
      <w:r w:rsidR="00DB3D18">
        <w:rPr>
          <w:rFonts w:ascii="Georgia" w:hAnsi="Georgia"/>
          <w:sz w:val="24"/>
          <w:szCs w:val="24"/>
        </w:rPr>
        <w:t>By bridging communication gaps between professionals, we ensure obstructions and project overshoots in time and budget are minimised as a result of separation of design from actual construction.</w:t>
      </w:r>
    </w:p>
    <w:p w:rsidR="00401708" w:rsidRDefault="00401708" w:rsidP="00977CF5">
      <w:pPr>
        <w:jc w:val="both"/>
        <w:rPr>
          <w:rFonts w:ascii="Georgia" w:hAnsi="Georgia"/>
          <w:sz w:val="24"/>
          <w:szCs w:val="24"/>
        </w:rPr>
      </w:pPr>
      <w:r>
        <w:rPr>
          <w:rFonts w:ascii="Georgia" w:hAnsi="Georgia"/>
          <w:sz w:val="24"/>
          <w:szCs w:val="24"/>
        </w:rPr>
        <w:t>We offer services in civil a</w:t>
      </w:r>
      <w:r w:rsidR="00404F81">
        <w:rPr>
          <w:rFonts w:ascii="Georgia" w:hAnsi="Georgia"/>
          <w:sz w:val="24"/>
          <w:szCs w:val="24"/>
        </w:rPr>
        <w:t xml:space="preserve">nd structural engineering with detailed planning and design, professional value added technical building services, construction of residential, commercial and heavy infrastructure. We </w:t>
      </w:r>
      <w:r w:rsidR="00DD06A1">
        <w:rPr>
          <w:rFonts w:ascii="Georgia" w:hAnsi="Georgia"/>
          <w:sz w:val="24"/>
          <w:szCs w:val="24"/>
        </w:rPr>
        <w:t xml:space="preserve">oversee </w:t>
      </w:r>
      <w:r w:rsidR="00404F81">
        <w:rPr>
          <w:rFonts w:ascii="Georgia" w:hAnsi="Georgia"/>
          <w:sz w:val="24"/>
          <w:szCs w:val="24"/>
        </w:rPr>
        <w:t>test</w:t>
      </w:r>
      <w:r w:rsidR="00DD06A1">
        <w:rPr>
          <w:rFonts w:ascii="Georgia" w:hAnsi="Georgia"/>
          <w:sz w:val="24"/>
          <w:szCs w:val="24"/>
        </w:rPr>
        <w:t>ing</w:t>
      </w:r>
      <w:r w:rsidR="00404F81">
        <w:rPr>
          <w:rFonts w:ascii="Georgia" w:hAnsi="Georgia"/>
          <w:sz w:val="24"/>
          <w:szCs w:val="24"/>
        </w:rPr>
        <w:t xml:space="preserve"> and supply standard quality building materials</w:t>
      </w:r>
      <w:r w:rsidR="00DD06A1">
        <w:rPr>
          <w:rFonts w:ascii="Georgia" w:hAnsi="Georgia"/>
          <w:sz w:val="24"/>
          <w:szCs w:val="24"/>
        </w:rPr>
        <w:t xml:space="preserve"> to high value development clients</w:t>
      </w:r>
      <w:r w:rsidR="001024DA">
        <w:rPr>
          <w:rFonts w:ascii="Georgia" w:hAnsi="Georgia"/>
          <w:sz w:val="24"/>
          <w:szCs w:val="24"/>
        </w:rPr>
        <w:t xml:space="preserve"> while boosting cost efficient housing through renewable and alternative energy solutions.</w:t>
      </w:r>
    </w:p>
    <w:p w:rsidR="00DB3D18" w:rsidRDefault="00DB3D18" w:rsidP="00977CF5">
      <w:pPr>
        <w:jc w:val="both"/>
        <w:rPr>
          <w:rFonts w:ascii="Georgia" w:hAnsi="Georgia"/>
          <w:sz w:val="24"/>
          <w:szCs w:val="24"/>
        </w:rPr>
      </w:pPr>
      <w:r>
        <w:rPr>
          <w:rFonts w:ascii="Georgia" w:hAnsi="Georgia"/>
          <w:sz w:val="24"/>
          <w:szCs w:val="24"/>
        </w:rPr>
        <w:t>We advise clients on the most modern strategies for value addition including cost effective measures to ensure the achievement of affordability where necessary through proper utilisation of scarce resources, flexibility in en</w:t>
      </w:r>
      <w:r w:rsidR="00ED6BA0">
        <w:rPr>
          <w:rFonts w:ascii="Georgia" w:hAnsi="Georgia"/>
          <w:sz w:val="24"/>
          <w:szCs w:val="24"/>
        </w:rPr>
        <w:t>g</w:t>
      </w:r>
      <w:r>
        <w:rPr>
          <w:rFonts w:ascii="Georgia" w:hAnsi="Georgia"/>
          <w:sz w:val="24"/>
          <w:szCs w:val="24"/>
        </w:rPr>
        <w:t>agement of construction materials, and the utilisation of recommended materials that meet statutory standards at all times, with a critical goal to maintaining or maximising environmental sustainability with every project.</w:t>
      </w:r>
    </w:p>
    <w:p w:rsidR="00ED6BA0" w:rsidRDefault="00ED6BA0" w:rsidP="00977CF5">
      <w:pPr>
        <w:jc w:val="both"/>
        <w:rPr>
          <w:rFonts w:ascii="Georgia" w:hAnsi="Georgia"/>
          <w:sz w:val="24"/>
          <w:szCs w:val="24"/>
        </w:rPr>
      </w:pPr>
      <w:r>
        <w:rPr>
          <w:rFonts w:ascii="Georgia" w:hAnsi="Georgia"/>
          <w:sz w:val="24"/>
          <w:szCs w:val="24"/>
        </w:rPr>
        <w:t>As members of Nigeria’s built and construction industry, we bring current, practical and results oriented perspectives to construction and infrastructure development, drawn from consistent interactions and ideas of the brightest minds in the global and local markets.</w:t>
      </w:r>
    </w:p>
    <w:p w:rsidR="00DB3D18" w:rsidRPr="00977CF5" w:rsidRDefault="00DB3D18" w:rsidP="00977CF5">
      <w:pPr>
        <w:jc w:val="both"/>
        <w:rPr>
          <w:rFonts w:ascii="Georgia" w:hAnsi="Georgia"/>
          <w:sz w:val="24"/>
          <w:szCs w:val="24"/>
        </w:rPr>
      </w:pPr>
    </w:p>
    <w:p w:rsidR="001458C9" w:rsidRDefault="001458C9" w:rsidP="0078562F">
      <w:pPr>
        <w:rPr>
          <w:rFonts w:ascii="Georgia" w:hAnsi="Georgia"/>
          <w:b/>
          <w:sz w:val="28"/>
          <w:szCs w:val="28"/>
          <w:lang w:val="en-US"/>
        </w:rPr>
      </w:pPr>
    </w:p>
    <w:p w:rsidR="001458C9" w:rsidRDefault="001458C9" w:rsidP="0078562F">
      <w:pPr>
        <w:rPr>
          <w:rFonts w:ascii="Georgia" w:hAnsi="Georgia"/>
          <w:b/>
          <w:sz w:val="28"/>
          <w:szCs w:val="28"/>
          <w:lang w:val="en-US"/>
        </w:rPr>
      </w:pPr>
    </w:p>
    <w:p w:rsidR="001458C9" w:rsidRDefault="001458C9" w:rsidP="0078562F">
      <w:pPr>
        <w:rPr>
          <w:rFonts w:ascii="Georgia" w:hAnsi="Georgia"/>
          <w:b/>
          <w:sz w:val="28"/>
          <w:szCs w:val="28"/>
          <w:lang w:val="en-US"/>
        </w:rPr>
      </w:pPr>
    </w:p>
    <w:p w:rsidR="0078562F" w:rsidRPr="008B4139" w:rsidRDefault="0078562F" w:rsidP="0078562F">
      <w:pPr>
        <w:rPr>
          <w:rFonts w:ascii="Georgia" w:hAnsi="Georgia"/>
          <w:b/>
          <w:sz w:val="28"/>
          <w:szCs w:val="28"/>
          <w:lang w:val="en-US"/>
        </w:rPr>
      </w:pPr>
      <w:r w:rsidRPr="008B4139">
        <w:rPr>
          <w:rFonts w:ascii="Georgia" w:hAnsi="Georgia"/>
          <w:b/>
          <w:sz w:val="28"/>
          <w:szCs w:val="28"/>
          <w:lang w:val="en-US"/>
        </w:rPr>
        <w:lastRenderedPageBreak/>
        <w:t>VISION</w:t>
      </w:r>
    </w:p>
    <w:p w:rsidR="0078562F" w:rsidRDefault="00DE7FDB" w:rsidP="0078562F">
      <w:pPr>
        <w:rPr>
          <w:rFonts w:ascii="Georgia" w:hAnsi="Georgia"/>
          <w:sz w:val="24"/>
          <w:szCs w:val="24"/>
          <w:lang w:val="en-US"/>
        </w:rPr>
      </w:pPr>
      <w:r>
        <w:rPr>
          <w:rFonts w:ascii="Georgia" w:hAnsi="Georgia"/>
          <w:sz w:val="24"/>
          <w:szCs w:val="24"/>
          <w:lang w:val="en-US"/>
        </w:rPr>
        <w:t xml:space="preserve">To </w:t>
      </w:r>
      <w:r w:rsidR="004D4979">
        <w:rPr>
          <w:rFonts w:ascii="Georgia" w:hAnsi="Georgia"/>
          <w:sz w:val="24"/>
          <w:szCs w:val="24"/>
          <w:lang w:val="en-US"/>
        </w:rPr>
        <w:t xml:space="preserve">provide quality engineering and construction services to valued clients </w:t>
      </w:r>
      <w:r w:rsidR="00BF4A4A">
        <w:rPr>
          <w:rFonts w:ascii="Georgia" w:hAnsi="Georgia"/>
          <w:sz w:val="24"/>
          <w:szCs w:val="24"/>
          <w:lang w:val="en-US"/>
        </w:rPr>
        <w:t>building ethical</w:t>
      </w:r>
      <w:r w:rsidR="004D4979">
        <w:rPr>
          <w:rFonts w:ascii="Georgia" w:hAnsi="Georgia"/>
          <w:sz w:val="24"/>
          <w:szCs w:val="24"/>
          <w:lang w:val="en-US"/>
        </w:rPr>
        <w:t xml:space="preserve">, sustainable </w:t>
      </w:r>
      <w:r w:rsidR="00BF4A4A">
        <w:rPr>
          <w:rFonts w:ascii="Georgia" w:hAnsi="Georgia"/>
          <w:sz w:val="24"/>
          <w:szCs w:val="24"/>
          <w:lang w:val="en-US"/>
        </w:rPr>
        <w:t>and environmental friendly developments.</w:t>
      </w:r>
    </w:p>
    <w:p w:rsidR="0078562F" w:rsidRPr="008B4139" w:rsidRDefault="0078562F" w:rsidP="0078562F">
      <w:pPr>
        <w:rPr>
          <w:rFonts w:ascii="Georgia" w:hAnsi="Georgia"/>
          <w:b/>
          <w:sz w:val="28"/>
          <w:szCs w:val="28"/>
          <w:lang w:val="en-US"/>
        </w:rPr>
      </w:pPr>
      <w:r w:rsidRPr="008B4139">
        <w:rPr>
          <w:rFonts w:ascii="Georgia" w:hAnsi="Georgia"/>
          <w:b/>
          <w:sz w:val="28"/>
          <w:szCs w:val="28"/>
          <w:lang w:val="en-US"/>
        </w:rPr>
        <w:t>MISSION</w:t>
      </w:r>
    </w:p>
    <w:p w:rsidR="0078562F" w:rsidRPr="00C9012F" w:rsidRDefault="00DE7FDB" w:rsidP="0078562F">
      <w:pPr>
        <w:rPr>
          <w:rFonts w:ascii="Georgia" w:hAnsi="Georgia"/>
          <w:sz w:val="24"/>
          <w:szCs w:val="24"/>
          <w:lang w:val="en-US"/>
        </w:rPr>
      </w:pPr>
      <w:r>
        <w:rPr>
          <w:rFonts w:ascii="Georgia" w:hAnsi="Georgia"/>
          <w:sz w:val="24"/>
          <w:szCs w:val="24"/>
          <w:lang w:val="en-US"/>
        </w:rPr>
        <w:t xml:space="preserve">To </w:t>
      </w:r>
      <w:proofErr w:type="spellStart"/>
      <w:r w:rsidR="00BF4A4A">
        <w:rPr>
          <w:rFonts w:ascii="Georgia" w:hAnsi="Georgia"/>
          <w:sz w:val="24"/>
          <w:szCs w:val="24"/>
          <w:lang w:val="en-US"/>
        </w:rPr>
        <w:t>utilise</w:t>
      </w:r>
      <w:proofErr w:type="spellEnd"/>
      <w:r w:rsidR="00BF4A4A">
        <w:rPr>
          <w:rFonts w:ascii="Georgia" w:hAnsi="Georgia"/>
          <w:sz w:val="24"/>
          <w:szCs w:val="24"/>
          <w:lang w:val="en-US"/>
        </w:rPr>
        <w:t xml:space="preserve"> innovation, technology and partnerships to deliver cutting edge services to clients across residential, commercial, and infrastructure projects.</w:t>
      </w:r>
    </w:p>
    <w:p w:rsidR="0078562F" w:rsidRPr="00E56D86" w:rsidRDefault="0078562F" w:rsidP="0078562F">
      <w:pPr>
        <w:rPr>
          <w:rFonts w:ascii="Georgia" w:hAnsi="Georgia"/>
          <w:b/>
          <w:sz w:val="28"/>
          <w:szCs w:val="28"/>
          <w:lang w:val="en-US"/>
        </w:rPr>
      </w:pPr>
      <w:r w:rsidRPr="00E56D86">
        <w:rPr>
          <w:rFonts w:ascii="Georgia" w:hAnsi="Georgia"/>
          <w:b/>
          <w:sz w:val="28"/>
          <w:szCs w:val="28"/>
          <w:lang w:val="en-US"/>
        </w:rPr>
        <w:t>CORE VALUES</w:t>
      </w:r>
    </w:p>
    <w:p w:rsidR="0078562F" w:rsidRDefault="0078562F" w:rsidP="0078562F">
      <w:pPr>
        <w:rPr>
          <w:rFonts w:ascii="Georgia" w:hAnsi="Georgia"/>
          <w:sz w:val="24"/>
          <w:szCs w:val="24"/>
          <w:lang w:val="en-US"/>
        </w:rPr>
      </w:pPr>
      <w:r>
        <w:rPr>
          <w:rFonts w:ascii="Georgia" w:hAnsi="Georgia"/>
          <w:sz w:val="24"/>
          <w:szCs w:val="24"/>
          <w:lang w:val="en-US"/>
        </w:rPr>
        <w:t>The core values of Beyond Barracks include;</w:t>
      </w:r>
    </w:p>
    <w:p w:rsidR="0078562F" w:rsidRDefault="008862D8" w:rsidP="0078562F">
      <w:pPr>
        <w:pStyle w:val="ListParagraph"/>
        <w:numPr>
          <w:ilvl w:val="0"/>
          <w:numId w:val="2"/>
        </w:numPr>
        <w:rPr>
          <w:rFonts w:ascii="Georgia" w:hAnsi="Georgia"/>
          <w:sz w:val="24"/>
          <w:szCs w:val="24"/>
        </w:rPr>
      </w:pPr>
      <w:r>
        <w:rPr>
          <w:rFonts w:ascii="Georgia" w:hAnsi="Georgia"/>
          <w:b/>
          <w:sz w:val="24"/>
          <w:szCs w:val="24"/>
        </w:rPr>
        <w:t>Professionalism</w:t>
      </w:r>
      <w:r w:rsidR="0078562F" w:rsidRPr="00651E72">
        <w:rPr>
          <w:rFonts w:ascii="Georgia" w:hAnsi="Georgia"/>
          <w:b/>
          <w:sz w:val="24"/>
          <w:szCs w:val="24"/>
        </w:rPr>
        <w:t>:</w:t>
      </w:r>
      <w:r>
        <w:rPr>
          <w:rFonts w:ascii="Georgia" w:hAnsi="Georgia"/>
          <w:sz w:val="24"/>
          <w:szCs w:val="24"/>
        </w:rPr>
        <w:t xml:space="preserve"> We see professionalism as our watchword to realize the dreams of our clients to the best standards</w:t>
      </w:r>
    </w:p>
    <w:p w:rsidR="0078562F" w:rsidRDefault="0078562F" w:rsidP="0078562F">
      <w:pPr>
        <w:pStyle w:val="ListParagraph"/>
        <w:rPr>
          <w:rFonts w:ascii="Georgia" w:hAnsi="Georgia"/>
          <w:sz w:val="24"/>
          <w:szCs w:val="24"/>
        </w:rPr>
      </w:pPr>
    </w:p>
    <w:p w:rsidR="0078562F" w:rsidRDefault="0078562F" w:rsidP="0078562F">
      <w:pPr>
        <w:pStyle w:val="ListParagraph"/>
        <w:numPr>
          <w:ilvl w:val="0"/>
          <w:numId w:val="2"/>
        </w:numPr>
        <w:rPr>
          <w:rFonts w:ascii="Georgia" w:hAnsi="Georgia"/>
          <w:sz w:val="24"/>
          <w:szCs w:val="24"/>
        </w:rPr>
      </w:pPr>
      <w:r w:rsidRPr="00651E72">
        <w:rPr>
          <w:rFonts w:ascii="Georgia" w:hAnsi="Georgia"/>
          <w:b/>
          <w:sz w:val="24"/>
          <w:szCs w:val="24"/>
        </w:rPr>
        <w:t>Enterprise:</w:t>
      </w:r>
      <w:r>
        <w:rPr>
          <w:rFonts w:ascii="Georgia" w:hAnsi="Georgia"/>
          <w:sz w:val="24"/>
          <w:szCs w:val="24"/>
        </w:rPr>
        <w:t xml:space="preserve"> W</w:t>
      </w:r>
      <w:r w:rsidR="00DE7FDB">
        <w:rPr>
          <w:rFonts w:ascii="Georgia" w:hAnsi="Georgia"/>
          <w:sz w:val="24"/>
          <w:szCs w:val="24"/>
        </w:rPr>
        <w:t>e maintain the spirit of enterprise, utilising collaborations, partnerships and goodwill to bring cost effective solutions to our clients.</w:t>
      </w:r>
    </w:p>
    <w:p w:rsidR="008862D8" w:rsidRPr="008862D8" w:rsidRDefault="008862D8" w:rsidP="008862D8">
      <w:pPr>
        <w:pStyle w:val="ListParagraph"/>
        <w:rPr>
          <w:rFonts w:ascii="Georgia" w:hAnsi="Georgia"/>
          <w:sz w:val="24"/>
          <w:szCs w:val="24"/>
        </w:rPr>
      </w:pPr>
    </w:p>
    <w:p w:rsidR="008862D8" w:rsidRPr="008862D8" w:rsidRDefault="008862D8" w:rsidP="008862D8">
      <w:pPr>
        <w:pStyle w:val="ListParagraph"/>
        <w:numPr>
          <w:ilvl w:val="0"/>
          <w:numId w:val="2"/>
        </w:numPr>
        <w:rPr>
          <w:rFonts w:ascii="Georgia" w:hAnsi="Georgia"/>
          <w:sz w:val="24"/>
          <w:szCs w:val="24"/>
        </w:rPr>
      </w:pPr>
      <w:r w:rsidRPr="00651E72">
        <w:rPr>
          <w:rFonts w:ascii="Georgia" w:hAnsi="Georgia"/>
          <w:b/>
          <w:sz w:val="24"/>
          <w:szCs w:val="24"/>
        </w:rPr>
        <w:t>Technology:</w:t>
      </w:r>
      <w:r>
        <w:rPr>
          <w:rFonts w:ascii="Georgia" w:hAnsi="Georgia"/>
          <w:sz w:val="24"/>
          <w:szCs w:val="24"/>
        </w:rPr>
        <w:t xml:space="preserve"> We </w:t>
      </w:r>
      <w:proofErr w:type="spellStart"/>
      <w:r>
        <w:rPr>
          <w:rFonts w:ascii="Georgia" w:hAnsi="Georgia"/>
          <w:sz w:val="24"/>
          <w:szCs w:val="24"/>
        </w:rPr>
        <w:t>utilise</w:t>
      </w:r>
      <w:proofErr w:type="spellEnd"/>
      <w:r>
        <w:rPr>
          <w:rFonts w:ascii="Georgia" w:hAnsi="Georgia"/>
          <w:sz w:val="24"/>
          <w:szCs w:val="24"/>
        </w:rPr>
        <w:t xml:space="preserve"> the most modern technology tools to deliver topnotch jobs to our clients</w:t>
      </w:r>
    </w:p>
    <w:p w:rsidR="0078562F" w:rsidRDefault="0078562F" w:rsidP="0078562F">
      <w:pPr>
        <w:pStyle w:val="ListParagraph"/>
        <w:rPr>
          <w:rFonts w:ascii="Georgia" w:hAnsi="Georgia"/>
          <w:sz w:val="24"/>
          <w:szCs w:val="24"/>
        </w:rPr>
      </w:pPr>
    </w:p>
    <w:p w:rsidR="008862D8" w:rsidRDefault="008862D8" w:rsidP="00DE7FDB">
      <w:pPr>
        <w:pStyle w:val="ListParagraph"/>
        <w:numPr>
          <w:ilvl w:val="0"/>
          <w:numId w:val="2"/>
        </w:numPr>
        <w:rPr>
          <w:rFonts w:ascii="Georgia" w:hAnsi="Georgia"/>
          <w:sz w:val="24"/>
          <w:szCs w:val="24"/>
        </w:rPr>
      </w:pPr>
      <w:r>
        <w:rPr>
          <w:rFonts w:ascii="Georgia" w:hAnsi="Georgia"/>
          <w:b/>
          <w:sz w:val="24"/>
          <w:szCs w:val="24"/>
        </w:rPr>
        <w:t>Safety</w:t>
      </w:r>
      <w:r w:rsidR="0078562F" w:rsidRPr="00651E72">
        <w:rPr>
          <w:rFonts w:ascii="Georgia" w:hAnsi="Georgia"/>
          <w:b/>
          <w:sz w:val="24"/>
          <w:szCs w:val="24"/>
        </w:rPr>
        <w:t>:</w:t>
      </w:r>
      <w:r>
        <w:rPr>
          <w:rFonts w:ascii="Georgia" w:hAnsi="Georgia"/>
          <w:sz w:val="24"/>
          <w:szCs w:val="24"/>
        </w:rPr>
        <w:t xml:space="preserve"> We </w:t>
      </w:r>
      <w:proofErr w:type="spellStart"/>
      <w:r>
        <w:rPr>
          <w:rFonts w:ascii="Georgia" w:hAnsi="Georgia"/>
          <w:sz w:val="24"/>
          <w:szCs w:val="24"/>
        </w:rPr>
        <w:t>prioritise</w:t>
      </w:r>
      <w:proofErr w:type="spellEnd"/>
      <w:r>
        <w:rPr>
          <w:rFonts w:ascii="Georgia" w:hAnsi="Georgia"/>
          <w:sz w:val="24"/>
          <w:szCs w:val="24"/>
        </w:rPr>
        <w:t xml:space="preserve"> the health and safety of workers and future users of our finished products by prioritizing safety </w:t>
      </w:r>
      <w:r w:rsidRPr="00DE7FDB">
        <w:rPr>
          <w:rFonts w:ascii="Georgia" w:hAnsi="Georgia"/>
          <w:sz w:val="24"/>
          <w:szCs w:val="24"/>
        </w:rPr>
        <w:t>measures.</w:t>
      </w:r>
    </w:p>
    <w:p w:rsidR="00DE7FDB" w:rsidRPr="00DE7FDB" w:rsidRDefault="00DE7FDB" w:rsidP="00DE7FDB">
      <w:pPr>
        <w:pStyle w:val="ListParagraph"/>
        <w:rPr>
          <w:rFonts w:ascii="Georgia" w:hAnsi="Georgia"/>
          <w:sz w:val="24"/>
          <w:szCs w:val="24"/>
        </w:rPr>
      </w:pPr>
    </w:p>
    <w:p w:rsidR="00DE7FDB" w:rsidRPr="00DE7FDB" w:rsidRDefault="00DE7FDB" w:rsidP="00DE7FDB">
      <w:pPr>
        <w:pStyle w:val="ListParagraph"/>
        <w:numPr>
          <w:ilvl w:val="0"/>
          <w:numId w:val="2"/>
        </w:numPr>
        <w:rPr>
          <w:rFonts w:ascii="Georgia" w:hAnsi="Georgia"/>
          <w:sz w:val="24"/>
          <w:szCs w:val="24"/>
        </w:rPr>
      </w:pPr>
      <w:r w:rsidRPr="00DE7FDB">
        <w:rPr>
          <w:rFonts w:ascii="Georgia" w:hAnsi="Georgia"/>
          <w:b/>
          <w:sz w:val="24"/>
          <w:szCs w:val="24"/>
        </w:rPr>
        <w:t>Innovation:</w:t>
      </w:r>
      <w:r>
        <w:rPr>
          <w:rFonts w:ascii="Georgia" w:hAnsi="Georgia"/>
          <w:sz w:val="24"/>
          <w:szCs w:val="24"/>
        </w:rPr>
        <w:t xml:space="preserve"> We have chosen the path of innovation, ensuring cutting edge advantages are initiated by our team, with a goal to maintaining strong radar on industry changes.</w:t>
      </w:r>
    </w:p>
    <w:p w:rsidR="008862D8" w:rsidRPr="008862D8" w:rsidRDefault="008862D8" w:rsidP="008862D8">
      <w:pPr>
        <w:pStyle w:val="ListParagraph"/>
        <w:rPr>
          <w:rFonts w:ascii="Georgia" w:hAnsi="Georgia"/>
          <w:sz w:val="24"/>
          <w:szCs w:val="24"/>
        </w:rPr>
      </w:pPr>
    </w:p>
    <w:p w:rsidR="0078562F" w:rsidRPr="00826937" w:rsidRDefault="0078562F" w:rsidP="0078562F">
      <w:pPr>
        <w:pStyle w:val="ListParagraph"/>
        <w:numPr>
          <w:ilvl w:val="0"/>
          <w:numId w:val="2"/>
        </w:numPr>
        <w:rPr>
          <w:rFonts w:ascii="Georgia" w:hAnsi="Georgia"/>
          <w:sz w:val="24"/>
          <w:szCs w:val="24"/>
        </w:rPr>
      </w:pPr>
      <w:r w:rsidRPr="00651E72">
        <w:rPr>
          <w:rFonts w:ascii="Georgia" w:hAnsi="Georgia"/>
          <w:b/>
          <w:sz w:val="24"/>
          <w:szCs w:val="24"/>
        </w:rPr>
        <w:t>Service:</w:t>
      </w:r>
      <w:r w:rsidR="008862D8">
        <w:rPr>
          <w:rFonts w:ascii="Georgia" w:hAnsi="Georgia"/>
          <w:sz w:val="24"/>
          <w:szCs w:val="24"/>
        </w:rPr>
        <w:t xml:space="preserve"> We believe in service to humanity as critical to our culture, willing to go over and beyond to deliver stellar results</w:t>
      </w:r>
      <w:r>
        <w:rPr>
          <w:rFonts w:ascii="Georgia" w:hAnsi="Georgia"/>
          <w:sz w:val="24"/>
          <w:szCs w:val="24"/>
        </w:rPr>
        <w:t>.</w:t>
      </w:r>
    </w:p>
    <w:p w:rsidR="005357D5" w:rsidRDefault="005357D5" w:rsidP="0078562F">
      <w:pPr>
        <w:rPr>
          <w:rFonts w:ascii="Georgia" w:hAnsi="Georgia" w:cs="Times New Roman"/>
          <w:b/>
          <w:sz w:val="32"/>
          <w:szCs w:val="32"/>
        </w:rPr>
      </w:pPr>
    </w:p>
    <w:p w:rsidR="0078562F" w:rsidRPr="005364E0" w:rsidRDefault="0078562F" w:rsidP="0078562F">
      <w:pPr>
        <w:rPr>
          <w:rFonts w:ascii="Georgia" w:hAnsi="Georgia" w:cs="Times New Roman"/>
          <w:b/>
          <w:sz w:val="32"/>
          <w:szCs w:val="32"/>
        </w:rPr>
      </w:pPr>
      <w:r w:rsidRPr="005C37B4">
        <w:rPr>
          <w:rFonts w:ascii="Georgia" w:hAnsi="Georgia" w:cs="Times New Roman"/>
          <w:b/>
          <w:sz w:val="32"/>
          <w:szCs w:val="32"/>
        </w:rPr>
        <w:lastRenderedPageBreak/>
        <w:t>S</w:t>
      </w:r>
      <w:r w:rsidR="005357D5">
        <w:rPr>
          <w:rFonts w:ascii="Georgia" w:hAnsi="Georgia" w:cs="Times New Roman"/>
          <w:b/>
          <w:sz w:val="32"/>
          <w:szCs w:val="32"/>
        </w:rPr>
        <w:t>ERVICES</w:t>
      </w:r>
    </w:p>
    <w:p w:rsidR="0078562F" w:rsidRPr="00963C93" w:rsidRDefault="005357D5" w:rsidP="0078562F">
      <w:pPr>
        <w:pStyle w:val="ListParagraph"/>
        <w:numPr>
          <w:ilvl w:val="0"/>
          <w:numId w:val="4"/>
        </w:numPr>
        <w:rPr>
          <w:rFonts w:ascii="Georgia" w:hAnsi="Georgia" w:cs="Times New Roman"/>
          <w:b/>
          <w:sz w:val="24"/>
          <w:szCs w:val="24"/>
        </w:rPr>
      </w:pPr>
      <w:r>
        <w:rPr>
          <w:rFonts w:ascii="Georgia" w:hAnsi="Georgia" w:cs="Times New Roman"/>
          <w:b/>
          <w:sz w:val="24"/>
          <w:szCs w:val="24"/>
        </w:rPr>
        <w:t>Civil and Structural Engineering</w:t>
      </w:r>
    </w:p>
    <w:p w:rsidR="0078562F" w:rsidRDefault="00DF1FF6" w:rsidP="0078562F">
      <w:pPr>
        <w:pStyle w:val="ListParagraph"/>
        <w:rPr>
          <w:rFonts w:ascii="Georgia" w:hAnsi="Georgia" w:cs="Times New Roman"/>
          <w:sz w:val="24"/>
          <w:szCs w:val="24"/>
        </w:rPr>
      </w:pPr>
      <w:r>
        <w:rPr>
          <w:rFonts w:ascii="Georgia" w:hAnsi="Georgia" w:cs="Times New Roman"/>
          <w:sz w:val="24"/>
          <w:szCs w:val="24"/>
        </w:rPr>
        <w:t xml:space="preserve">We provide value adding services from </w:t>
      </w:r>
      <w:r w:rsidR="00FC488D">
        <w:rPr>
          <w:rFonts w:ascii="Georgia" w:hAnsi="Georgia" w:cs="Times New Roman"/>
          <w:sz w:val="24"/>
          <w:szCs w:val="24"/>
        </w:rPr>
        <w:t xml:space="preserve">planning, site layout development, and detailed structural design for general civil engineering and building structures, refurbishments and building modifications. </w:t>
      </w:r>
    </w:p>
    <w:p w:rsidR="0078562F" w:rsidRPr="002E057B" w:rsidRDefault="0078562F" w:rsidP="0078562F">
      <w:pPr>
        <w:pStyle w:val="ListParagraph"/>
        <w:rPr>
          <w:rFonts w:ascii="Georgia" w:hAnsi="Georgia" w:cs="Times New Roman"/>
          <w:sz w:val="24"/>
          <w:szCs w:val="24"/>
        </w:rPr>
      </w:pPr>
    </w:p>
    <w:p w:rsidR="0078562F" w:rsidRPr="00963C93" w:rsidRDefault="005357D5" w:rsidP="0078562F">
      <w:pPr>
        <w:pStyle w:val="ListParagraph"/>
        <w:numPr>
          <w:ilvl w:val="0"/>
          <w:numId w:val="3"/>
        </w:numPr>
        <w:rPr>
          <w:rFonts w:ascii="Georgia" w:hAnsi="Georgia" w:cs="Times New Roman"/>
          <w:b/>
          <w:sz w:val="24"/>
          <w:szCs w:val="24"/>
        </w:rPr>
      </w:pPr>
      <w:r>
        <w:rPr>
          <w:rFonts w:ascii="Georgia" w:hAnsi="Georgia" w:cs="Times New Roman"/>
          <w:b/>
          <w:sz w:val="24"/>
          <w:szCs w:val="24"/>
        </w:rPr>
        <w:t>Building and Building Engineering</w:t>
      </w:r>
    </w:p>
    <w:p w:rsidR="0078562F" w:rsidRDefault="00384592" w:rsidP="0078562F">
      <w:pPr>
        <w:pStyle w:val="ListParagraph"/>
        <w:rPr>
          <w:rFonts w:ascii="Georgia" w:hAnsi="Georgia" w:cs="Times New Roman"/>
          <w:sz w:val="24"/>
          <w:szCs w:val="24"/>
        </w:rPr>
      </w:pPr>
      <w:r>
        <w:rPr>
          <w:rFonts w:ascii="Georgia" w:hAnsi="Georgia" w:cs="Times New Roman"/>
          <w:sz w:val="24"/>
          <w:szCs w:val="24"/>
        </w:rPr>
        <w:t>We provide professional building engineering support services</w:t>
      </w:r>
      <w:r w:rsidR="00A37811">
        <w:rPr>
          <w:rFonts w:ascii="Georgia" w:hAnsi="Georgia" w:cs="Times New Roman"/>
          <w:sz w:val="24"/>
          <w:szCs w:val="24"/>
        </w:rPr>
        <w:t xml:space="preserve"> </w:t>
      </w:r>
      <w:r>
        <w:rPr>
          <w:rFonts w:ascii="Georgia" w:hAnsi="Georgia" w:cs="Times New Roman"/>
          <w:sz w:val="24"/>
          <w:szCs w:val="24"/>
        </w:rPr>
        <w:t xml:space="preserve">across mechanical, electrical and plumbing to extensive real estate </w:t>
      </w:r>
      <w:r w:rsidR="00A37811">
        <w:rPr>
          <w:rFonts w:ascii="Georgia" w:hAnsi="Georgia" w:cs="Times New Roman"/>
          <w:sz w:val="24"/>
          <w:szCs w:val="24"/>
        </w:rPr>
        <w:t xml:space="preserve">development and commercial infrastructure </w:t>
      </w:r>
      <w:r>
        <w:rPr>
          <w:rFonts w:ascii="Georgia" w:hAnsi="Georgia" w:cs="Times New Roman"/>
          <w:sz w:val="24"/>
          <w:szCs w:val="24"/>
        </w:rPr>
        <w:t>projects</w:t>
      </w:r>
      <w:r w:rsidR="00A37811">
        <w:rPr>
          <w:rFonts w:ascii="Georgia" w:hAnsi="Georgia" w:cs="Times New Roman"/>
          <w:sz w:val="24"/>
          <w:szCs w:val="24"/>
        </w:rPr>
        <w:t>.</w:t>
      </w:r>
    </w:p>
    <w:p w:rsidR="002B0AED" w:rsidRPr="002E057B" w:rsidRDefault="002B0AED" w:rsidP="0078562F">
      <w:pPr>
        <w:pStyle w:val="ListParagraph"/>
        <w:rPr>
          <w:rFonts w:ascii="Georgia" w:hAnsi="Georgia" w:cs="Times New Roman"/>
          <w:sz w:val="24"/>
          <w:szCs w:val="24"/>
        </w:rPr>
      </w:pPr>
    </w:p>
    <w:p w:rsidR="0078562F" w:rsidRDefault="005357D5" w:rsidP="0078562F">
      <w:pPr>
        <w:pStyle w:val="ListParagraph"/>
        <w:numPr>
          <w:ilvl w:val="0"/>
          <w:numId w:val="8"/>
        </w:numPr>
        <w:rPr>
          <w:rFonts w:ascii="Georgia" w:hAnsi="Georgia" w:cs="Times New Roman"/>
          <w:b/>
          <w:sz w:val="24"/>
          <w:szCs w:val="24"/>
        </w:rPr>
      </w:pPr>
      <w:r>
        <w:rPr>
          <w:rFonts w:ascii="Georgia" w:hAnsi="Georgia" w:cs="Times New Roman"/>
          <w:b/>
          <w:sz w:val="24"/>
          <w:szCs w:val="24"/>
        </w:rPr>
        <w:t>Infrastructure Development and Maintenance</w:t>
      </w:r>
    </w:p>
    <w:p w:rsidR="00D6448E" w:rsidRDefault="00FC488D" w:rsidP="002B0AED">
      <w:pPr>
        <w:pStyle w:val="ListParagraph"/>
        <w:rPr>
          <w:rFonts w:ascii="Georgia" w:hAnsi="Georgia" w:cs="Times New Roman"/>
          <w:sz w:val="24"/>
          <w:szCs w:val="24"/>
        </w:rPr>
      </w:pPr>
      <w:r>
        <w:rPr>
          <w:rFonts w:ascii="Georgia" w:hAnsi="Georgia" w:cs="Times New Roman"/>
          <w:sz w:val="24"/>
          <w:szCs w:val="24"/>
        </w:rPr>
        <w:t>We provide construction and construction management services for light and heavy infrastructure development projects including residential to commercial developments, highways, bridges, drainages etc.</w:t>
      </w:r>
    </w:p>
    <w:p w:rsidR="002B0AED" w:rsidRPr="002B0AED" w:rsidRDefault="002B0AED" w:rsidP="002B0AED">
      <w:pPr>
        <w:pStyle w:val="ListParagraph"/>
        <w:rPr>
          <w:rFonts w:ascii="Georgia" w:hAnsi="Georgia" w:cs="Times New Roman"/>
          <w:sz w:val="24"/>
          <w:szCs w:val="24"/>
        </w:rPr>
      </w:pPr>
    </w:p>
    <w:p w:rsidR="0078562F" w:rsidRPr="005364E0" w:rsidRDefault="005357D5" w:rsidP="005364E0">
      <w:pPr>
        <w:pStyle w:val="ListParagraph"/>
        <w:numPr>
          <w:ilvl w:val="0"/>
          <w:numId w:val="9"/>
        </w:numPr>
        <w:jc w:val="both"/>
        <w:rPr>
          <w:rFonts w:ascii="Georgia" w:hAnsi="Georgia" w:cs="Times New Roman"/>
          <w:b/>
          <w:sz w:val="24"/>
          <w:szCs w:val="24"/>
        </w:rPr>
      </w:pPr>
      <w:r w:rsidRPr="005364E0">
        <w:rPr>
          <w:rFonts w:ascii="Georgia" w:hAnsi="Georgia" w:cs="Times New Roman"/>
          <w:b/>
          <w:sz w:val="24"/>
          <w:szCs w:val="24"/>
        </w:rPr>
        <w:t>Renewable &amp; Alternative Energy Solutions</w:t>
      </w:r>
      <w:r w:rsidR="005364E0" w:rsidRPr="005364E0">
        <w:rPr>
          <w:rFonts w:ascii="Georgia" w:hAnsi="Georgia" w:cs="Times New Roman"/>
          <w:b/>
          <w:sz w:val="24"/>
          <w:szCs w:val="24"/>
        </w:rPr>
        <w:t xml:space="preserve"> </w:t>
      </w:r>
    </w:p>
    <w:p w:rsidR="0078562F" w:rsidRPr="005364E0" w:rsidRDefault="005364E0" w:rsidP="005364E0">
      <w:pPr>
        <w:pStyle w:val="ListParagraph"/>
        <w:jc w:val="both"/>
        <w:rPr>
          <w:rFonts w:ascii="Georgia" w:hAnsi="Georgia" w:cs="Times New Roman"/>
          <w:sz w:val="24"/>
          <w:szCs w:val="24"/>
        </w:rPr>
      </w:pPr>
      <w:r w:rsidRPr="005364E0">
        <w:rPr>
          <w:rFonts w:ascii="Georgia" w:hAnsi="Georgia" w:cs="Times New Roman"/>
          <w:sz w:val="24"/>
          <w:szCs w:val="24"/>
        </w:rPr>
        <w:t>In tandem with 21</w:t>
      </w:r>
      <w:r w:rsidRPr="005364E0">
        <w:rPr>
          <w:rFonts w:ascii="Georgia" w:hAnsi="Georgia" w:cs="Times New Roman"/>
          <w:sz w:val="24"/>
          <w:szCs w:val="24"/>
          <w:vertAlign w:val="superscript"/>
        </w:rPr>
        <w:t>st</w:t>
      </w:r>
      <w:r w:rsidRPr="005364E0">
        <w:rPr>
          <w:rFonts w:ascii="Georgia" w:hAnsi="Georgia" w:cs="Times New Roman"/>
          <w:sz w:val="24"/>
          <w:szCs w:val="24"/>
        </w:rPr>
        <w:t xml:space="preserve"> century push for the construction of energy efficient housing we are working to incorporate the National Building Energy Efficiency Code through our work, encouraging its adaptation in design, planning and construction of housing. Our energy project services include</w:t>
      </w:r>
      <w:r w:rsidR="0078562F" w:rsidRPr="005364E0">
        <w:rPr>
          <w:rFonts w:ascii="Georgia" w:hAnsi="Georgia" w:cs="Times New Roman"/>
          <w:sz w:val="24"/>
          <w:szCs w:val="24"/>
        </w:rPr>
        <w:t xml:space="preserve">; </w:t>
      </w:r>
    </w:p>
    <w:p w:rsidR="0078562F" w:rsidRPr="005364E0" w:rsidRDefault="0078562F" w:rsidP="005364E0">
      <w:pPr>
        <w:pStyle w:val="ListParagraph"/>
        <w:jc w:val="both"/>
        <w:rPr>
          <w:rFonts w:ascii="Georgia" w:hAnsi="Georgia" w:cs="Times New Roman"/>
          <w:b/>
          <w:sz w:val="24"/>
          <w:szCs w:val="24"/>
        </w:rPr>
      </w:pPr>
    </w:p>
    <w:p w:rsidR="0078562F" w:rsidRPr="005364E0" w:rsidRDefault="008A2CC8" w:rsidP="005364E0">
      <w:pPr>
        <w:pStyle w:val="ListParagraph"/>
        <w:numPr>
          <w:ilvl w:val="0"/>
          <w:numId w:val="11"/>
        </w:numPr>
        <w:jc w:val="both"/>
        <w:rPr>
          <w:rFonts w:ascii="Georgia" w:hAnsi="Georgia" w:cs="Times New Roman"/>
          <w:sz w:val="24"/>
          <w:szCs w:val="24"/>
        </w:rPr>
      </w:pPr>
      <w:r w:rsidRPr="005364E0">
        <w:rPr>
          <w:rFonts w:ascii="Georgia" w:hAnsi="Georgia" w:cs="Times New Roman"/>
          <w:b/>
          <w:sz w:val="24"/>
          <w:szCs w:val="24"/>
        </w:rPr>
        <w:t>Solar projects</w:t>
      </w:r>
      <w:r w:rsidR="0078562F" w:rsidRPr="005364E0">
        <w:rPr>
          <w:rFonts w:ascii="Georgia" w:hAnsi="Georgia" w:cs="Times New Roman"/>
          <w:b/>
          <w:sz w:val="24"/>
          <w:szCs w:val="24"/>
        </w:rPr>
        <w:t>:</w:t>
      </w:r>
      <w:r w:rsidR="005364E0" w:rsidRPr="005364E0">
        <w:rPr>
          <w:rFonts w:ascii="Georgia" w:hAnsi="Georgia" w:cs="Times New Roman"/>
          <w:sz w:val="24"/>
          <w:szCs w:val="24"/>
        </w:rPr>
        <w:t xml:space="preserve"> Supply, installation and maintenance</w:t>
      </w:r>
      <w:r w:rsidR="0078562F" w:rsidRPr="005364E0">
        <w:rPr>
          <w:rFonts w:ascii="Georgia" w:hAnsi="Georgia" w:cs="Times New Roman"/>
          <w:sz w:val="24"/>
          <w:szCs w:val="24"/>
        </w:rPr>
        <w:t>.</w:t>
      </w:r>
    </w:p>
    <w:p w:rsidR="0078562F" w:rsidRPr="005364E0" w:rsidRDefault="0078562F" w:rsidP="005364E0">
      <w:pPr>
        <w:pStyle w:val="ListParagraph"/>
        <w:ind w:left="1080"/>
        <w:jc w:val="both"/>
        <w:rPr>
          <w:rFonts w:ascii="Georgia" w:hAnsi="Georgia" w:cs="Times New Roman"/>
          <w:sz w:val="24"/>
          <w:szCs w:val="24"/>
        </w:rPr>
      </w:pPr>
    </w:p>
    <w:p w:rsidR="0078562F" w:rsidRPr="005364E0" w:rsidRDefault="008A2CC8" w:rsidP="005364E0">
      <w:pPr>
        <w:pStyle w:val="ListParagraph"/>
        <w:numPr>
          <w:ilvl w:val="0"/>
          <w:numId w:val="11"/>
        </w:numPr>
        <w:jc w:val="both"/>
        <w:rPr>
          <w:rFonts w:ascii="Georgia" w:hAnsi="Georgia" w:cs="Times New Roman"/>
          <w:sz w:val="24"/>
          <w:szCs w:val="24"/>
        </w:rPr>
      </w:pPr>
      <w:r w:rsidRPr="005364E0">
        <w:rPr>
          <w:rFonts w:ascii="Georgia" w:hAnsi="Georgia" w:cs="Times New Roman"/>
          <w:b/>
          <w:sz w:val="24"/>
          <w:szCs w:val="24"/>
        </w:rPr>
        <w:t>Gas Turbine Projects</w:t>
      </w:r>
      <w:r w:rsidR="0078562F" w:rsidRPr="005364E0">
        <w:rPr>
          <w:rFonts w:ascii="Georgia" w:hAnsi="Georgia" w:cs="Times New Roman"/>
          <w:b/>
          <w:sz w:val="24"/>
          <w:szCs w:val="24"/>
        </w:rPr>
        <w:t>:</w:t>
      </w:r>
      <w:r w:rsidR="005364E0" w:rsidRPr="005364E0">
        <w:rPr>
          <w:rFonts w:ascii="Georgia" w:hAnsi="Georgia" w:cs="Times New Roman"/>
          <w:sz w:val="24"/>
          <w:szCs w:val="24"/>
        </w:rPr>
        <w:t xml:space="preserve"> Supply, installation, maintenance and regeneration projects</w:t>
      </w:r>
      <w:r w:rsidR="0078562F" w:rsidRPr="005364E0">
        <w:rPr>
          <w:rFonts w:ascii="Georgia" w:hAnsi="Georgia" w:cs="Times New Roman"/>
          <w:sz w:val="24"/>
          <w:szCs w:val="24"/>
        </w:rPr>
        <w:t>.</w:t>
      </w:r>
    </w:p>
    <w:p w:rsidR="0078562F" w:rsidRPr="005364E0" w:rsidRDefault="0078562F" w:rsidP="005364E0">
      <w:pPr>
        <w:pStyle w:val="ListParagraph"/>
        <w:ind w:left="1080"/>
        <w:jc w:val="both"/>
        <w:rPr>
          <w:rFonts w:ascii="Georgia" w:hAnsi="Georgia" w:cs="Times New Roman"/>
          <w:sz w:val="24"/>
          <w:szCs w:val="24"/>
        </w:rPr>
      </w:pPr>
    </w:p>
    <w:p w:rsidR="005364E0" w:rsidRPr="005364E0" w:rsidRDefault="005364E0" w:rsidP="005364E0">
      <w:pPr>
        <w:pStyle w:val="ListParagraph"/>
        <w:numPr>
          <w:ilvl w:val="0"/>
          <w:numId w:val="13"/>
        </w:numPr>
        <w:jc w:val="both"/>
        <w:rPr>
          <w:rFonts w:ascii="Georgia" w:hAnsi="Georgia" w:cs="Times New Roman"/>
          <w:sz w:val="28"/>
          <w:szCs w:val="28"/>
        </w:rPr>
      </w:pPr>
      <w:r w:rsidRPr="005364E0">
        <w:rPr>
          <w:rFonts w:ascii="Georgia" w:hAnsi="Georgia" w:cs="Times New Roman"/>
          <w:b/>
          <w:sz w:val="24"/>
          <w:szCs w:val="24"/>
        </w:rPr>
        <w:t>Building Materials Supply</w:t>
      </w:r>
    </w:p>
    <w:p w:rsidR="001E44D9" w:rsidRPr="005364E0" w:rsidRDefault="00BE06E4" w:rsidP="005364E0">
      <w:pPr>
        <w:pStyle w:val="ListParagraph"/>
        <w:jc w:val="both"/>
        <w:rPr>
          <w:rStyle w:val="Strong"/>
          <w:rFonts w:ascii="Georgia" w:hAnsi="Georgia" w:cs="Times New Roman"/>
          <w:b w:val="0"/>
          <w:bCs w:val="0"/>
          <w:sz w:val="28"/>
          <w:szCs w:val="28"/>
        </w:rPr>
      </w:pPr>
      <w:r w:rsidRPr="005364E0">
        <w:rPr>
          <w:rFonts w:ascii="Georgia" w:hAnsi="Georgia" w:cs="Times New Roman"/>
          <w:sz w:val="24"/>
          <w:szCs w:val="24"/>
        </w:rPr>
        <w:t xml:space="preserve">We supply high quality building materials at par with current regulatory standards to meet the demand of engineering construction companies, real estate developers. These products include aggregates, rods, precast </w:t>
      </w:r>
      <w:r w:rsidR="001E44D9" w:rsidRPr="005364E0">
        <w:rPr>
          <w:rStyle w:val="Strong"/>
          <w:rFonts w:ascii="Georgia" w:hAnsi="Georgia"/>
          <w:b w:val="0"/>
          <w:sz w:val="24"/>
          <w:szCs w:val="24"/>
          <w:bdr w:val="none" w:sz="0" w:space="0" w:color="auto" w:frame="1"/>
        </w:rPr>
        <w:t>slabs, kerbs and specialty concrete products.</w:t>
      </w:r>
    </w:p>
    <w:p w:rsidR="00980358" w:rsidRDefault="00980358" w:rsidP="0078562F">
      <w:pPr>
        <w:rPr>
          <w:rFonts w:ascii="Georgia" w:eastAsiaTheme="minorEastAsia" w:hAnsi="Georgia" w:cs="Times New Roman"/>
          <w:sz w:val="28"/>
          <w:szCs w:val="28"/>
        </w:rPr>
      </w:pPr>
    </w:p>
    <w:p w:rsidR="0078562F" w:rsidRPr="00135582" w:rsidRDefault="0078562F" w:rsidP="0078562F">
      <w:pPr>
        <w:rPr>
          <w:rFonts w:ascii="Georgia" w:hAnsi="Georgia"/>
          <w:b/>
          <w:sz w:val="28"/>
          <w:szCs w:val="28"/>
        </w:rPr>
      </w:pPr>
      <w:r w:rsidRPr="00135582">
        <w:rPr>
          <w:rFonts w:ascii="Georgia" w:hAnsi="Georgia"/>
          <w:b/>
          <w:sz w:val="28"/>
          <w:szCs w:val="28"/>
        </w:rPr>
        <w:t>OUR CLIENTS</w:t>
      </w:r>
    </w:p>
    <w:p w:rsidR="0078562F" w:rsidRPr="002B0AED" w:rsidRDefault="0078562F" w:rsidP="0078562F">
      <w:pPr>
        <w:jc w:val="both"/>
        <w:rPr>
          <w:rFonts w:ascii="Georgia" w:hAnsi="Georgia"/>
          <w:sz w:val="24"/>
          <w:szCs w:val="24"/>
        </w:rPr>
      </w:pPr>
      <w:r w:rsidRPr="002B0AED">
        <w:rPr>
          <w:rFonts w:ascii="Georgia" w:hAnsi="Georgia"/>
          <w:sz w:val="24"/>
          <w:szCs w:val="24"/>
        </w:rPr>
        <w:t xml:space="preserve">Our clients include individuals and corporate bodies utilising our services to meet needs across various aspects of the building and construction value chain. Most prominent among them are Abuja International Housing Show, </w:t>
      </w:r>
      <w:proofErr w:type="spellStart"/>
      <w:r w:rsidRPr="002B0AED">
        <w:rPr>
          <w:rFonts w:ascii="Georgia" w:hAnsi="Georgia"/>
          <w:sz w:val="24"/>
          <w:szCs w:val="24"/>
        </w:rPr>
        <w:t>Fesadeb</w:t>
      </w:r>
      <w:proofErr w:type="spellEnd"/>
      <w:r w:rsidRPr="002B0AED">
        <w:rPr>
          <w:rFonts w:ascii="Georgia" w:hAnsi="Georgia"/>
          <w:sz w:val="24"/>
          <w:szCs w:val="24"/>
        </w:rPr>
        <w:t xml:space="preserve"> Media</w:t>
      </w:r>
      <w:r w:rsidR="00374452">
        <w:rPr>
          <w:rFonts w:ascii="Georgia" w:hAnsi="Georgia"/>
          <w:sz w:val="24"/>
          <w:szCs w:val="24"/>
        </w:rPr>
        <w:t xml:space="preserve"> Group</w:t>
      </w:r>
      <w:r w:rsidRPr="002B0AED">
        <w:rPr>
          <w:rFonts w:ascii="Georgia" w:hAnsi="Georgia"/>
          <w:sz w:val="24"/>
          <w:szCs w:val="24"/>
        </w:rPr>
        <w:t xml:space="preserve">, Capernaum Properties and </w:t>
      </w:r>
      <w:proofErr w:type="spellStart"/>
      <w:r w:rsidRPr="002B0AED">
        <w:rPr>
          <w:rFonts w:ascii="Georgia" w:hAnsi="Georgia"/>
          <w:sz w:val="24"/>
          <w:szCs w:val="24"/>
        </w:rPr>
        <w:t>Kamen</w:t>
      </w:r>
      <w:proofErr w:type="spellEnd"/>
      <w:r w:rsidRPr="002B0AED">
        <w:rPr>
          <w:rFonts w:ascii="Georgia" w:hAnsi="Georgia"/>
          <w:sz w:val="24"/>
          <w:szCs w:val="24"/>
        </w:rPr>
        <w:t xml:space="preserve"> Ltd.</w:t>
      </w:r>
    </w:p>
    <w:p w:rsidR="0078562F" w:rsidRPr="00135582" w:rsidRDefault="0078562F" w:rsidP="0078562F">
      <w:pPr>
        <w:rPr>
          <w:rFonts w:ascii="Georgia" w:hAnsi="Georgia"/>
          <w:sz w:val="24"/>
          <w:szCs w:val="24"/>
        </w:rPr>
      </w:pPr>
    </w:p>
    <w:p w:rsidR="00853FB0" w:rsidRPr="00BA064D" w:rsidRDefault="0078562F" w:rsidP="0078562F">
      <w:pPr>
        <w:rPr>
          <w:rFonts w:ascii="Georgia" w:hAnsi="Georgia"/>
          <w:b/>
          <w:sz w:val="28"/>
          <w:szCs w:val="28"/>
        </w:rPr>
      </w:pPr>
      <w:r w:rsidRPr="00BA064D">
        <w:rPr>
          <w:rFonts w:ascii="Georgia" w:hAnsi="Georgia"/>
          <w:b/>
          <w:sz w:val="28"/>
          <w:szCs w:val="28"/>
        </w:rPr>
        <w:t>MANAGEMEN</w:t>
      </w:r>
      <w:r w:rsidR="00853FB0" w:rsidRPr="00BA064D">
        <w:rPr>
          <w:rFonts w:ascii="Georgia" w:hAnsi="Georgia"/>
          <w:b/>
          <w:sz w:val="28"/>
          <w:szCs w:val="28"/>
        </w:rPr>
        <w:t>T</w:t>
      </w:r>
    </w:p>
    <w:p w:rsidR="00853FB0" w:rsidRPr="00BA064D" w:rsidRDefault="00853FB0" w:rsidP="00BA064D">
      <w:pPr>
        <w:jc w:val="both"/>
        <w:rPr>
          <w:rFonts w:ascii="Georgia" w:hAnsi="Georgia"/>
          <w:sz w:val="24"/>
          <w:szCs w:val="24"/>
        </w:rPr>
      </w:pPr>
      <w:r w:rsidRPr="00BA064D">
        <w:rPr>
          <w:rFonts w:ascii="Georgia" w:hAnsi="Georgia"/>
          <w:sz w:val="24"/>
          <w:szCs w:val="24"/>
        </w:rPr>
        <w:t xml:space="preserve">Koko </w:t>
      </w:r>
      <w:proofErr w:type="spellStart"/>
      <w:r w:rsidRPr="00BA064D">
        <w:rPr>
          <w:rFonts w:ascii="Georgia" w:hAnsi="Georgia"/>
          <w:sz w:val="24"/>
          <w:szCs w:val="24"/>
        </w:rPr>
        <w:t>Ombu</w:t>
      </w:r>
      <w:proofErr w:type="spellEnd"/>
      <w:r w:rsidRPr="00BA064D">
        <w:rPr>
          <w:rFonts w:ascii="Georgia" w:hAnsi="Georgia"/>
          <w:sz w:val="24"/>
          <w:szCs w:val="24"/>
        </w:rPr>
        <w:t xml:space="preserve"> serves as lead engineer. She is possesses over a decade experience working in various aspects wi</w:t>
      </w:r>
      <w:r w:rsidR="00BA064D">
        <w:rPr>
          <w:rFonts w:ascii="Georgia" w:hAnsi="Georgia"/>
          <w:sz w:val="24"/>
          <w:szCs w:val="24"/>
        </w:rPr>
        <w:t xml:space="preserve">thin the built </w:t>
      </w:r>
      <w:r w:rsidRPr="00BA064D">
        <w:rPr>
          <w:rFonts w:ascii="Georgia" w:hAnsi="Georgia"/>
          <w:sz w:val="24"/>
          <w:szCs w:val="24"/>
        </w:rPr>
        <w:t>industry value chain.</w:t>
      </w:r>
      <w:r w:rsidR="0078562F" w:rsidRPr="00BA064D">
        <w:rPr>
          <w:rFonts w:ascii="Georgia" w:hAnsi="Georgia"/>
          <w:sz w:val="24"/>
          <w:szCs w:val="24"/>
        </w:rPr>
        <w:t xml:space="preserve"> </w:t>
      </w:r>
      <w:r w:rsidRPr="00BA064D">
        <w:rPr>
          <w:rFonts w:ascii="Georgia" w:hAnsi="Georgia"/>
          <w:sz w:val="24"/>
          <w:szCs w:val="24"/>
        </w:rPr>
        <w:t>She read civil engineering from the Rivers State University of Science and Technology and has previously worked for Megastar Constructions before starting her own company. She is a member of the Nigeria Society of Engineers, a member of Housing Development Advocacy Network</w:t>
      </w:r>
      <w:r w:rsidR="00BA064D">
        <w:rPr>
          <w:rFonts w:ascii="Georgia" w:hAnsi="Georgia"/>
          <w:sz w:val="24"/>
          <w:szCs w:val="24"/>
        </w:rPr>
        <w:t>, a high calibre affordable housing advocacy group</w:t>
      </w:r>
      <w:r w:rsidR="00BA064D" w:rsidRPr="00BA064D">
        <w:rPr>
          <w:rFonts w:ascii="Georgia" w:hAnsi="Georgia"/>
          <w:sz w:val="24"/>
          <w:szCs w:val="24"/>
        </w:rPr>
        <w:t xml:space="preserve"> and serves as a consultant for the</w:t>
      </w:r>
      <w:r w:rsidR="00BA064D">
        <w:rPr>
          <w:rFonts w:ascii="Georgia" w:hAnsi="Georgia"/>
          <w:sz w:val="24"/>
          <w:szCs w:val="24"/>
        </w:rPr>
        <w:t xml:space="preserve"> annual</w:t>
      </w:r>
      <w:r w:rsidR="00BA064D" w:rsidRPr="00BA064D">
        <w:rPr>
          <w:rFonts w:ascii="Georgia" w:hAnsi="Georgia"/>
          <w:sz w:val="24"/>
          <w:szCs w:val="24"/>
        </w:rPr>
        <w:t xml:space="preserve"> Abuja International Housing Show, Africa’s</w:t>
      </w:r>
      <w:r w:rsidR="002B0AED">
        <w:rPr>
          <w:rFonts w:ascii="Georgia" w:hAnsi="Georgia"/>
          <w:sz w:val="24"/>
          <w:szCs w:val="24"/>
        </w:rPr>
        <w:t xml:space="preserve"> big</w:t>
      </w:r>
      <w:r w:rsidR="00BA064D" w:rsidRPr="00BA064D">
        <w:rPr>
          <w:rFonts w:ascii="Georgia" w:hAnsi="Georgia"/>
          <w:sz w:val="24"/>
          <w:szCs w:val="24"/>
        </w:rPr>
        <w:t xml:space="preserve">gest </w:t>
      </w:r>
      <w:r w:rsidR="002B0AED">
        <w:rPr>
          <w:rFonts w:ascii="Georgia" w:hAnsi="Georgia"/>
          <w:sz w:val="24"/>
          <w:szCs w:val="24"/>
        </w:rPr>
        <w:t xml:space="preserve">housing </w:t>
      </w:r>
      <w:r w:rsidR="00BA064D" w:rsidRPr="00BA064D">
        <w:rPr>
          <w:rFonts w:ascii="Georgia" w:hAnsi="Georgia"/>
          <w:sz w:val="24"/>
          <w:szCs w:val="24"/>
        </w:rPr>
        <w:t>event hosting multidisciplinary sectors within the construction industry value chain.</w:t>
      </w:r>
    </w:p>
    <w:p w:rsidR="00853FB0" w:rsidRDefault="00853FB0" w:rsidP="0078562F">
      <w:pPr>
        <w:rPr>
          <w:rFonts w:ascii="Palatino Linotype" w:hAnsi="Palatino Linotype"/>
          <w:sz w:val="24"/>
          <w:szCs w:val="24"/>
        </w:rPr>
      </w:pPr>
    </w:p>
    <w:p w:rsidR="0078562F" w:rsidRDefault="0078562F" w:rsidP="0078562F">
      <w:pPr>
        <w:rPr>
          <w:rFonts w:ascii="Palatino Linotype" w:hAnsi="Palatino Linotype"/>
          <w:sz w:val="24"/>
          <w:szCs w:val="24"/>
        </w:rPr>
      </w:pPr>
    </w:p>
    <w:p w:rsidR="0078562F" w:rsidRDefault="0078562F" w:rsidP="0078562F">
      <w:pPr>
        <w:rPr>
          <w:rFonts w:ascii="Palatino Linotype" w:hAnsi="Palatino Linotype"/>
          <w:b/>
          <w:sz w:val="24"/>
          <w:szCs w:val="24"/>
        </w:rPr>
      </w:pPr>
    </w:p>
    <w:p w:rsidR="0078562F" w:rsidRDefault="0078562F" w:rsidP="0078562F">
      <w:pPr>
        <w:rPr>
          <w:rFonts w:ascii="Palatino Linotype" w:hAnsi="Palatino Linotype"/>
          <w:b/>
          <w:sz w:val="28"/>
          <w:szCs w:val="28"/>
        </w:rPr>
      </w:pPr>
    </w:p>
    <w:p w:rsidR="0078562F" w:rsidRDefault="0078562F" w:rsidP="0078562F">
      <w:pPr>
        <w:rPr>
          <w:rFonts w:ascii="Palatino Linotype" w:hAnsi="Palatino Linotype"/>
          <w:b/>
          <w:sz w:val="28"/>
          <w:szCs w:val="28"/>
        </w:rPr>
      </w:pPr>
    </w:p>
    <w:p w:rsidR="006C41EA" w:rsidRPr="002B0AED" w:rsidRDefault="006C41EA">
      <w:pPr>
        <w:rPr>
          <w:lang w:val="en-US"/>
        </w:rPr>
      </w:pPr>
    </w:p>
    <w:sectPr w:rsidR="006C41EA" w:rsidRPr="002B0AED" w:rsidSect="0078562F">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3392"/>
    <w:multiLevelType w:val="hybridMultilevel"/>
    <w:tmpl w:val="32CE543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4507AA"/>
    <w:multiLevelType w:val="hybridMultilevel"/>
    <w:tmpl w:val="2DEAE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1212A"/>
    <w:multiLevelType w:val="hybridMultilevel"/>
    <w:tmpl w:val="009229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5377A"/>
    <w:multiLevelType w:val="hybridMultilevel"/>
    <w:tmpl w:val="1B2E39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72A0C"/>
    <w:multiLevelType w:val="hybridMultilevel"/>
    <w:tmpl w:val="8B9A07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C056B"/>
    <w:multiLevelType w:val="hybridMultilevel"/>
    <w:tmpl w:val="DEA035CE"/>
    <w:lvl w:ilvl="0" w:tplc="7A5A755A">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C66C3A"/>
    <w:multiLevelType w:val="hybridMultilevel"/>
    <w:tmpl w:val="660A12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E4523E5"/>
    <w:multiLevelType w:val="hybridMultilevel"/>
    <w:tmpl w:val="8C9487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6E5DE3"/>
    <w:multiLevelType w:val="hybridMultilevel"/>
    <w:tmpl w:val="23ACFF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6150DC3"/>
    <w:multiLevelType w:val="hybridMultilevel"/>
    <w:tmpl w:val="543E60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DD1424"/>
    <w:multiLevelType w:val="hybridMultilevel"/>
    <w:tmpl w:val="98741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6419C5"/>
    <w:multiLevelType w:val="hybridMultilevel"/>
    <w:tmpl w:val="861671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69C7F77"/>
    <w:multiLevelType w:val="hybridMultilevel"/>
    <w:tmpl w:val="AED0FA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4"/>
  </w:num>
  <w:num w:numId="3">
    <w:abstractNumId w:val="7"/>
  </w:num>
  <w:num w:numId="4">
    <w:abstractNumId w:val="2"/>
  </w:num>
  <w:num w:numId="5">
    <w:abstractNumId w:val="8"/>
  </w:num>
  <w:num w:numId="6">
    <w:abstractNumId w:val="11"/>
  </w:num>
  <w:num w:numId="7">
    <w:abstractNumId w:val="0"/>
  </w:num>
  <w:num w:numId="8">
    <w:abstractNumId w:val="3"/>
  </w:num>
  <w:num w:numId="9">
    <w:abstractNumId w:val="10"/>
  </w:num>
  <w:num w:numId="10">
    <w:abstractNumId w:val="6"/>
  </w:num>
  <w:num w:numId="11">
    <w:abstractNumId w:val="12"/>
  </w:num>
  <w:num w:numId="12">
    <w:abstractNumId w:val="1"/>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78562F"/>
    <w:rsid w:val="0004204A"/>
    <w:rsid w:val="0009503C"/>
    <w:rsid w:val="001024DA"/>
    <w:rsid w:val="00135582"/>
    <w:rsid w:val="001458C9"/>
    <w:rsid w:val="001E44D9"/>
    <w:rsid w:val="002A1AF0"/>
    <w:rsid w:val="002B0AED"/>
    <w:rsid w:val="00302A3D"/>
    <w:rsid w:val="00374452"/>
    <w:rsid w:val="00384592"/>
    <w:rsid w:val="003B1488"/>
    <w:rsid w:val="00401708"/>
    <w:rsid w:val="00404F81"/>
    <w:rsid w:val="0042079E"/>
    <w:rsid w:val="004D4979"/>
    <w:rsid w:val="005357D5"/>
    <w:rsid w:val="005364E0"/>
    <w:rsid w:val="005C6FF0"/>
    <w:rsid w:val="005E3933"/>
    <w:rsid w:val="00606DB3"/>
    <w:rsid w:val="00626795"/>
    <w:rsid w:val="00627C21"/>
    <w:rsid w:val="0065391C"/>
    <w:rsid w:val="006C41EA"/>
    <w:rsid w:val="00754A12"/>
    <w:rsid w:val="0078562F"/>
    <w:rsid w:val="00840B3B"/>
    <w:rsid w:val="00853FB0"/>
    <w:rsid w:val="00872871"/>
    <w:rsid w:val="008862D8"/>
    <w:rsid w:val="008A2CC8"/>
    <w:rsid w:val="00966E24"/>
    <w:rsid w:val="00977CF5"/>
    <w:rsid w:val="00980358"/>
    <w:rsid w:val="00A37811"/>
    <w:rsid w:val="00A9312B"/>
    <w:rsid w:val="00AD30D7"/>
    <w:rsid w:val="00B735A2"/>
    <w:rsid w:val="00B87C02"/>
    <w:rsid w:val="00BA064D"/>
    <w:rsid w:val="00BA1AD1"/>
    <w:rsid w:val="00BE06E4"/>
    <w:rsid w:val="00BF4A4A"/>
    <w:rsid w:val="00C9012F"/>
    <w:rsid w:val="00CC3311"/>
    <w:rsid w:val="00D6448E"/>
    <w:rsid w:val="00D81F05"/>
    <w:rsid w:val="00DB3D18"/>
    <w:rsid w:val="00DC550D"/>
    <w:rsid w:val="00DD06A1"/>
    <w:rsid w:val="00DE7FDB"/>
    <w:rsid w:val="00DF1FF6"/>
    <w:rsid w:val="00E479A0"/>
    <w:rsid w:val="00ED6BA0"/>
    <w:rsid w:val="00F26887"/>
    <w:rsid w:val="00FC48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62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62F"/>
    <w:rPr>
      <w:color w:val="0000FF" w:themeColor="hyperlink"/>
      <w:u w:val="single"/>
    </w:rPr>
  </w:style>
  <w:style w:type="paragraph" w:styleId="ListParagraph">
    <w:name w:val="List Paragraph"/>
    <w:basedOn w:val="Normal"/>
    <w:uiPriority w:val="34"/>
    <w:qFormat/>
    <w:rsid w:val="0078562F"/>
    <w:pPr>
      <w:ind w:left="720"/>
      <w:contextualSpacing/>
    </w:pPr>
    <w:rPr>
      <w:rFonts w:eastAsiaTheme="minorEastAsia"/>
      <w:lang w:val="en-US"/>
    </w:rPr>
  </w:style>
  <w:style w:type="character" w:styleId="Strong">
    <w:name w:val="Strong"/>
    <w:basedOn w:val="DefaultParagraphFont"/>
    <w:uiPriority w:val="22"/>
    <w:qFormat/>
    <w:rsid w:val="001E44D9"/>
    <w:rPr>
      <w:b/>
      <w:bCs/>
    </w:rPr>
  </w:style>
  <w:style w:type="paragraph" w:styleId="NormalWeb">
    <w:name w:val="Normal (Web)"/>
    <w:basedOn w:val="Normal"/>
    <w:uiPriority w:val="99"/>
    <w:unhideWhenUsed/>
    <w:rsid w:val="001E44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2B0AED"/>
    <w:pPr>
      <w:spacing w:after="0" w:line="240" w:lineRule="auto"/>
    </w:pPr>
    <w:rPr>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nacorpelt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5</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dc:creator>
  <cp:lastModifiedBy>HP 1</cp:lastModifiedBy>
  <cp:revision>22</cp:revision>
  <dcterms:created xsi:type="dcterms:W3CDTF">2019-02-05T12:30:00Z</dcterms:created>
  <dcterms:modified xsi:type="dcterms:W3CDTF">2019-02-05T14:08:00Z</dcterms:modified>
</cp:coreProperties>
</file>