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2CF14" w14:textId="77777777" w:rsidR="00322899" w:rsidRDefault="00322899" w:rsidP="00322899">
      <w:pPr>
        <w:pStyle w:val="a3"/>
        <w:ind w:left="126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2D8F05F6" wp14:editId="62E48415">
            <wp:extent cx="2064932" cy="59893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932" cy="5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559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34B8FFAE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38358077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778E2F4B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24B936D3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707909C0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E78076E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DC1EA65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349D9AA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233038B5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BFC4B74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8E7507E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D07EA30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3AFE2F2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DA2178A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1E6DB066" w14:textId="77777777" w:rsidR="00322899" w:rsidRDefault="00322899" w:rsidP="00322899">
      <w:pPr>
        <w:pStyle w:val="a3"/>
        <w:spacing w:before="9"/>
        <w:rPr>
          <w:rFonts w:ascii="Times New Roman"/>
          <w:b w:val="0"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114F36C" wp14:editId="4BCB632E">
            <wp:simplePos x="0" y="0"/>
            <wp:positionH relativeFrom="page">
              <wp:posOffset>2688945</wp:posOffset>
            </wp:positionH>
            <wp:positionV relativeFrom="paragraph">
              <wp:posOffset>94389</wp:posOffset>
            </wp:positionV>
            <wp:extent cx="2187701" cy="21877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701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7C412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749C5C5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1435119A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52F0FE29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2535419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51CDF775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59B1C12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0A90C3D8" w14:textId="1A2F04CB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23DE24DC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18D7A4E8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EB5FF1F" w14:textId="54445910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5D1996E6" w14:textId="39BED876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6982F7B6" w14:textId="77777777" w:rsidR="00322899" w:rsidRDefault="00322899" w:rsidP="00322899">
      <w:pPr>
        <w:pStyle w:val="a3"/>
        <w:rPr>
          <w:rFonts w:ascii="Times New Roman"/>
          <w:b w:val="0"/>
          <w:sz w:val="20"/>
        </w:rPr>
      </w:pPr>
    </w:p>
    <w:p w14:paraId="205C8D4B" w14:textId="264B5ACB" w:rsidR="00322899" w:rsidRPr="00322899" w:rsidRDefault="00322899" w:rsidP="00C43B60">
      <w:pPr>
        <w:ind w:leftChars="3100" w:left="6200"/>
        <w:rPr>
          <w:rFonts w:asciiTheme="majorEastAsia" w:eastAsiaTheme="majorEastAsia" w:hAnsiTheme="majorEastAsia"/>
          <w:b/>
          <w:bCs/>
          <w:sz w:val="24"/>
        </w:rPr>
      </w:pPr>
      <w:r w:rsidRPr="00322899">
        <w:rPr>
          <w:rFonts w:asciiTheme="majorEastAsia" w:eastAsiaTheme="majorEastAsia" w:hAnsiTheme="majorEastAsia" w:hint="eastAsia"/>
          <w:b/>
          <w:bCs/>
          <w:sz w:val="24"/>
        </w:rPr>
        <w:t xml:space="preserve">제출일 </w:t>
      </w:r>
      <w:r w:rsidRPr="00C43B60">
        <w:rPr>
          <w:rFonts w:asciiTheme="majorEastAsia" w:eastAsiaTheme="majorEastAsia" w:hAnsiTheme="majorEastAsia" w:hint="eastAsia"/>
          <w:sz w:val="24"/>
        </w:rPr>
        <w:t>2021.12.01</w:t>
      </w:r>
    </w:p>
    <w:p w14:paraId="19A52813" w14:textId="183ABE0D" w:rsidR="00322899" w:rsidRPr="00322899" w:rsidRDefault="00322899" w:rsidP="00C43B60">
      <w:pPr>
        <w:ind w:leftChars="3100" w:left="6200"/>
        <w:rPr>
          <w:rFonts w:asciiTheme="majorEastAsia" w:eastAsiaTheme="majorEastAsia" w:hAnsiTheme="majorEastAsia"/>
          <w:b/>
          <w:bCs/>
          <w:sz w:val="24"/>
          <w:lang w:eastAsia="ko-KR"/>
        </w:rPr>
      </w:pPr>
      <w:r w:rsidRPr="00322899">
        <w:rPr>
          <w:rFonts w:asciiTheme="majorEastAsia" w:eastAsiaTheme="majorEastAsia" w:hAnsiTheme="majorEastAsia" w:hint="eastAsia"/>
          <w:b/>
          <w:bCs/>
          <w:sz w:val="24"/>
        </w:rPr>
        <w:t>과목명</w:t>
      </w:r>
      <w:r w:rsidRPr="00322899">
        <w:rPr>
          <w:rFonts w:asciiTheme="majorEastAsia" w:eastAsiaTheme="majorEastAsia" w:hAnsiTheme="majorEastAsia"/>
          <w:b/>
          <w:bCs/>
          <w:sz w:val="24"/>
        </w:rPr>
        <w:t xml:space="preserve"> </w:t>
      </w:r>
      <w:r w:rsidR="00C43B60">
        <w:rPr>
          <w:rFonts w:asciiTheme="majorEastAsia" w:eastAsiaTheme="majorEastAsia" w:hAnsiTheme="majorEastAsia" w:hint="eastAsia"/>
          <w:sz w:val="24"/>
          <w:lang w:eastAsia="ko-KR"/>
        </w:rPr>
        <w:t>C</w:t>
      </w:r>
      <w:r w:rsidR="00C43B60">
        <w:rPr>
          <w:rFonts w:asciiTheme="majorEastAsia" w:eastAsiaTheme="majorEastAsia" w:hAnsiTheme="majorEastAsia"/>
          <w:sz w:val="24"/>
          <w:lang w:eastAsia="ko-KR"/>
        </w:rPr>
        <w:t>yber Security</w:t>
      </w:r>
    </w:p>
    <w:p w14:paraId="6FFF32B9" w14:textId="77777777" w:rsidR="00322899" w:rsidRPr="00322899" w:rsidRDefault="00322899" w:rsidP="00C43B60">
      <w:pPr>
        <w:ind w:leftChars="3100" w:left="6200"/>
        <w:rPr>
          <w:rFonts w:asciiTheme="majorEastAsia" w:eastAsiaTheme="majorEastAsia" w:hAnsiTheme="majorEastAsia"/>
          <w:b/>
          <w:bCs/>
          <w:sz w:val="24"/>
        </w:rPr>
      </w:pPr>
      <w:r w:rsidRPr="00322899">
        <w:rPr>
          <w:rFonts w:asciiTheme="majorEastAsia" w:eastAsiaTheme="majorEastAsia" w:hAnsiTheme="majorEastAsia" w:hint="eastAsia"/>
          <w:b/>
          <w:bCs/>
          <w:sz w:val="24"/>
        </w:rPr>
        <w:t xml:space="preserve">담당교수 </w:t>
      </w:r>
      <w:r w:rsidRPr="00C43B60">
        <w:rPr>
          <w:rFonts w:asciiTheme="majorEastAsia" w:eastAsiaTheme="majorEastAsia" w:hAnsiTheme="majorEastAsia" w:hint="eastAsia"/>
          <w:sz w:val="24"/>
        </w:rPr>
        <w:t>한명묵 교수님</w:t>
      </w:r>
    </w:p>
    <w:p w14:paraId="2C49CA89" w14:textId="36D7FDC7" w:rsidR="00322899" w:rsidRPr="00322899" w:rsidRDefault="00322899" w:rsidP="00C43B60">
      <w:pPr>
        <w:ind w:leftChars="3100" w:left="6200"/>
        <w:rPr>
          <w:rFonts w:asciiTheme="majorEastAsia" w:eastAsiaTheme="majorEastAsia" w:hAnsiTheme="majorEastAsia"/>
          <w:b/>
          <w:bCs/>
          <w:sz w:val="24"/>
        </w:rPr>
      </w:pPr>
      <w:r w:rsidRPr="00322899">
        <w:rPr>
          <w:rFonts w:asciiTheme="majorEastAsia" w:eastAsiaTheme="majorEastAsia" w:hAnsiTheme="majorEastAsia" w:hint="eastAsia"/>
          <w:b/>
          <w:bCs/>
          <w:sz w:val="24"/>
        </w:rPr>
        <w:t xml:space="preserve">팀명 </w:t>
      </w:r>
      <w:r w:rsidRPr="00C43B60">
        <w:rPr>
          <w:rFonts w:asciiTheme="majorEastAsia" w:eastAsiaTheme="majorEastAsia" w:hAnsiTheme="majorEastAsia" w:hint="eastAsia"/>
          <w:sz w:val="24"/>
        </w:rPr>
        <w:t>Team 10</w:t>
      </w:r>
    </w:p>
    <w:p w14:paraId="04E2D36E" w14:textId="77777777" w:rsidR="00C43B60" w:rsidRPr="00C43B60" w:rsidRDefault="00322899" w:rsidP="00C43B60">
      <w:pPr>
        <w:ind w:leftChars="3100" w:left="6200"/>
        <w:rPr>
          <w:rFonts w:asciiTheme="majorEastAsia" w:eastAsiaTheme="majorEastAsia" w:hAnsiTheme="majorEastAsia"/>
          <w:sz w:val="24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24"/>
          <w:lang w:eastAsia="ko-KR"/>
        </w:rPr>
        <w:t>팀원</w:t>
      </w:r>
      <w:r w:rsidRPr="00322899">
        <w:rPr>
          <w:rFonts w:asciiTheme="majorEastAsia" w:eastAsiaTheme="majorEastAsia" w:hAnsiTheme="majorEastAsia" w:hint="eastAsia"/>
          <w:b/>
          <w:bCs/>
          <w:sz w:val="24"/>
        </w:rPr>
        <w:t xml:space="preserve"> </w:t>
      </w:r>
      <w:r w:rsidRPr="00C43B60">
        <w:rPr>
          <w:rFonts w:asciiTheme="majorEastAsia" w:eastAsiaTheme="majorEastAsia" w:hAnsiTheme="majorEastAsia"/>
          <w:sz w:val="24"/>
        </w:rPr>
        <w:t xml:space="preserve">201533673 </w:t>
      </w:r>
      <w:proofErr w:type="spellStart"/>
      <w:r w:rsidRPr="00C43B60">
        <w:rPr>
          <w:rFonts w:asciiTheme="majorEastAsia" w:eastAsiaTheme="majorEastAsia" w:hAnsiTheme="majorEastAsia" w:hint="eastAsia"/>
          <w:sz w:val="24"/>
          <w:lang w:eastAsia="ko-KR"/>
        </w:rPr>
        <w:t>최준헌</w:t>
      </w:r>
      <w:proofErr w:type="spellEnd"/>
    </w:p>
    <w:p w14:paraId="0946967F" w14:textId="77777777" w:rsidR="00C43B60" w:rsidRPr="00C43B60" w:rsidRDefault="00C43B60" w:rsidP="00C43B60">
      <w:pPr>
        <w:ind w:leftChars="3100" w:left="6200" w:firstLineChars="200" w:firstLine="480"/>
        <w:rPr>
          <w:rFonts w:asciiTheme="majorEastAsia" w:eastAsiaTheme="majorEastAsia" w:hAnsiTheme="majorEastAsia"/>
          <w:sz w:val="24"/>
          <w:lang w:eastAsia="ko-KR"/>
        </w:rPr>
      </w:pPr>
      <w:r w:rsidRPr="00C43B60">
        <w:rPr>
          <w:rFonts w:asciiTheme="majorEastAsia" w:eastAsiaTheme="majorEastAsia" w:hAnsiTheme="majorEastAsia" w:hint="eastAsia"/>
          <w:sz w:val="24"/>
        </w:rPr>
        <w:t xml:space="preserve"> </w:t>
      </w:r>
      <w:r w:rsidR="00322899" w:rsidRPr="00C43B60">
        <w:rPr>
          <w:rFonts w:asciiTheme="majorEastAsia" w:eastAsiaTheme="majorEastAsia" w:hAnsiTheme="majorEastAsia" w:hint="eastAsia"/>
          <w:sz w:val="24"/>
        </w:rPr>
        <w:t>201835462</w:t>
      </w:r>
      <w:r w:rsidRPr="00C43B60">
        <w:rPr>
          <w:rFonts w:asciiTheme="majorEastAsia" w:eastAsiaTheme="majorEastAsia" w:hAnsiTheme="majorEastAsia"/>
          <w:sz w:val="24"/>
        </w:rPr>
        <w:t xml:space="preserve"> </w:t>
      </w:r>
      <w:r w:rsidRPr="00C43B60">
        <w:rPr>
          <w:rFonts w:asciiTheme="majorEastAsia" w:eastAsiaTheme="majorEastAsia" w:hAnsiTheme="majorEastAsia" w:hint="eastAsia"/>
          <w:sz w:val="24"/>
          <w:lang w:eastAsia="ko-KR"/>
        </w:rPr>
        <w:t>박해원</w:t>
      </w:r>
    </w:p>
    <w:p w14:paraId="5DC52B7C" w14:textId="3F57349D" w:rsidR="00322899" w:rsidRPr="00C43B60" w:rsidRDefault="00322899" w:rsidP="00C43B60">
      <w:pPr>
        <w:ind w:leftChars="3100" w:left="6200" w:firstLineChars="250" w:firstLine="600"/>
        <w:rPr>
          <w:rFonts w:asciiTheme="majorEastAsia" w:eastAsiaTheme="majorEastAsia" w:hAnsiTheme="majorEastAsia"/>
          <w:sz w:val="24"/>
          <w:lang w:eastAsia="ko-KR"/>
        </w:rPr>
      </w:pPr>
      <w:r w:rsidRPr="00C43B60">
        <w:rPr>
          <w:rFonts w:asciiTheme="majorEastAsia" w:eastAsiaTheme="majorEastAsia" w:hAnsiTheme="majorEastAsia" w:hint="eastAsia"/>
          <w:sz w:val="24"/>
        </w:rPr>
        <w:t>201835521</w:t>
      </w:r>
      <w:r w:rsidR="00C43B60" w:rsidRPr="00C43B60">
        <w:rPr>
          <w:rFonts w:asciiTheme="majorEastAsia" w:eastAsiaTheme="majorEastAsia" w:hAnsiTheme="majorEastAsia"/>
          <w:sz w:val="24"/>
        </w:rPr>
        <w:t xml:space="preserve"> </w:t>
      </w:r>
      <w:proofErr w:type="spellStart"/>
      <w:r w:rsidR="00C43B60" w:rsidRPr="00C43B60">
        <w:rPr>
          <w:rFonts w:asciiTheme="majorEastAsia" w:eastAsiaTheme="majorEastAsia" w:hAnsiTheme="majorEastAsia" w:hint="eastAsia"/>
          <w:sz w:val="24"/>
          <w:lang w:eastAsia="ko-KR"/>
        </w:rPr>
        <w:t>정현서</w:t>
      </w:r>
      <w:proofErr w:type="spellEnd"/>
    </w:p>
    <w:p w14:paraId="2B6D36EB" w14:textId="3A49B7AA" w:rsidR="00322899" w:rsidRPr="00AC5319" w:rsidRDefault="000478B2" w:rsidP="00C646C8">
      <w:pPr>
        <w:spacing w:line="276" w:lineRule="auto"/>
        <w:jc w:val="center"/>
        <w:rPr>
          <w:rFonts w:asciiTheme="majorEastAsia" w:eastAsiaTheme="majorEastAsia" w:hAnsiTheme="majorEastAsia"/>
          <w:b/>
          <w:bCs/>
          <w:i/>
          <w:iCs/>
          <w:sz w:val="26"/>
          <w:szCs w:val="26"/>
          <w:lang w:eastAsia="ko-KR"/>
        </w:rPr>
      </w:pPr>
      <w:r w:rsidRPr="00AC5319">
        <w:rPr>
          <w:rFonts w:asciiTheme="majorEastAsia" w:eastAsiaTheme="majorEastAsia" w:hAnsiTheme="majorEastAsia" w:hint="eastAsia"/>
          <w:b/>
          <w:bCs/>
          <w:i/>
          <w:iCs/>
          <w:sz w:val="26"/>
          <w:szCs w:val="26"/>
          <w:lang w:eastAsia="ko-KR"/>
        </w:rPr>
        <w:lastRenderedPageBreak/>
        <w:t>A</w:t>
      </w:r>
      <w:r w:rsidRPr="00AC5319">
        <w:rPr>
          <w:rFonts w:asciiTheme="majorEastAsia" w:eastAsiaTheme="majorEastAsia" w:hAnsiTheme="majorEastAsia"/>
          <w:b/>
          <w:bCs/>
          <w:i/>
          <w:iCs/>
          <w:sz w:val="26"/>
          <w:szCs w:val="26"/>
          <w:lang w:eastAsia="ko-KR"/>
        </w:rPr>
        <w:t>I-Powered Network Security</w:t>
      </w:r>
    </w:p>
    <w:p w14:paraId="4E1F08A2" w14:textId="2F966860" w:rsidR="000478B2" w:rsidRPr="00C646C8" w:rsidRDefault="000478B2" w:rsidP="00C646C8">
      <w:pPr>
        <w:spacing w:line="276" w:lineRule="auto"/>
        <w:jc w:val="center"/>
        <w:rPr>
          <w:rFonts w:asciiTheme="majorEastAsia" w:eastAsiaTheme="majorEastAsia" w:hAnsiTheme="majorEastAsia"/>
          <w:b/>
          <w:bCs/>
          <w:i/>
          <w:iCs/>
          <w:sz w:val="26"/>
          <w:szCs w:val="26"/>
          <w:lang w:eastAsia="ko-KR"/>
        </w:rPr>
      </w:pPr>
      <w:r w:rsidRPr="00AC5319">
        <w:rPr>
          <w:rFonts w:asciiTheme="majorEastAsia" w:eastAsiaTheme="majorEastAsia" w:hAnsiTheme="majorEastAsia"/>
          <w:b/>
          <w:bCs/>
          <w:i/>
          <w:iCs/>
          <w:sz w:val="26"/>
          <w:szCs w:val="26"/>
          <w:lang w:eastAsia="ko-KR"/>
        </w:rPr>
        <w:t xml:space="preserve">(Wireless Communications and Security), </w:t>
      </w:r>
      <w:r w:rsidR="00815608" w:rsidRPr="00815608">
        <w:rPr>
          <w:rFonts w:asciiTheme="majorEastAsia" w:eastAsiaTheme="majorEastAsia" w:hAnsiTheme="majorEastAsia"/>
          <w:b/>
          <w:bCs/>
          <w:i/>
          <w:iCs/>
          <w:sz w:val="26"/>
          <w:szCs w:val="26"/>
          <w:lang w:eastAsia="ko-KR"/>
        </w:rPr>
        <w:t xml:space="preserve">Prof. Elisa </w:t>
      </w:r>
      <w:proofErr w:type="spellStart"/>
      <w:r w:rsidR="00815608" w:rsidRPr="00815608">
        <w:rPr>
          <w:rFonts w:asciiTheme="majorEastAsia" w:eastAsiaTheme="majorEastAsia" w:hAnsiTheme="majorEastAsia"/>
          <w:b/>
          <w:bCs/>
          <w:i/>
          <w:iCs/>
          <w:sz w:val="26"/>
          <w:szCs w:val="26"/>
          <w:lang w:eastAsia="ko-KR"/>
        </w:rPr>
        <w:t>Bertino</w:t>
      </w:r>
      <w:proofErr w:type="spellEnd"/>
    </w:p>
    <w:p w14:paraId="13CE1F42" w14:textId="77777777" w:rsidR="0071586D" w:rsidRDefault="0071586D" w:rsidP="00C646C8">
      <w:pPr>
        <w:spacing w:line="276" w:lineRule="auto"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</w:p>
    <w:p w14:paraId="1FD1E818" w14:textId="7827394C" w:rsidR="000478B2" w:rsidRPr="00AC5319" w:rsidRDefault="00AC5319" w:rsidP="00C646C8">
      <w:pPr>
        <w:spacing w:line="276" w:lineRule="auto"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 w:rsidRPr="00AC5319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NextGen Wireless System</w:t>
      </w:r>
    </w:p>
    <w:p w14:paraId="3A7574CB" w14:textId="3EB35471" w:rsidR="00AC5319" w:rsidRDefault="00AC5319" w:rsidP="00C646C8">
      <w:pPr>
        <w:spacing w:line="276" w:lineRule="auto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softHyphen/>
      </w:r>
      <w:r w:rsidR="00ED0712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NextGen wireless systems will support novel forms of societal communications, applications, and trends. </w:t>
      </w:r>
    </w:p>
    <w:p w14:paraId="3FEE2574" w14:textId="3AB57E63" w:rsidR="00AC5319" w:rsidRDefault="00AC5319" w:rsidP="00C646C8">
      <w:pPr>
        <w:pStyle w:val="a4"/>
        <w:numPr>
          <w:ilvl w:val="0"/>
          <w:numId w:val="1"/>
        </w:numPr>
        <w:spacing w:line="276" w:lineRule="auto"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>Hologra</w:t>
      </w:r>
      <w:r w:rsidR="000926AA">
        <w:rPr>
          <w:rFonts w:asciiTheme="majorEastAsia" w:eastAsiaTheme="majorEastAsia" w:hAnsiTheme="majorEastAsia"/>
          <w:sz w:val="22"/>
          <w:szCs w:val="22"/>
          <w:lang w:eastAsia="ko-KR"/>
        </w:rPr>
        <w:t>phic communications and haptic internet applications</w:t>
      </w:r>
    </w:p>
    <w:p w14:paraId="5FBE65EB" w14:textId="24228D8A" w:rsidR="000926AA" w:rsidRDefault="000926AA" w:rsidP="00C646C8">
      <w:pPr>
        <w:pStyle w:val="a4"/>
        <w:numPr>
          <w:ilvl w:val="0"/>
          <w:numId w:val="1"/>
        </w:numPr>
        <w:spacing w:line="276" w:lineRule="auto"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C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onnectivity for everything, including internet of Bio-nano things (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IoBNT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>)</w:t>
      </w:r>
    </w:p>
    <w:p w14:paraId="6DF2A7CC" w14:textId="5ADEC5D8" w:rsidR="000926AA" w:rsidRDefault="000926AA" w:rsidP="00C646C8">
      <w:pPr>
        <w:pStyle w:val="a4"/>
        <w:numPr>
          <w:ilvl w:val="0"/>
          <w:numId w:val="1"/>
        </w:numPr>
        <w:spacing w:line="276" w:lineRule="auto"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C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hip-to-chip communications and nanonetworks</w:t>
      </w:r>
    </w:p>
    <w:p w14:paraId="54194D41" w14:textId="60F64B67" w:rsidR="00CF5430" w:rsidRPr="00CF5430" w:rsidRDefault="000926AA" w:rsidP="00C646C8">
      <w:pPr>
        <w:pStyle w:val="a4"/>
        <w:numPr>
          <w:ilvl w:val="0"/>
          <w:numId w:val="1"/>
        </w:numPr>
        <w:spacing w:line="276" w:lineRule="auto"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I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ndustry 4.0</w:t>
      </w:r>
    </w:p>
    <w:p w14:paraId="2C59A768" w14:textId="78727AD2" w:rsidR="000926AA" w:rsidRDefault="000926AA" w:rsidP="00C646C8">
      <w:pPr>
        <w:widowControl/>
        <w:wordWrap/>
        <w:autoSpaceDE/>
        <w:autoSpaceDN/>
        <w:spacing w:line="276" w:lineRule="auto"/>
        <w:jc w:val="center"/>
        <w:rPr>
          <w:rFonts w:ascii="Times New Roman" w:eastAsia="Times New Roman" w:hAnsi="Times New Roman" w:cs="Times New Roman"/>
          <w:kern w:val="0"/>
          <w:sz w:val="24"/>
        </w:rPr>
      </w:pPr>
      <w:r w:rsidRPr="000926AA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0926AA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"https://iot-analytics.com/wp/wp-content/uploads/2021/09/Global-LPWA-connections-growth-rates-of-key-technologies-v2-min.png" \* MERGEFORMATINET </w:instrText>
      </w:r>
      <w:r w:rsidRPr="000926AA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0926AA">
        <w:rPr>
          <w:noProof/>
        </w:rPr>
        <w:drawing>
          <wp:inline distT="0" distB="0" distL="0" distR="0" wp14:anchorId="3F79525E" wp14:editId="72E0CA7F">
            <wp:extent cx="4243229" cy="22250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24" cy="223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26AA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CDC29E0" w14:textId="11E5F9F8" w:rsidR="000926AA" w:rsidRDefault="000926AA" w:rsidP="00C646C8">
      <w:pPr>
        <w:spacing w:line="276" w:lineRule="auto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softHyphen/>
      </w:r>
      <w:r w:rsidR="00ED0712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191FE2" w:rsidRPr="00191FE2">
        <w:rPr>
          <w:rFonts w:asciiTheme="majorEastAsia" w:eastAsiaTheme="majorEastAsia" w:hAnsiTheme="majorEastAsia"/>
          <w:sz w:val="22"/>
          <w:szCs w:val="22"/>
          <w:lang w:eastAsia="ko-KR"/>
        </w:rPr>
        <w:t>According to the statistics above,</w:t>
      </w:r>
      <w:r w:rsidR="00191FE2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NextGen wireless systems will be more about connecting devices, autonomous systems, robots than just humans via cell phones.</w:t>
      </w:r>
      <w:r w:rsidR="001F7ED4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="001F7ED4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Also, </w:t>
      </w:r>
      <w:r w:rsidR="001F7ED4" w:rsidRPr="001F7ED4">
        <w:rPr>
          <w:rFonts w:asciiTheme="majorEastAsia" w:eastAsiaTheme="majorEastAsia" w:hAnsiTheme="majorEastAsia"/>
          <w:sz w:val="22"/>
          <w:szCs w:val="22"/>
          <w:lang w:eastAsia="ko-KR"/>
        </w:rPr>
        <w:t>NextGen Wireless Systems will be increasingly complex and be part of even more complex network systems</w:t>
      </w:r>
      <w:r w:rsidR="00BA5713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, </w:t>
      </w:r>
      <w:r w:rsidR="001F7ED4">
        <w:rPr>
          <w:rFonts w:asciiTheme="majorEastAsia" w:eastAsiaTheme="majorEastAsia" w:hAnsiTheme="majorEastAsia"/>
          <w:sz w:val="22"/>
          <w:szCs w:val="22"/>
          <w:lang w:eastAsia="ko-KR"/>
        </w:rPr>
        <w:t>m</w:t>
      </w:r>
      <w:r w:rsidR="001F7ED4" w:rsidRPr="001F7ED4">
        <w:rPr>
          <w:rFonts w:asciiTheme="majorEastAsia" w:eastAsiaTheme="majorEastAsia" w:hAnsiTheme="majorEastAsia"/>
          <w:sz w:val="22"/>
          <w:szCs w:val="22"/>
          <w:lang w:eastAsia="ko-KR"/>
        </w:rPr>
        <w:t>obile phones and devices will support an increasing diversity of wireless technologies.</w:t>
      </w:r>
      <w:r w:rsidR="001F7ED4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="00BA5713">
        <w:rPr>
          <w:rFonts w:asciiTheme="majorEastAsia" w:eastAsiaTheme="majorEastAsia" w:hAnsiTheme="majorEastAsia"/>
          <w:sz w:val="22"/>
          <w:szCs w:val="22"/>
          <w:lang w:eastAsia="ko-KR"/>
        </w:rPr>
        <w:t>And m</w:t>
      </w:r>
      <w:r w:rsidR="001F7ED4" w:rsidRPr="001F7ED4">
        <w:rPr>
          <w:rFonts w:asciiTheme="majorEastAsia" w:eastAsiaTheme="majorEastAsia" w:hAnsiTheme="majorEastAsia"/>
          <w:sz w:val="22"/>
          <w:szCs w:val="22"/>
          <w:lang w:eastAsia="ko-KR"/>
        </w:rPr>
        <w:t>any different types of mobile operators</w:t>
      </w:r>
      <w:r w:rsidR="00602F80">
        <w:rPr>
          <w:rFonts w:asciiTheme="majorEastAsia" w:eastAsiaTheme="majorEastAsia" w:hAnsiTheme="majorEastAsia"/>
          <w:sz w:val="22"/>
          <w:szCs w:val="22"/>
          <w:lang w:eastAsia="ko-KR"/>
        </w:rPr>
        <w:t>.</w:t>
      </w:r>
    </w:p>
    <w:p w14:paraId="21DC516C" w14:textId="7489C1C5" w:rsidR="00CF5430" w:rsidRDefault="00CF5430" w:rsidP="000D1AEF">
      <w:pPr>
        <w:widowControl/>
        <w:wordWrap/>
        <w:autoSpaceDE/>
        <w:autoSpaceDN/>
        <w:spacing w:line="276" w:lineRule="auto"/>
        <w:rPr>
          <w:rFonts w:ascii="Times New Roman" w:eastAsia="Times New Roman" w:hAnsi="Times New Roman" w:cs="Times New Roman"/>
          <w:kern w:val="0"/>
          <w:sz w:val="24"/>
          <w:lang w:eastAsia="ko-Kore-KR"/>
        </w:rPr>
      </w:pPr>
      <w:r w:rsidRPr="00CF5430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CF5430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"https://d3i71xaburhd42.cloudfront.net/1efd223e829d6d4e965b180c9b354d754408c442/2-Figure1-1.png" \* MERGEFORMATINET </w:instrText>
      </w:r>
      <w:r w:rsidRPr="00CF5430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CF5430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0EF9D7E6" wp14:editId="40CB4973">
            <wp:extent cx="2750443" cy="2286000"/>
            <wp:effectExtent l="0" t="0" r="5715" b="0"/>
            <wp:docPr id="5" name="그림 5" descr="Security Analysis of a Space-Based Wireless Network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curity Analysis of a Space-Based Wireless Network | Semantic Schola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2" r="2227"/>
                    <a:stretch/>
                  </pic:blipFill>
                  <pic:spPr bwMode="auto">
                    <a:xfrm>
                      <a:off x="0" y="0"/>
                      <a:ext cx="2802389" cy="232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5430">
        <w:rPr>
          <w:rFonts w:ascii="Times New Roman" w:eastAsia="Times New Roman" w:hAnsi="Times New Roman" w:cs="Times New Roman"/>
          <w:kern w:val="0"/>
          <w:sz w:val="24"/>
        </w:rPr>
        <w:fldChar w:fldCharType="end"/>
      </w:r>
      <w:r w:rsidR="0005504F" w:rsidRPr="0005504F">
        <w:t xml:space="preserve"> </w:t>
      </w:r>
      <w:r w:rsidR="00633830" w:rsidRPr="00633830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633830" w:rsidRPr="00633830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"https://4.bp.blogspot.com/-O3s9yjSzI4A/UznCIz265UI/AAAAAAAAF5Y/EFyjQHWh0oo/s1600/MNO_MVNO_MVNE_MVNA.png" \* MERGEFORMATINET </w:instrText>
      </w:r>
      <w:r w:rsidR="00633830" w:rsidRPr="00633830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633830" w:rsidRPr="00633830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639A4477" wp14:editId="645EA144">
            <wp:extent cx="2868120" cy="2254469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357" cy="22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830" w:rsidRPr="00633830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6C773F29" w14:textId="18882C13" w:rsidR="000979C9" w:rsidRDefault="000979C9" w:rsidP="00C646C8">
      <w:pPr>
        <w:spacing w:line="276" w:lineRule="auto"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lastRenderedPageBreak/>
        <w:t>Complexity is the Enemy of Security</w:t>
      </w:r>
      <w:r w:rsidR="00977AEB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 xml:space="preserve"> - Examples</w:t>
      </w:r>
    </w:p>
    <w:p w14:paraId="77D4F0C1" w14:textId="09F545C1" w:rsidR="00CE19B5" w:rsidRPr="00CE19B5" w:rsidRDefault="00CE19B5" w:rsidP="00CE19B5">
      <w:pPr>
        <w:pStyle w:val="a4"/>
        <w:numPr>
          <w:ilvl w:val="0"/>
          <w:numId w:val="3"/>
        </w:numPr>
        <w:spacing w:line="276" w:lineRule="auto"/>
        <w:ind w:leftChars="0"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Spectra: </w:t>
      </w:r>
      <w:r w:rsidRPr="00CE19B5">
        <w:rPr>
          <w:rFonts w:asciiTheme="majorEastAsia" w:eastAsiaTheme="majorEastAsia" w:hAnsiTheme="majorEastAsia"/>
          <w:sz w:val="22"/>
          <w:szCs w:val="22"/>
          <w:lang w:eastAsia="ko-KR"/>
        </w:rPr>
        <w:t>Inter-chip privilege escalation using wireless coexistence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Mechanisms by J. Classen and ai (</w:t>
      </w:r>
      <w:proofErr w:type="spellStart"/>
      <w:r>
        <w:rPr>
          <w:rFonts w:asciiTheme="majorEastAsia" w:eastAsiaTheme="majorEastAsia" w:hAnsiTheme="majorEastAsia"/>
          <w:sz w:val="22"/>
          <w:szCs w:val="22"/>
          <w:lang w:eastAsia="ko-KR"/>
        </w:rPr>
        <w:t>BlackHat</w:t>
      </w:r>
      <w:proofErr w:type="spellEnd"/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USA 2020)</w:t>
      </w:r>
    </w:p>
    <w:p w14:paraId="14BEB931" w14:textId="698AD32A" w:rsidR="00CE19B5" w:rsidRDefault="00CE19B5" w:rsidP="00CE19B5">
      <w:pPr>
        <w:pStyle w:val="a4"/>
        <w:spacing w:line="276" w:lineRule="auto"/>
        <w:ind w:leftChars="0" w:left="76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[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Vulnerabilities examples]</w:t>
      </w:r>
    </w:p>
    <w:p w14:paraId="0DD3F277" w14:textId="18B6CD02" w:rsidR="00CE19B5" w:rsidRPr="00CE19B5" w:rsidRDefault="00CE19B5" w:rsidP="00CE19B5">
      <w:pPr>
        <w:pStyle w:val="a4"/>
        <w:numPr>
          <w:ilvl w:val="0"/>
          <w:numId w:val="6"/>
        </w:numPr>
        <w:spacing w:line="276" w:lineRule="auto"/>
        <w:ind w:leftChars="0"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>Reconfiguring the SECI via Bluetooth causes a voltage drop, which in turn stops WIFI and halts the processor communication to the WIFI.</w:t>
      </w:r>
    </w:p>
    <w:p w14:paraId="37E3942D" w14:textId="4E16056F" w:rsidR="00CE19B5" w:rsidRPr="00CE19B5" w:rsidRDefault="00CE19B5" w:rsidP="00CE19B5">
      <w:pPr>
        <w:pStyle w:val="a4"/>
        <w:numPr>
          <w:ilvl w:val="0"/>
          <w:numId w:val="6"/>
        </w:numPr>
        <w:spacing w:line="276" w:lineRule="auto"/>
        <w:ind w:leftChars="0"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T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he WIFI core shares parts of its RAM to the Bluetooth core, leaking sensitive information.</w:t>
      </w:r>
    </w:p>
    <w:p w14:paraId="41B27C2F" w14:textId="07462C92" w:rsidR="00CB3826" w:rsidRDefault="00CB3826" w:rsidP="00CE19B5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CB3826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CB3826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"https://www.cysec.tu-darmstadt.de/media/cysec/news_cysec/2020_08_06_attackoverview.png" \* MERGEFORMATINET </w:instrText>
      </w:r>
      <w:r w:rsidRPr="00CB3826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CB3826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03C27906" wp14:editId="1609E3F7">
            <wp:extent cx="5731510" cy="2911475"/>
            <wp:effectExtent l="0" t="0" r="0" b="0"/>
            <wp:docPr id="9" name="그림 9" descr="Spectra: New vulnerability class breaks separation between wireless chips –  Research Profile Topic Cybersecurity – TU Darmsta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pectra: New vulnerability class breaks separation between wireless chips –  Research Profile Topic Cybersecurity – TU Darmstad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3826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A288E6B" w14:textId="78D29C5A" w:rsidR="00CE19B5" w:rsidRDefault="00F47286" w:rsidP="00CE19B5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V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oLTE and VoWiFi</w:t>
      </w:r>
    </w:p>
    <w:p w14:paraId="42C519EA" w14:textId="19258FAF" w:rsidR="00F47286" w:rsidRDefault="00F47286" w:rsidP="00F47286">
      <w:pPr>
        <w:pStyle w:val="a4"/>
        <w:widowControl/>
        <w:wordWrap/>
        <w:autoSpaceDE/>
        <w:autoSpaceDN/>
        <w:ind w:leftChars="0" w:left="76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[Initial results]</w:t>
      </w:r>
    </w:p>
    <w:p w14:paraId="66E80313" w14:textId="6066A8E5" w:rsidR="00FC0936" w:rsidRDefault="00977AEB" w:rsidP="00FC0936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O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n certain phone models, when VoWiFi is being used, attacks to VoWiFi prevent the phone from rece</w:t>
      </w:r>
      <w:r w:rsidR="00FC0936">
        <w:rPr>
          <w:rFonts w:asciiTheme="majorEastAsia" w:eastAsiaTheme="majorEastAsia" w:hAnsiTheme="majorEastAsia" w:cs="Times New Roman"/>
          <w:kern w:val="0"/>
          <w:sz w:val="22"/>
          <w:szCs w:val="22"/>
        </w:rPr>
        <w:t>iving calls on VoLTE.</w:t>
      </w:r>
    </w:p>
    <w:p w14:paraId="5D6A343A" w14:textId="4BAC59FA" w:rsidR="00FC0936" w:rsidRDefault="00FC0936" w:rsidP="00FC0936">
      <w:pPr>
        <w:pStyle w:val="a4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T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he reason is that when VoWiFi is used, the phone doesn’t execute the paging protocol on the cellular network.</w:t>
      </w:r>
    </w:p>
    <w:p w14:paraId="7DF888CF" w14:textId="1CA28822" w:rsidR="00026B28" w:rsidRDefault="00026B28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</w:p>
    <w:p w14:paraId="0BB804EB" w14:textId="77777777" w:rsidR="00922E87" w:rsidRDefault="00922E87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br w:type="page"/>
      </w:r>
    </w:p>
    <w:p w14:paraId="0389F7AD" w14:textId="224D54B9" w:rsidR="006B3A58" w:rsidRDefault="006B3A58" w:rsidP="006B3A5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lastRenderedPageBreak/>
        <w:t>How Can Address Security?</w:t>
      </w:r>
    </w:p>
    <w:p w14:paraId="7A54ED0E" w14:textId="5EF462F0" w:rsidR="00026B28" w:rsidRPr="00F867E7" w:rsidRDefault="00026B28" w:rsidP="00F867E7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 w:rsidRPr="00CC0BE6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CC0BE6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"https://d3i71xaburhd42.cloudfront.net/7dc3945a4b49bface53bef6aa396e76f7d9b13e2/4-Figure3-1.png" \* MERGEFORMATINET </w:instrText>
      </w:r>
      <w:r w:rsidRPr="00CC0BE6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CC0BE6">
        <w:rPr>
          <w:noProof/>
        </w:rPr>
        <w:drawing>
          <wp:inline distT="0" distB="0" distL="0" distR="0" wp14:anchorId="40446ECE" wp14:editId="5D4F8064">
            <wp:extent cx="2858544" cy="1980079"/>
            <wp:effectExtent l="0" t="0" r="0" b="1270"/>
            <wp:docPr id="12" name="그림 12" descr="PDF] LTEInspector: A Systematic Approach for Adversarial Testing of 4G LTE 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DF] LTEInspector: A Systematic Approach for Adversarial Testing of 4G LTE  | Semantic Scholar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9" b="6772"/>
                    <a:stretch/>
                  </pic:blipFill>
                  <pic:spPr bwMode="auto">
                    <a:xfrm>
                      <a:off x="0" y="0"/>
                      <a:ext cx="2942622" cy="203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0BE6">
        <w:rPr>
          <w:rFonts w:ascii="Times New Roman" w:eastAsia="Times New Roman" w:hAnsi="Times New Roman" w:cs="Times New Roman"/>
          <w:kern w:val="0"/>
          <w:sz w:val="24"/>
        </w:rPr>
        <w:fldChar w:fldCharType="end"/>
      </w:r>
      <w:r w:rsidR="00660205" w:rsidRPr="00660205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660205" w:rsidRPr="00660205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"https://img.electronicdesign.com/files/base/ebm/electronicdesign/image/2021/10/figure2.6179a3955b436.png?auto=format&amp;fit=max&amp;height=638.1&amp;width=1440" \* MERGEFORMATINET </w:instrText>
      </w:r>
      <w:r w:rsidR="00660205" w:rsidRPr="00660205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660205" w:rsidRPr="00660205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BF81880" wp14:editId="4BEAAFCB">
            <wp:extent cx="2818130" cy="1978435"/>
            <wp:effectExtent l="0" t="0" r="1270" b="3175"/>
            <wp:docPr id="8" name="그림 8" descr="2. A finite state machine&amp;mdash;such as this simplified example UE FSM modeling the attach protocol&amp;mdash;is a representation well-suited for the analysis of multistep protocols. (Image from Reference 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. A finite state machine&amp;mdash;such as this simplified example UE FSM modeling the attach protocol&amp;mdash;is a representation well-suited for the analysis of multistep protocols. (Image from Reference 3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362" cy="200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205" w:rsidRPr="00660205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72AACB5D" w14:textId="701E73A2" w:rsidR="006B3A58" w:rsidRDefault="006B3A58" w:rsidP="006B3A58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N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etwork Security Foundations</w:t>
      </w:r>
    </w:p>
    <w:p w14:paraId="5B46F913" w14:textId="48A7B69D" w:rsidR="006B3A58" w:rsidRDefault="006B3A58" w:rsidP="006B3A58">
      <w:pPr>
        <w:pStyle w:val="a4"/>
        <w:widowControl/>
        <w:numPr>
          <w:ilvl w:val="0"/>
          <w:numId w:val="8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N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etwork Security Lifecycle</w:t>
      </w:r>
    </w:p>
    <w:p w14:paraId="3F752111" w14:textId="1EEE7785" w:rsidR="00CC0BE6" w:rsidRDefault="00992F2B" w:rsidP="007D2536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P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repare and Prevent</w:t>
      </w:r>
    </w:p>
    <w:p w14:paraId="3D6BE735" w14:textId="039FD0F1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L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earning and deploying network security policies</w:t>
      </w:r>
    </w:p>
    <w:p w14:paraId="251F636D" w14:textId="2C6B63D8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A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ssuring correctness of network “programs”</w:t>
      </w:r>
    </w:p>
    <w:p w14:paraId="41B60DA8" w14:textId="2EE20EF1" w:rsidR="00992F2B" w:rsidRDefault="00992F2B" w:rsidP="007D2536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M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onitor and Detect</w:t>
      </w:r>
    </w:p>
    <w:p w14:paraId="3163F33E" w14:textId="72E1CC1F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N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etwork monitoring for anomaly detection</w:t>
      </w:r>
    </w:p>
    <w:p w14:paraId="5B60B852" w14:textId="63412008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N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etwork monitoring for identifying devices connected to the network</w:t>
      </w:r>
    </w:p>
    <w:p w14:paraId="02C8C328" w14:textId="5476AD6B" w:rsidR="00992F2B" w:rsidRDefault="00992F2B" w:rsidP="007D2536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D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iagnose and Understand</w:t>
      </w:r>
    </w:p>
    <w:p w14:paraId="67E7CBE4" w14:textId="2FB27443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Identifying attack points and affected network portions</w:t>
      </w:r>
    </w:p>
    <w:p w14:paraId="6C22FB10" w14:textId="40D66D9A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P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redicting possible next steps of the attack</w:t>
      </w:r>
    </w:p>
    <w:p w14:paraId="7D3782BC" w14:textId="7973D163" w:rsidR="003853DE" w:rsidRDefault="003853DE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C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ombining two ML models for protecting against DoS attacks</w:t>
      </w:r>
    </w:p>
    <w:p w14:paraId="6B34BD52" w14:textId="2A1B19C7" w:rsidR="003853DE" w:rsidRDefault="003853DE" w:rsidP="003853DE">
      <w:pPr>
        <w:pStyle w:val="a4"/>
        <w:widowControl/>
        <w:numPr>
          <w:ilvl w:val="2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One model predicts signaling workload.</w:t>
      </w:r>
    </w:p>
    <w:p w14:paraId="4E024D01" w14:textId="380B71D7" w:rsidR="003853DE" w:rsidRDefault="003853DE" w:rsidP="003853DE">
      <w:pPr>
        <w:pStyle w:val="a4"/>
        <w:widowControl/>
        <w:numPr>
          <w:ilvl w:val="2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T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he other model determines if the predicted workload has anomalies.</w:t>
      </w:r>
    </w:p>
    <w:p w14:paraId="391C5FBC" w14:textId="28521A32" w:rsidR="00992F2B" w:rsidRDefault="00992F2B" w:rsidP="007D2536">
      <w:pPr>
        <w:pStyle w:val="a4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R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eact, Recover and Fix</w:t>
      </w:r>
    </w:p>
    <w:p w14:paraId="70C3A97B" w14:textId="72D72A5D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T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aking actions to contain the attack</w:t>
      </w:r>
    </w:p>
    <w:p w14:paraId="43812F11" w14:textId="51D71311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T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aking steps to bring back the network to the “normal” state</w:t>
      </w:r>
    </w:p>
    <w:p w14:paraId="430341ED" w14:textId="6CB8A482" w:rsidR="00992F2B" w:rsidRDefault="00992F2B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Permanently removing the vulnerabilities exploited by the attack</w:t>
      </w:r>
    </w:p>
    <w:p w14:paraId="028BF86E" w14:textId="61626FAD" w:rsidR="003853DE" w:rsidRDefault="003853DE" w:rsidP="00992F2B">
      <w:pPr>
        <w:pStyle w:val="a4"/>
        <w:widowControl/>
        <w:numPr>
          <w:ilvl w:val="1"/>
          <w:numId w:val="9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  <w:r>
        <w:rPr>
          <w:rFonts w:asciiTheme="majorEastAsia" w:eastAsiaTheme="majorEastAsia" w:hAnsiTheme="majorEastAsia" w:cs="Times New Roman" w:hint="eastAsia"/>
          <w:kern w:val="0"/>
          <w:sz w:val="22"/>
          <w:szCs w:val="22"/>
        </w:rPr>
        <w:t>U</w:t>
      </w:r>
      <w:r>
        <w:rPr>
          <w:rFonts w:asciiTheme="majorEastAsia" w:eastAsiaTheme="majorEastAsia" w:hAnsiTheme="majorEastAsia" w:cs="Times New Roman"/>
          <w:kern w:val="0"/>
          <w:sz w:val="22"/>
          <w:szCs w:val="22"/>
        </w:rPr>
        <w:t>sing Reinforcement Learning to slow down potentially malicious flows.</w:t>
      </w:r>
    </w:p>
    <w:p w14:paraId="186332B7" w14:textId="3FE51DE5" w:rsidR="009709DB" w:rsidRDefault="009709DB" w:rsidP="009709DB">
      <w:pPr>
        <w:widowControl/>
        <w:wordWrap/>
        <w:autoSpaceDE/>
        <w:autoSpaceDN/>
        <w:jc w:val="left"/>
        <w:rPr>
          <w:rFonts w:asciiTheme="majorEastAsia" w:eastAsiaTheme="majorEastAsia" w:hAnsiTheme="majorEastAsia" w:cs="Times New Roman"/>
          <w:kern w:val="0"/>
          <w:sz w:val="22"/>
          <w:szCs w:val="22"/>
        </w:rPr>
      </w:pPr>
    </w:p>
    <w:p w14:paraId="1EB6F4E7" w14:textId="77777777" w:rsidR="00C756AD" w:rsidRDefault="00C756A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br w:type="page"/>
      </w:r>
    </w:p>
    <w:p w14:paraId="05424E73" w14:textId="6F11F37D" w:rsidR="007F1EBA" w:rsidRDefault="009709DB" w:rsidP="009709DB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lastRenderedPageBreak/>
        <w:t>Zero Trust Architecture</w:t>
      </w:r>
      <w:r w:rsidR="00917EF9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 xml:space="preserve"> </w:t>
      </w:r>
      <w:r w:rsidR="007F1EBA"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(ZTA)</w:t>
      </w:r>
    </w:p>
    <w:p w14:paraId="1DEE8ECC" w14:textId="0597A6D7" w:rsidR="008A5F61" w:rsidRDefault="007F1EBA" w:rsidP="00ED0712">
      <w:pPr>
        <w:widowControl/>
        <w:wordWrap/>
        <w:autoSpaceDE/>
        <w:autoSpaceDN/>
        <w:ind w:firstLineChars="50" w:firstLine="11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The goal of this architecture is to secure sensitive data, systems, and services hosted </w:t>
      </w:r>
      <w:proofErr w:type="gramStart"/>
      <w:r>
        <w:rPr>
          <w:rFonts w:asciiTheme="majorEastAsia" w:eastAsiaTheme="majorEastAsia" w:hAnsiTheme="majorEastAsia"/>
          <w:sz w:val="22"/>
          <w:szCs w:val="22"/>
          <w:lang w:eastAsia="ko-KR"/>
        </w:rPr>
        <w:t>in a given</w:t>
      </w:r>
      <w:proofErr w:type="gramEnd"/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enterprise or organization.</w:t>
      </w:r>
      <w:r w:rsidR="00917EF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="00917EF9" w:rsidRPr="00917EF9">
        <w:rPr>
          <w:rFonts w:asciiTheme="majorEastAsia" w:eastAsiaTheme="majorEastAsia" w:hAnsiTheme="majorEastAsia"/>
          <w:sz w:val="22"/>
          <w:szCs w:val="22"/>
          <w:lang w:eastAsia="ko-KR"/>
        </w:rPr>
        <w:t>As well as</w:t>
      </w:r>
      <w:r w:rsidR="00917EF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</w:t>
      </w:r>
      <w:r w:rsidR="00917EF9">
        <w:rPr>
          <w:rFonts w:asciiTheme="majorEastAsia" w:eastAsiaTheme="majorEastAsia" w:hAnsiTheme="majorEastAsia" w:hint="eastAsia"/>
          <w:sz w:val="22"/>
          <w:szCs w:val="22"/>
          <w:lang w:eastAsia="ko-KR"/>
        </w:rPr>
        <w:t>t</w:t>
      </w:r>
      <w:r w:rsidR="00917EF9">
        <w:rPr>
          <w:rFonts w:asciiTheme="majorEastAsia" w:eastAsiaTheme="majorEastAsia" w:hAnsiTheme="majorEastAsia"/>
          <w:sz w:val="22"/>
          <w:szCs w:val="22"/>
          <w:lang w:eastAsia="ko-KR"/>
        </w:rPr>
        <w:t>his model</w:t>
      </w:r>
      <w:r w:rsidR="008A5F61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assumes that “no actor, system, network, or service operating outside or within the security perimeter is trusted”</w:t>
      </w:r>
      <w:r w:rsidR="00917EF9">
        <w:rPr>
          <w:rFonts w:asciiTheme="majorEastAsia" w:eastAsiaTheme="majorEastAsia" w:hAnsiTheme="majorEastAsia"/>
          <w:sz w:val="22"/>
          <w:szCs w:val="22"/>
          <w:lang w:eastAsia="ko-KR"/>
        </w:rPr>
        <w:t>.</w:t>
      </w:r>
      <w:r w:rsidR="00917EF9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="00917EF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Also, </w:t>
      </w:r>
      <w:r w:rsidR="00851C05">
        <w:rPr>
          <w:rFonts w:asciiTheme="majorEastAsia" w:eastAsiaTheme="majorEastAsia" w:hAnsiTheme="majorEastAsia"/>
          <w:sz w:val="22"/>
          <w:szCs w:val="22"/>
          <w:lang w:eastAsia="ko-KR"/>
        </w:rPr>
        <w:t>this</w:t>
      </w:r>
      <w:r w:rsidR="00917EF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model is</w:t>
      </w:r>
      <w:r w:rsidR="008A5F61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“is a dramatic paradigm shift in philosophy of how we secure our</w:t>
      </w:r>
      <w:r w:rsidR="00917EF9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infrastructure, networks, and data, from verify once at the perimeter to continual verification of each user, device, application, and transaction”.</w:t>
      </w:r>
    </w:p>
    <w:p w14:paraId="4040D127" w14:textId="77777777" w:rsidR="00C756AD" w:rsidRDefault="00C756AD" w:rsidP="00917EF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6381B014" w14:textId="7C4C77DE" w:rsidR="00851B4C" w:rsidRDefault="00851B4C" w:rsidP="00917EF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ABAC Policies</w:t>
      </w:r>
    </w:p>
    <w:p w14:paraId="1C9F839A" w14:textId="33C44989" w:rsidR="00851B4C" w:rsidRDefault="009D6837" w:rsidP="00ED0712">
      <w:pPr>
        <w:widowControl/>
        <w:wordWrap/>
        <w:autoSpaceDE/>
        <w:autoSpaceDN/>
        <w:ind w:firstLineChars="50" w:firstLine="11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>ABAC policies are specified as Boolean combinations of conditions on attributes of users and protected resources.</w:t>
      </w:r>
    </w:p>
    <w:p w14:paraId="0C45EA49" w14:textId="68E7D184" w:rsidR="00B9184F" w:rsidRPr="00B9184F" w:rsidRDefault="00563585" w:rsidP="001C26F1">
      <w:pPr>
        <w:widowControl/>
        <w:wordWrap/>
        <w:autoSpaceDE/>
        <w:autoSpaceDN/>
        <w:ind w:firstLineChars="50" w:firstLine="11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If assume </w:t>
      </w:r>
      <w:r w:rsidR="00C201BE">
        <w:rPr>
          <w:rFonts w:asciiTheme="majorEastAsia" w:eastAsiaTheme="majorEastAsia" w:hAnsiTheme="majorEastAsia"/>
          <w:sz w:val="22"/>
          <w:szCs w:val="22"/>
          <w:lang w:eastAsia="ko-KR"/>
        </w:rPr>
        <w:t>Users(</w:t>
      </w:r>
      <m:oMath>
        <m:r>
          <m:rPr>
            <m:scr m:val="script"/>
          </m:rPr>
          <w:rPr>
            <w:rFonts w:ascii="Cambria Math" w:eastAsiaTheme="majorEastAsia" w:hAnsi="Cambria Math"/>
            <w:sz w:val="22"/>
            <w:szCs w:val="22"/>
            <w:lang w:eastAsia="ko-KR"/>
          </w:rPr>
          <m:t>U</m:t>
        </m:r>
      </m:oMath>
      <w:r w:rsidR="00B9184F">
        <w:rPr>
          <w:rFonts w:asciiTheme="majorEastAsia" w:eastAsiaTheme="majorEastAsia" w:hAnsiTheme="majorEastAsia" w:hint="eastAsia"/>
          <w:sz w:val="22"/>
          <w:szCs w:val="22"/>
          <w:lang w:eastAsia="ko-KR"/>
        </w:rPr>
        <w:t>)</w:t>
      </w:r>
      <w:r w:rsidR="00B9184F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, </w:t>
      </w:r>
      <w:proofErr w:type="gramStart"/>
      <w:r w:rsidR="00B9184F">
        <w:rPr>
          <w:rFonts w:asciiTheme="majorEastAsia" w:eastAsiaTheme="majorEastAsia" w:hAnsiTheme="majorEastAsia"/>
          <w:sz w:val="22"/>
          <w:szCs w:val="22"/>
          <w:lang w:eastAsia="ko-KR"/>
        </w:rPr>
        <w:t>Operations</w:t>
      </w:r>
      <w:r w:rsidR="00A87DC2">
        <w:rPr>
          <w:rFonts w:asciiTheme="majorEastAsia" w:eastAsiaTheme="majorEastAsia" w:hAnsiTheme="majorEastAsia"/>
          <w:sz w:val="22"/>
          <w:szCs w:val="22"/>
          <w:lang w:eastAsia="ko-KR"/>
        </w:rPr>
        <w:t>(</w:t>
      </w:r>
      <w:proofErr w:type="gramEnd"/>
      <m:oMath>
        <m:r>
          <m:rPr>
            <m:scr m:val="script"/>
          </m:rPr>
          <w:rPr>
            <w:rFonts w:ascii="Cambria Math" w:eastAsiaTheme="majorEastAsia" w:hAnsi="Cambria Math"/>
            <w:sz w:val="24"/>
            <w:lang w:eastAsia="ko-KR"/>
          </w:rPr>
          <m:t>O</m:t>
        </m:r>
      </m:oMath>
      <w:r w:rsidR="00A87DC2">
        <w:rPr>
          <w:rFonts w:asciiTheme="majorEastAsia" w:eastAsiaTheme="majorEastAsia" w:hAnsiTheme="majorEastAsia" w:hint="eastAsia"/>
          <w:sz w:val="24"/>
          <w:lang w:eastAsia="ko-KR"/>
        </w:rPr>
        <w:t>)</w:t>
      </w:r>
      <w:r w:rsidR="00B9184F">
        <w:rPr>
          <w:rFonts w:asciiTheme="majorEastAsia" w:eastAsiaTheme="majorEastAsia" w:hAnsiTheme="majorEastAsia" w:hint="eastAsia"/>
          <w:sz w:val="24"/>
          <w:lang w:eastAsia="ko-KR"/>
        </w:rPr>
        <w:t>,</w:t>
      </w:r>
      <w:r w:rsidR="00B9184F">
        <w:rPr>
          <w:rFonts w:asciiTheme="majorEastAsia" w:eastAsiaTheme="majorEastAsia" w:hAnsiTheme="majorEastAsia"/>
          <w:sz w:val="24"/>
          <w:lang w:eastAsia="ko-KR"/>
        </w:rPr>
        <w:t xml:space="preserve"> Resources(</w:t>
      </w:r>
      <m:oMath>
        <m:r>
          <m:rPr>
            <m:scr m:val="script"/>
          </m:rPr>
          <w:rPr>
            <w:rFonts w:ascii="Cambria Math" w:eastAsiaTheme="majorEastAsia" w:hAnsi="Cambria Math"/>
            <w:sz w:val="24"/>
            <w:lang w:eastAsia="ko-KR"/>
          </w:rPr>
          <m:t>R</m:t>
        </m:r>
      </m:oMath>
      <w:r w:rsidR="00B9184F">
        <w:rPr>
          <w:rFonts w:asciiTheme="majorEastAsia" w:eastAsiaTheme="majorEastAsia" w:hAnsiTheme="majorEastAsia"/>
          <w:sz w:val="24"/>
          <w:lang w:eastAsia="ko-KR"/>
        </w:rPr>
        <w:t>), Polices(</w:t>
      </w:r>
      <m:oMath>
        <m:r>
          <m:rPr>
            <m:scr m:val="script"/>
          </m:rPr>
          <w:rPr>
            <w:rFonts w:ascii="Cambria Math" w:eastAsiaTheme="majorEastAsia" w:hAnsi="Cambria Math"/>
            <w:sz w:val="24"/>
            <w:lang w:eastAsia="ko-KR"/>
          </w:rPr>
          <m:t>P</m:t>
        </m:r>
      </m:oMath>
      <w:r w:rsidR="00B9184F">
        <w:rPr>
          <w:rFonts w:asciiTheme="majorEastAsia" w:eastAsiaTheme="majorEastAsia" w:hAnsiTheme="majorEastAsia" w:hint="eastAsia"/>
          <w:sz w:val="24"/>
          <w:lang w:eastAsia="ko-KR"/>
        </w:rPr>
        <w:t>)</w:t>
      </w:r>
      <w:r w:rsidR="00C37405">
        <w:rPr>
          <w:rFonts w:asciiTheme="majorEastAsia" w:eastAsiaTheme="majorEastAsia" w:hAnsiTheme="majorEastAsia"/>
          <w:sz w:val="24"/>
          <w:lang w:eastAsia="ko-KR"/>
        </w:rPr>
        <w:t>, User Attributes(</w:t>
      </w:r>
      <m:oMath>
        <m:sSub>
          <m:sSubPr>
            <m:ctrlPr>
              <w:rPr>
                <w:rFonts w:ascii="Cambria Math" w:eastAsiaTheme="majorEastAsia" w:hAnsi="Cambria Math"/>
                <w:i/>
                <w:sz w:val="24"/>
                <w:lang w:eastAsia="ko-KR"/>
              </w:rPr>
            </m:ctrlPr>
          </m:sSubPr>
          <m:e>
            <m:r>
              <w:rPr>
                <w:rFonts w:ascii="Cambria Math" w:eastAsiaTheme="majorEastAsia" w:hAnsi="Cambria Math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Theme="majorEastAsia" w:hAnsi="Cambria Math"/>
                <w:sz w:val="24"/>
                <w:lang w:eastAsia="ko-KR"/>
              </w:rPr>
              <m:t>U</m:t>
            </m:r>
          </m:sub>
        </m:sSub>
      </m:oMath>
      <w:r w:rsidR="00C37405">
        <w:rPr>
          <w:rFonts w:asciiTheme="majorEastAsia" w:eastAsiaTheme="majorEastAsia" w:hAnsiTheme="majorEastAsia" w:hint="eastAsia"/>
          <w:sz w:val="24"/>
          <w:lang w:eastAsia="ko-KR"/>
        </w:rPr>
        <w:t>)</w:t>
      </w:r>
      <w:r w:rsidR="00C37405">
        <w:rPr>
          <w:rFonts w:asciiTheme="majorEastAsia" w:eastAsiaTheme="majorEastAsia" w:hAnsiTheme="majorEastAsia"/>
          <w:sz w:val="24"/>
          <w:lang w:eastAsia="ko-KR"/>
        </w:rPr>
        <w:t>, User Attribute Expression(</w:t>
      </w:r>
      <m:oMath>
        <m:sSub>
          <m:sSubPr>
            <m:ctrlPr>
              <w:rPr>
                <w:rFonts w:ascii="Cambria Math" w:eastAsiaTheme="majorEastAsia" w:hAnsi="Cambria Math"/>
                <w:i/>
                <w:sz w:val="24"/>
                <w:lang w:eastAsia="ko-KR"/>
              </w:rPr>
            </m:ctrlPr>
          </m:sSubPr>
          <m:e>
            <m:r>
              <w:rPr>
                <w:rFonts w:ascii="Cambria Math" w:eastAsiaTheme="majorEastAsia" w:hAnsi="Cambria Math"/>
                <w:sz w:val="24"/>
                <w:lang w:eastAsia="ko-KR"/>
              </w:rPr>
              <m:t>e</m:t>
            </m:r>
          </m:e>
          <m:sub>
            <m:r>
              <w:rPr>
                <w:rFonts w:ascii="Cambria Math" w:eastAsiaTheme="majorEastAsia" w:hAnsi="Cambria Math"/>
                <w:sz w:val="24"/>
                <w:lang w:eastAsia="ko-KR"/>
              </w:rPr>
              <m:t>U</m:t>
            </m:r>
          </m:sub>
        </m:sSub>
      </m:oMath>
      <w:r w:rsidR="00C37405">
        <w:rPr>
          <w:rFonts w:asciiTheme="majorEastAsia" w:eastAsiaTheme="majorEastAsia" w:hAnsiTheme="majorEastAsia" w:hint="eastAsia"/>
          <w:sz w:val="24"/>
          <w:lang w:eastAsia="ko-KR"/>
        </w:rPr>
        <w:t>)</w:t>
      </w:r>
      <w:r w:rsidR="00C37405">
        <w:rPr>
          <w:rFonts w:asciiTheme="majorEastAsia" w:eastAsiaTheme="majorEastAsia" w:hAnsiTheme="majorEastAsia"/>
          <w:sz w:val="24"/>
          <w:lang w:eastAsia="ko-KR"/>
        </w:rPr>
        <w:t>, Resource Attributes(</w:t>
      </w:r>
      <m:oMath>
        <m:sSub>
          <m:sSubPr>
            <m:ctrlPr>
              <w:rPr>
                <w:rFonts w:ascii="Cambria Math" w:eastAsiaTheme="majorEastAsia" w:hAnsi="Cambria Math"/>
                <w:i/>
                <w:sz w:val="24"/>
                <w:lang w:eastAsia="ko-KR"/>
              </w:rPr>
            </m:ctrlPr>
          </m:sSubPr>
          <m:e>
            <m:r>
              <w:rPr>
                <w:rFonts w:ascii="Cambria Math" w:eastAsiaTheme="majorEastAsia" w:hAnsi="Cambria Math"/>
                <w:sz w:val="24"/>
                <w:lang w:eastAsia="ko-KR"/>
              </w:rPr>
              <m:t>A</m:t>
            </m:r>
          </m:e>
          <m:sub>
            <m:r>
              <w:rPr>
                <w:rFonts w:ascii="Cambria Math" w:eastAsiaTheme="majorEastAsia" w:hAnsi="Cambria Math"/>
                <w:sz w:val="24"/>
                <w:lang w:eastAsia="ko-KR"/>
              </w:rPr>
              <m:t>R</m:t>
            </m:r>
          </m:sub>
        </m:sSub>
      </m:oMath>
      <w:r w:rsidR="00C37405">
        <w:rPr>
          <w:rFonts w:asciiTheme="majorEastAsia" w:eastAsiaTheme="majorEastAsia" w:hAnsiTheme="majorEastAsia" w:hint="eastAsia"/>
          <w:sz w:val="24"/>
          <w:lang w:eastAsia="ko-KR"/>
        </w:rPr>
        <w:t>)</w:t>
      </w:r>
      <w:r w:rsidR="00C37405">
        <w:rPr>
          <w:rFonts w:asciiTheme="majorEastAsia" w:eastAsiaTheme="majorEastAsia" w:hAnsiTheme="majorEastAsia"/>
          <w:sz w:val="24"/>
          <w:lang w:eastAsia="ko-KR"/>
        </w:rPr>
        <w:t xml:space="preserve">, </w:t>
      </w:r>
      <w:r>
        <w:rPr>
          <w:rFonts w:asciiTheme="majorEastAsia" w:eastAsiaTheme="majorEastAsia" w:hAnsiTheme="majorEastAsia"/>
          <w:sz w:val="24"/>
          <w:lang w:eastAsia="ko-KR"/>
        </w:rPr>
        <w:t>Resource Attribute Expression(</w:t>
      </w:r>
      <m:oMath>
        <m:sSub>
          <m:sSubPr>
            <m:ctrlPr>
              <w:rPr>
                <w:rFonts w:ascii="Cambria Math" w:eastAsiaTheme="majorEastAsia" w:hAnsi="Cambria Math"/>
                <w:i/>
                <w:sz w:val="24"/>
                <w:lang w:eastAsia="ko-KR"/>
              </w:rPr>
            </m:ctrlPr>
          </m:sSubPr>
          <m:e>
            <m:r>
              <w:rPr>
                <w:rFonts w:ascii="Cambria Math" w:eastAsiaTheme="majorEastAsia" w:hAnsi="Cambria Math"/>
                <w:sz w:val="24"/>
                <w:lang w:eastAsia="ko-KR"/>
              </w:rPr>
              <m:t>e</m:t>
            </m:r>
          </m:e>
          <m:sub>
            <m:r>
              <w:rPr>
                <w:rFonts w:ascii="Cambria Math" w:eastAsiaTheme="majorEastAsia" w:hAnsi="Cambria Math"/>
                <w:sz w:val="24"/>
                <w:lang w:eastAsia="ko-KR"/>
              </w:rPr>
              <m:t>R</m:t>
            </m:r>
          </m:sub>
        </m:sSub>
      </m:oMath>
      <w:r>
        <w:rPr>
          <w:rFonts w:asciiTheme="majorEastAsia" w:eastAsiaTheme="majorEastAsia" w:hAnsiTheme="majorEastAsia" w:hint="eastAsia"/>
          <w:sz w:val="24"/>
          <w:lang w:eastAsia="ko-KR"/>
        </w:rPr>
        <w:t>)</w:t>
      </w:r>
      <w:r>
        <w:rPr>
          <w:rFonts w:asciiTheme="majorEastAsia" w:eastAsiaTheme="majorEastAsia" w:hAnsiTheme="majorEastAsia"/>
          <w:sz w:val="24"/>
          <w:lang w:eastAsia="ko-KR"/>
        </w:rPr>
        <w:t xml:space="preserve">, </w:t>
      </w:r>
      <w:r>
        <w:rPr>
          <w:rFonts w:asciiTheme="majorEastAsia" w:eastAsiaTheme="majorEastAsia" w:hAnsiTheme="majorEastAsia" w:hint="eastAsia"/>
          <w:sz w:val="24"/>
          <w:lang w:eastAsia="ko-KR"/>
        </w:rPr>
        <w:t>t</w:t>
      </w:r>
      <w:r>
        <w:rPr>
          <w:rFonts w:asciiTheme="majorEastAsia" w:eastAsiaTheme="majorEastAsia" w:hAnsiTheme="majorEastAsia"/>
          <w:sz w:val="24"/>
          <w:lang w:eastAsia="ko-KR"/>
        </w:rPr>
        <w:t>he following formula will hold.</w:t>
      </w:r>
    </w:p>
    <w:p w14:paraId="0E2B6221" w14:textId="175C4050" w:rsidR="001676A0" w:rsidRPr="007E5C70" w:rsidRDefault="001676A0" w:rsidP="00917EF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8"/>
          <w:szCs w:val="28"/>
          <w:lang w:eastAsia="ko-KR"/>
        </w:rPr>
      </w:pPr>
      <m:oMathPara>
        <m:oMath>
          <m:r>
            <w:rPr>
              <w:rFonts w:ascii="Cambria Math" w:eastAsiaTheme="majorEastAsia" w:hAnsi="Cambria Math"/>
              <w:sz w:val="28"/>
              <w:szCs w:val="28"/>
              <w:lang w:eastAsia="ko-KR"/>
            </w:rPr>
            <m:t xml:space="preserve">A rule p∈ </m:t>
          </m:r>
          <m:r>
            <m:rPr>
              <m:scr m:val="script"/>
            </m:rPr>
            <w:rPr>
              <w:rFonts w:ascii="Cambria Math" w:eastAsiaTheme="majorEastAsia" w:hAnsi="Cambria Math"/>
              <w:sz w:val="28"/>
              <w:szCs w:val="28"/>
              <w:lang w:eastAsia="ko-KR"/>
            </w:rPr>
            <m:t>P&lt;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ko-KR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ko-KR"/>
                </w:rPr>
                <m:t>e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ko-KR"/>
                </w:rPr>
                <m:t>U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ko-KR"/>
            </w:rPr>
            <m:t xml:space="preserve">, 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ko-KR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ko-KR"/>
                </w:rPr>
                <m:t>e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ko-KR"/>
                </w:rPr>
                <m:t>R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ko-KR"/>
            </w:rPr>
            <m:t>, O, d &gt;</m:t>
          </m:r>
        </m:oMath>
      </m:oMathPara>
    </w:p>
    <w:p w14:paraId="6D481FED" w14:textId="0A0EDB9E" w:rsidR="00DE4DCA" w:rsidRPr="00BB2029" w:rsidRDefault="00DE4DCA" w:rsidP="00917EF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8"/>
          <w:szCs w:val="28"/>
          <w:lang w:eastAsia="ko-KR"/>
        </w:rPr>
      </w:pPr>
      <m:oMathPara>
        <m:oMath>
          <m:r>
            <w:rPr>
              <w:rFonts w:ascii="Cambria Math" w:eastAsiaTheme="majorEastAsia" w:hAnsi="Cambria Math"/>
              <w:sz w:val="28"/>
              <w:szCs w:val="28"/>
              <w:lang w:eastAsia="ko-KR"/>
            </w:rPr>
            <m:t xml:space="preserve">O ⊆ </m:t>
          </m:r>
          <m:r>
            <m:rPr>
              <m:scr m:val="script"/>
            </m:rPr>
            <w:rPr>
              <w:rFonts w:ascii="Cambria Math" w:eastAsiaTheme="majorEastAsia" w:hAnsi="Cambria Math"/>
              <w:sz w:val="28"/>
              <w:szCs w:val="28"/>
              <w:lang w:eastAsia="ko-KR"/>
            </w:rPr>
            <m:t xml:space="preserve">O, </m:t>
          </m:r>
          <m:r>
            <w:rPr>
              <w:rFonts w:ascii="Cambria Math" w:eastAsiaTheme="majorEastAsia" w:hAnsi="Cambria Math"/>
              <w:sz w:val="28"/>
              <w:szCs w:val="28"/>
              <w:lang w:eastAsia="ko-KR"/>
            </w:rPr>
            <m:t>d∈{permit, deny}</m:t>
          </m:r>
        </m:oMath>
      </m:oMathPara>
    </w:p>
    <w:p w14:paraId="299A6BBC" w14:textId="2423E2BD" w:rsidR="00DC6025" w:rsidRDefault="00DC6025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</w:p>
    <w:p w14:paraId="665B5790" w14:textId="3151C90B" w:rsidR="00BB2029" w:rsidRDefault="00BB2029" w:rsidP="00917EF9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</w:pPr>
      <w:proofErr w:type="spellStart"/>
      <w:r>
        <w:rPr>
          <w:rFonts w:asciiTheme="majorEastAsia" w:eastAsiaTheme="majorEastAsia" w:hAnsiTheme="majorEastAsia"/>
          <w:b/>
          <w:bCs/>
          <w:sz w:val="22"/>
          <w:szCs w:val="22"/>
          <w:lang w:eastAsia="ko-KR"/>
        </w:rPr>
        <w:t>Polisma</w:t>
      </w:r>
      <w:proofErr w:type="spellEnd"/>
    </w:p>
    <w:p w14:paraId="0C7186D7" w14:textId="0DCDA8D6" w:rsidR="00C90898" w:rsidRPr="00C90898" w:rsidRDefault="0011646D" w:rsidP="00C90898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>Pipeline</w:t>
      </w:r>
    </w:p>
    <w:p w14:paraId="061A9750" w14:textId="6950F26F" w:rsidR="00ED1DE2" w:rsidRPr="00ED1DE2" w:rsidRDefault="00ED1DE2" w:rsidP="00917EF9">
      <w:pPr>
        <w:widowControl/>
        <w:wordWrap/>
        <w:autoSpaceDE/>
        <w:autoSpaceDN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Times New Roman" w:eastAsia="Times New Roman" w:hAnsi="Times New Roman" w:cs="Times New Roman" w:hint="eastAsia"/>
          <w:noProof/>
          <w:kern w:val="0"/>
          <w:sz w:val="24"/>
        </w:rPr>
        <w:drawing>
          <wp:inline distT="0" distB="0" distL="0" distR="0" wp14:anchorId="61717D17" wp14:editId="730AE877">
            <wp:extent cx="5731510" cy="275971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B909" w14:textId="0C3105FC" w:rsidR="00340893" w:rsidRDefault="00A765D9" w:rsidP="00C9089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R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ules Mining</w:t>
      </w:r>
    </w:p>
    <w:p w14:paraId="4FBF56EF" w14:textId="2AC25316" w:rsidR="00A765D9" w:rsidRDefault="00A765D9" w:rsidP="00C9089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R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ules Generalization</w:t>
      </w:r>
    </w:p>
    <w:p w14:paraId="7BFA4436" w14:textId="7EDAD71C" w:rsidR="00A765D9" w:rsidRDefault="00A765D9" w:rsidP="00C9089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 w:hint="eastAsia"/>
          <w:sz w:val="22"/>
          <w:szCs w:val="22"/>
          <w:lang w:eastAsia="ko-KR"/>
        </w:rPr>
        <w:t>R</w:t>
      </w:r>
      <w:r>
        <w:rPr>
          <w:rFonts w:asciiTheme="majorEastAsia" w:eastAsiaTheme="majorEastAsia" w:hAnsiTheme="majorEastAsia"/>
          <w:sz w:val="22"/>
          <w:szCs w:val="22"/>
          <w:lang w:eastAsia="ko-KR"/>
        </w:rPr>
        <w:t>ules Augmentation using Domain-based Restrictions</w:t>
      </w:r>
    </w:p>
    <w:p w14:paraId="2C7B43B6" w14:textId="6707A5CE" w:rsidR="00A765D9" w:rsidRDefault="00A765D9" w:rsidP="00C90898">
      <w:pPr>
        <w:pStyle w:val="a4"/>
        <w:widowControl/>
        <w:numPr>
          <w:ilvl w:val="0"/>
          <w:numId w:val="13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t>Rules Augmentation using Machine Learning</w:t>
      </w:r>
    </w:p>
    <w:p w14:paraId="72B29BAF" w14:textId="5F7DA2D6" w:rsidR="00C90898" w:rsidRDefault="00C90898" w:rsidP="00C9089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71DCE2BA" w14:textId="77777777" w:rsidR="006420E8" w:rsidRDefault="006420E8" w:rsidP="00C90898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</w:p>
    <w:p w14:paraId="0BE4A2DF" w14:textId="77777777" w:rsidR="00C67248" w:rsidRDefault="00323C98" w:rsidP="00257A33">
      <w:pPr>
        <w:pStyle w:val="a4"/>
        <w:widowControl/>
        <w:numPr>
          <w:ilvl w:val="0"/>
          <w:numId w:val="12"/>
        </w:numPr>
        <w:wordWrap/>
        <w:autoSpaceDE/>
        <w:autoSpaceDN/>
        <w:ind w:leftChars="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>
        <w:rPr>
          <w:rFonts w:asciiTheme="majorEastAsia" w:eastAsiaTheme="majorEastAsia" w:hAnsiTheme="majorEastAsia"/>
          <w:sz w:val="22"/>
          <w:szCs w:val="22"/>
          <w:lang w:eastAsia="ko-KR"/>
        </w:rPr>
        <w:lastRenderedPageBreak/>
        <w:t>Experim</w:t>
      </w:r>
      <w:r w:rsidR="006420E8">
        <w:rPr>
          <w:rFonts w:asciiTheme="majorEastAsia" w:eastAsiaTheme="majorEastAsia" w:hAnsiTheme="majorEastAsia"/>
          <w:sz w:val="22"/>
          <w:szCs w:val="22"/>
          <w:lang w:eastAsia="ko-KR"/>
        </w:rPr>
        <w:t>ental results</w:t>
      </w:r>
    </w:p>
    <w:p w14:paraId="309E71B3" w14:textId="48207A88" w:rsidR="00257A33" w:rsidRPr="00D54DE9" w:rsidRDefault="00C67248" w:rsidP="00D54DE9">
      <w:pPr>
        <w:widowControl/>
        <w:wordWrap/>
        <w:autoSpaceDE/>
        <w:autoSpaceDN/>
        <w:rPr>
          <w:rFonts w:ascii="Times New Roman" w:eastAsia="Times New Roman" w:hAnsi="Times New Roman" w:cs="Times New Roman"/>
          <w:kern w:val="0"/>
          <w:sz w:val="24"/>
        </w:rPr>
      </w:pPr>
      <w:r w:rsidRPr="00257A33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Pr="00257A33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"https://media.springernature.com/original/springer-static/image/chp%3A10.1007%2F978-3-030-58951-6_26/MediaObjects/495637_1_En_26_Fig6_HTML.png" \* MERGEFORMATINET </w:instrText>
      </w:r>
      <w:r w:rsidRPr="00257A33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Pr="00257A33">
        <w:rPr>
          <w:noProof/>
        </w:rPr>
        <w:drawing>
          <wp:inline distT="0" distB="0" distL="0" distR="0" wp14:anchorId="3BCB5F32" wp14:editId="1884015C">
            <wp:extent cx="2844800" cy="2013585"/>
            <wp:effectExtent l="0" t="0" r="0" b="5715"/>
            <wp:docPr id="6" name="그림 6" descr="Polisma - A Framework for Learning Attribute-Based Access Control Policies 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lisma - A Framework for Learning Attribute-Based Access Control Policies  | SpringerLin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67" cy="20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7A33">
        <w:rPr>
          <w:rFonts w:ascii="Times New Roman" w:eastAsia="Times New Roman" w:hAnsi="Times New Roman" w:cs="Times New Roman"/>
          <w:kern w:val="0"/>
          <w:sz w:val="24"/>
        </w:rPr>
        <w:fldChar w:fldCharType="end"/>
      </w:r>
      <w:r w:rsidR="00D54DE9" w:rsidRPr="00D54DE9">
        <w:t xml:space="preserve"> </w:t>
      </w:r>
      <w:r w:rsidR="00D54DE9" w:rsidRPr="00D54DE9">
        <w:rPr>
          <w:rFonts w:ascii="Times New Roman" w:eastAsia="Times New Roman" w:hAnsi="Times New Roman" w:cs="Times New Roman"/>
          <w:kern w:val="0"/>
          <w:sz w:val="24"/>
        </w:rPr>
        <w:fldChar w:fldCharType="begin"/>
      </w:r>
      <w:r w:rsidR="00D54DE9" w:rsidRPr="00D54DE9">
        <w:rPr>
          <w:rFonts w:ascii="Times New Roman" w:eastAsia="Times New Roman" w:hAnsi="Times New Roman" w:cs="Times New Roman"/>
          <w:kern w:val="0"/>
          <w:sz w:val="24"/>
        </w:rPr>
        <w:instrText xml:space="preserve"> INCLUDEPICTURE "https://media.springernature.com/original/springer-static/image/chp%3A10.1007%2F978-3-030-58951-6_26/MediaObjects/495637_1_En_26_Fig7_HTML.png" \* MERGEFORMATINET </w:instrText>
      </w:r>
      <w:r w:rsidR="00D54DE9" w:rsidRPr="00D54DE9">
        <w:rPr>
          <w:rFonts w:ascii="Times New Roman" w:eastAsia="Times New Roman" w:hAnsi="Times New Roman" w:cs="Times New Roman"/>
          <w:kern w:val="0"/>
          <w:sz w:val="24"/>
        </w:rPr>
        <w:fldChar w:fldCharType="separate"/>
      </w:r>
      <w:r w:rsidR="00D54DE9" w:rsidRPr="00D54DE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11328A03" wp14:editId="4CE3F043">
            <wp:extent cx="2777067" cy="2032000"/>
            <wp:effectExtent l="0" t="0" r="4445" b="0"/>
            <wp:docPr id="10" name="그림 10" descr="Polisma - A Framework for Learning Attribute-Based Access Control Policies 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olisma - A Framework for Learning Attribute-Based Access Control Policies  | SpringerLin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925" cy="20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4DE9" w:rsidRPr="00D54DE9">
        <w:rPr>
          <w:rFonts w:ascii="Times New Roman" w:eastAsia="Times New Roman" w:hAnsi="Times New Roman" w:cs="Times New Roman"/>
          <w:kern w:val="0"/>
          <w:sz w:val="24"/>
        </w:rPr>
        <w:fldChar w:fldCharType="end"/>
      </w:r>
    </w:p>
    <w:p w14:paraId="29432583" w14:textId="74AB91BE" w:rsidR="00257A33" w:rsidRPr="008E002B" w:rsidRDefault="00C67248" w:rsidP="008E002B">
      <w:pPr>
        <w:widowControl/>
        <w:wordWrap/>
        <w:autoSpaceDE/>
        <w:autoSpaceDN/>
        <w:ind w:leftChars="200" w:left="400" w:firstLineChars="50" w:firstLine="110"/>
        <w:jc w:val="left"/>
        <w:rPr>
          <w:rFonts w:asciiTheme="majorEastAsia" w:eastAsiaTheme="majorEastAsia" w:hAnsiTheme="majorEastAsia"/>
          <w:sz w:val="22"/>
          <w:szCs w:val="22"/>
          <w:lang w:eastAsia="ko-KR"/>
        </w:rPr>
      </w:pPr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On the whole Amazon dataset (700k decision examples), </w:t>
      </w:r>
      <w:proofErr w:type="spellStart"/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>Polisma</w:t>
      </w:r>
      <w:proofErr w:type="spellEnd"/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achieves significantly improved scores compared to those when suing the AZ dataset (a sample of 1k decision examples) because </w:t>
      </w:r>
      <w:proofErr w:type="spellStart"/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>Polisma</w:t>
      </w:r>
      <w:proofErr w:type="spellEnd"/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was able to utilize a larger set of decision examples.</w:t>
      </w:r>
      <w:r w:rsidRPr="008E002B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Nonetheless, given that the size of AZ was small compared to that of the whole Amazon dataset, </w:t>
      </w:r>
      <w:proofErr w:type="spellStart"/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>Polisma</w:t>
      </w:r>
      <w:proofErr w:type="spellEnd"/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 xml:space="preserve"> outcomes using AZ are promising.</w:t>
      </w:r>
      <w:r w:rsidRPr="008E002B">
        <w:rPr>
          <w:rFonts w:asciiTheme="majorEastAsia" w:eastAsiaTheme="majorEastAsia" w:hAnsiTheme="majorEastAsia" w:hint="eastAsia"/>
          <w:sz w:val="22"/>
          <w:szCs w:val="22"/>
          <w:lang w:eastAsia="ko-KR"/>
        </w:rPr>
        <w:t xml:space="preserve"> </w:t>
      </w:r>
      <w:r w:rsidRPr="008E002B">
        <w:rPr>
          <w:rFonts w:asciiTheme="majorEastAsia" w:eastAsiaTheme="majorEastAsia" w:hAnsiTheme="majorEastAsia"/>
          <w:sz w:val="22"/>
          <w:szCs w:val="22"/>
          <w:lang w:eastAsia="ko-KR"/>
        </w:rPr>
        <w:t>When considering only positive authorizations, the results improve significantly. This is since the negative examples are few and so they are not sufficient in improving the learning of negative authorizations.</w:t>
      </w:r>
    </w:p>
    <w:sectPr w:rsidR="00257A33" w:rsidRPr="008E002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dobe Gothic Std B">
    <w:altName w:val="Yu Gothic"/>
    <w:panose1 w:val="020B0604020202020204"/>
    <w:charset w:val="80"/>
    <w:family w:val="swiss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4179"/>
    <w:multiLevelType w:val="hybridMultilevel"/>
    <w:tmpl w:val="1E168654"/>
    <w:lvl w:ilvl="0" w:tplc="48B6DA88">
      <w:start w:val="1"/>
      <w:numFmt w:val="bullet"/>
      <w:lvlText w:val="•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6B54E98"/>
    <w:multiLevelType w:val="hybridMultilevel"/>
    <w:tmpl w:val="F7147B10"/>
    <w:lvl w:ilvl="0" w:tplc="0D688F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095F48"/>
    <w:multiLevelType w:val="hybridMultilevel"/>
    <w:tmpl w:val="1FFE9554"/>
    <w:lvl w:ilvl="0" w:tplc="48B6DA88">
      <w:start w:val="1"/>
      <w:numFmt w:val="bullet"/>
      <w:lvlText w:val="•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2BB445EC"/>
    <w:multiLevelType w:val="hybridMultilevel"/>
    <w:tmpl w:val="B7523410"/>
    <w:lvl w:ilvl="0" w:tplc="DD42D4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1F0F3B"/>
    <w:multiLevelType w:val="hybridMultilevel"/>
    <w:tmpl w:val="1A601858"/>
    <w:lvl w:ilvl="0" w:tplc="48B6DA88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B2C3F37"/>
    <w:multiLevelType w:val="hybridMultilevel"/>
    <w:tmpl w:val="5238A044"/>
    <w:lvl w:ilvl="0" w:tplc="A7D6456A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754EC2"/>
    <w:multiLevelType w:val="hybridMultilevel"/>
    <w:tmpl w:val="FF003F9C"/>
    <w:lvl w:ilvl="0" w:tplc="76003E06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9E9411E"/>
    <w:multiLevelType w:val="hybridMultilevel"/>
    <w:tmpl w:val="B9B838F6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48B6DA88">
      <w:start w:val="1"/>
      <w:numFmt w:val="bullet"/>
      <w:lvlText w:val="•"/>
      <w:lvlJc w:val="left"/>
      <w:pPr>
        <w:ind w:left="156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4CD549E5"/>
    <w:multiLevelType w:val="hybridMultilevel"/>
    <w:tmpl w:val="356014DA"/>
    <w:lvl w:ilvl="0" w:tplc="04090011">
      <w:start w:val="1"/>
      <w:numFmt w:val="decimalEnclosedCircle"/>
      <w:lvlText w:val="%1"/>
      <w:lvlJc w:val="left"/>
      <w:pPr>
        <w:ind w:left="116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1F61B22"/>
    <w:multiLevelType w:val="hybridMultilevel"/>
    <w:tmpl w:val="4754DFCE"/>
    <w:lvl w:ilvl="0" w:tplc="474203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C0E12A4"/>
    <w:multiLevelType w:val="hybridMultilevel"/>
    <w:tmpl w:val="9300D79C"/>
    <w:lvl w:ilvl="0" w:tplc="48B6DA88">
      <w:start w:val="1"/>
      <w:numFmt w:val="bullet"/>
      <w:lvlText w:val="•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70EB3927"/>
    <w:multiLevelType w:val="hybridMultilevel"/>
    <w:tmpl w:val="94A2AD04"/>
    <w:lvl w:ilvl="0" w:tplc="48B6DA88">
      <w:start w:val="1"/>
      <w:numFmt w:val="bullet"/>
      <w:lvlText w:val="•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15928E8"/>
    <w:multiLevelType w:val="hybridMultilevel"/>
    <w:tmpl w:val="5170B1B6"/>
    <w:lvl w:ilvl="0" w:tplc="EEC81AC4">
      <w:start w:val="1"/>
      <w:numFmt w:val="decimal"/>
      <w:lvlText w:val="%1."/>
      <w:lvlJc w:val="left"/>
      <w:pPr>
        <w:ind w:left="760" w:hanging="360"/>
      </w:pPr>
      <w:rPr>
        <w:rFonts w:cstheme="minorBidi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3D20B52"/>
    <w:multiLevelType w:val="hybridMultilevel"/>
    <w:tmpl w:val="FAA42896"/>
    <w:lvl w:ilvl="0" w:tplc="48B6DA88">
      <w:start w:val="1"/>
      <w:numFmt w:val="bullet"/>
      <w:lvlText w:val="•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1"/>
  </w:num>
  <w:num w:numId="5">
    <w:abstractNumId w:val="13"/>
  </w:num>
  <w:num w:numId="6">
    <w:abstractNumId w:val="2"/>
  </w:num>
  <w:num w:numId="7">
    <w:abstractNumId w:val="10"/>
  </w:num>
  <w:num w:numId="8">
    <w:abstractNumId w:val="12"/>
  </w:num>
  <w:num w:numId="9">
    <w:abstractNumId w:val="7"/>
  </w:num>
  <w:num w:numId="10">
    <w:abstractNumId w:val="6"/>
  </w:num>
  <w:num w:numId="11">
    <w:abstractNumId w:val="9"/>
  </w:num>
  <w:num w:numId="12">
    <w:abstractNumId w:val="1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899"/>
    <w:rsid w:val="00026B28"/>
    <w:rsid w:val="000478B2"/>
    <w:rsid w:val="0005504F"/>
    <w:rsid w:val="000851F2"/>
    <w:rsid w:val="000926AA"/>
    <w:rsid w:val="000979C9"/>
    <w:rsid w:val="000D1AEF"/>
    <w:rsid w:val="0011646D"/>
    <w:rsid w:val="001676A0"/>
    <w:rsid w:val="00191FE2"/>
    <w:rsid w:val="001C26F1"/>
    <w:rsid w:val="001F7ED4"/>
    <w:rsid w:val="00257A33"/>
    <w:rsid w:val="00321325"/>
    <w:rsid w:val="00322899"/>
    <w:rsid w:val="00323C98"/>
    <w:rsid w:val="003272DA"/>
    <w:rsid w:val="00340893"/>
    <w:rsid w:val="003853DE"/>
    <w:rsid w:val="00563585"/>
    <w:rsid w:val="00602F80"/>
    <w:rsid w:val="00633830"/>
    <w:rsid w:val="006420E8"/>
    <w:rsid w:val="00660205"/>
    <w:rsid w:val="006656F6"/>
    <w:rsid w:val="00671400"/>
    <w:rsid w:val="00677761"/>
    <w:rsid w:val="006B3A58"/>
    <w:rsid w:val="0071586D"/>
    <w:rsid w:val="007D2536"/>
    <w:rsid w:val="007E5C70"/>
    <w:rsid w:val="007F1EBA"/>
    <w:rsid w:val="00815608"/>
    <w:rsid w:val="00851B4C"/>
    <w:rsid w:val="00851C05"/>
    <w:rsid w:val="00860659"/>
    <w:rsid w:val="008A5F61"/>
    <w:rsid w:val="008E002B"/>
    <w:rsid w:val="008E5F5D"/>
    <w:rsid w:val="00917EF9"/>
    <w:rsid w:val="00922E87"/>
    <w:rsid w:val="009709DB"/>
    <w:rsid w:val="00977AEB"/>
    <w:rsid w:val="00992F2B"/>
    <w:rsid w:val="009D50BE"/>
    <w:rsid w:val="009D6837"/>
    <w:rsid w:val="00A05EDD"/>
    <w:rsid w:val="00A765D9"/>
    <w:rsid w:val="00A87DC2"/>
    <w:rsid w:val="00AA1B06"/>
    <w:rsid w:val="00AC5319"/>
    <w:rsid w:val="00AF35A0"/>
    <w:rsid w:val="00B005CE"/>
    <w:rsid w:val="00B5552A"/>
    <w:rsid w:val="00B62AFD"/>
    <w:rsid w:val="00B9184F"/>
    <w:rsid w:val="00BA5713"/>
    <w:rsid w:val="00BB2029"/>
    <w:rsid w:val="00C201BE"/>
    <w:rsid w:val="00C37405"/>
    <w:rsid w:val="00C43B60"/>
    <w:rsid w:val="00C646C8"/>
    <w:rsid w:val="00C67248"/>
    <w:rsid w:val="00C756AD"/>
    <w:rsid w:val="00C90898"/>
    <w:rsid w:val="00CB3826"/>
    <w:rsid w:val="00CC0BE6"/>
    <w:rsid w:val="00CC1E27"/>
    <w:rsid w:val="00CD79CA"/>
    <w:rsid w:val="00CE19B5"/>
    <w:rsid w:val="00CF5430"/>
    <w:rsid w:val="00D54DE9"/>
    <w:rsid w:val="00DC6025"/>
    <w:rsid w:val="00DE4DCA"/>
    <w:rsid w:val="00DF1444"/>
    <w:rsid w:val="00E529E7"/>
    <w:rsid w:val="00ED0712"/>
    <w:rsid w:val="00ED1DE2"/>
    <w:rsid w:val="00EE053F"/>
    <w:rsid w:val="00F47286"/>
    <w:rsid w:val="00F805F4"/>
    <w:rsid w:val="00F867E7"/>
    <w:rsid w:val="00F927E9"/>
    <w:rsid w:val="00FC0936"/>
    <w:rsid w:val="00FD5468"/>
    <w:rsid w:val="00FF3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22F90"/>
  <w15:chartTrackingRefBased/>
  <w15:docId w15:val="{EABC4963-1609-3E40-B30E-4577ED884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qFormat/>
    <w:rsid w:val="00322899"/>
    <w:pPr>
      <w:wordWrap/>
      <w:jc w:val="left"/>
    </w:pPr>
    <w:rPr>
      <w:rFonts w:ascii="Adobe Gothic Std B" w:eastAsia="Adobe Gothic Std B" w:hAnsi="Adobe Gothic Std B" w:cs="Adobe Gothic Std B"/>
      <w:b/>
      <w:bCs/>
      <w:kern w:val="0"/>
      <w:sz w:val="24"/>
      <w:lang w:eastAsia="en-US"/>
    </w:rPr>
  </w:style>
  <w:style w:type="character" w:customStyle="1" w:styleId="Char">
    <w:name w:val="본문 Char"/>
    <w:basedOn w:val="a0"/>
    <w:link w:val="a3"/>
    <w:uiPriority w:val="1"/>
    <w:rsid w:val="00322899"/>
    <w:rPr>
      <w:rFonts w:ascii="Adobe Gothic Std B" w:eastAsia="Adobe Gothic Std B" w:hAnsi="Adobe Gothic Std B" w:cs="Adobe Gothic Std B"/>
      <w:b/>
      <w:bCs/>
      <w:kern w:val="0"/>
      <w:sz w:val="24"/>
      <w:lang w:eastAsia="en-US"/>
    </w:rPr>
  </w:style>
  <w:style w:type="paragraph" w:styleId="a4">
    <w:name w:val="List Paragraph"/>
    <w:basedOn w:val="a"/>
    <w:uiPriority w:val="34"/>
    <w:qFormat/>
    <w:rsid w:val="00AC5319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191FE2"/>
    <w:rPr>
      <w:b/>
      <w:bCs/>
      <w:szCs w:val="20"/>
    </w:rPr>
  </w:style>
  <w:style w:type="character" w:styleId="a6">
    <w:name w:val="Placeholder Text"/>
    <w:basedOn w:val="a0"/>
    <w:uiPriority w:val="99"/>
    <w:semiHidden/>
    <w:rsid w:val="001676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825</Words>
  <Characters>4707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박해원</dc:creator>
  <cp:keywords/>
  <dc:description/>
  <cp:lastModifiedBy>박해원</cp:lastModifiedBy>
  <cp:revision>78</cp:revision>
  <dcterms:created xsi:type="dcterms:W3CDTF">2021-11-30T15:21:00Z</dcterms:created>
  <dcterms:modified xsi:type="dcterms:W3CDTF">2021-12-01T01:34:00Z</dcterms:modified>
</cp:coreProperties>
</file>