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GIS</w:t>
      </w:r>
    </w:p>
    <w:p>
      <w:r>
        <w:t>Introduction to GIS courses provide foundational principles and practical applications of geographic information systems. The University of Utah’s course introduces how GIS represents geographic features, explores relationships among features, and communicates spatial information. Lectures emphasise fundamental concepts, real-world applications, and cartographic design, while laboratories give students hands-on experience with ArcGIS Pro【799910564845246†L1-L29】. Learning outcomes include understanding fundamental GIS concepts and methods, developing spatial thinking skills, applying common spatial analysis techniques, and effectively visualizing spatial data using cartographic principles【799910564845246†L46-L60】.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