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Geospatial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Oktibbeha</w:t>
      </w:r>
      <w:r>
        <w:t xml:space="preserve"> </w:t>
      </w:r>
      <w:r>
        <w:t xml:space="preserve">County</w:t>
      </w:r>
      <w:r>
        <w:t xml:space="preserve"> </w:t>
      </w:r>
      <w:r>
        <w:t xml:space="preserve">of</w:t>
      </w:r>
      <w:r>
        <w:t xml:space="preserve"> </w:t>
      </w:r>
      <w:r>
        <w:t xml:space="preserve">Mississippi,</w:t>
      </w:r>
      <w:r>
        <w:t xml:space="preserve"> </w:t>
      </w:r>
      <w:r>
        <w:t xml:space="preserve">USA</w:t>
      </w:r>
    </w:p>
    <w:p>
      <w:pPr>
        <w:pStyle w:val="Author"/>
      </w:pPr>
      <w:r>
        <w:t xml:space="preserve">Hafez Ahmad</w:t>
      </w:r>
      <w:r>
        <w:rPr>
          <w:vertAlign w:val="superscript"/>
        </w:rPr>
        <w:t xml:space="preserve">1</w:t>
      </w:r>
      <w:r>
        <w:t xml:space="preserve"> &amp; Ernst-August Doelle</w:t>
      </w:r>
      <w:r>
        <w:rPr>
          <w:vertAlign w:val="superscript"/>
        </w:rPr>
        <w:t xml:space="preserve">1,2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Mississippi State University,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Konstanz Business School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t xml:space="preserve">Add complete departmental affiliations for each author here. Each new line herein must be indented, like this line.</w:t>
      </w:r>
    </w:p>
    <w:p>
      <w:pPr>
        <w:pStyle w:val="Textkrper"/>
      </w:pPr>
      <w:r>
        <w:t xml:space="preserve">Enter author note here.</w:t>
      </w:r>
    </w:p>
    <w:p>
      <w:pPr>
        <w:pStyle w:val="Textkrper"/>
      </w:pPr>
      <w:r>
        <w:t xml:space="preserve">The authors made the following contributions. Hafez Ahmad: Conceptualization, Writing - Original Draft Preparation, Writing - Review &amp; Editing; Ernst-August Doelle: Writing - Review &amp; Editing.</w:t>
      </w:r>
    </w:p>
    <w:p>
      <w:pPr>
        <w:pStyle w:val="Textkrper"/>
      </w:pPr>
      <w:r>
        <w:t xml:space="preserve">Correspondence concerning this article should be addressed to Hafez Ahmad, Postal address. E-mail:</w:t>
      </w:r>
      <w:r>
        <w:t xml:space="preserve"> </w:t>
      </w:r>
      <w:hyperlink r:id="rId20">
        <w:r>
          <w:rPr>
            <w:rStyle w:val="Hyperlink"/>
          </w:rPr>
          <w:t xml:space="preserve">ha626@msstate.edu</w:t>
        </w:r>
      </w:hyperlink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Cs/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</w:p>
    <w:p>
      <w:pPr>
        <w:pStyle w:val="Textkrper"/>
      </w:pPr>
      <w:r>
        <w:t xml:space="preserve">Two to three sentences of</w:t>
      </w:r>
      <w:r>
        <w:t xml:space="preserve"> </w:t>
      </w:r>
      <w:r>
        <w:rPr>
          <w:bCs/>
          <w:b/>
        </w:rPr>
        <w:t xml:space="preserve">more detailed background</w:t>
      </w:r>
      <w:r>
        <w:t xml:space="preserve">, comprehensible to scientists in related disciplines.</w:t>
      </w:r>
    </w:p>
    <w:p>
      <w:pPr>
        <w:pStyle w:val="Textkrper"/>
      </w:pPr>
      <w:r>
        <w:t xml:space="preserve">One sentence clearly stating the</w:t>
      </w:r>
      <w:r>
        <w:t xml:space="preserve"> </w:t>
      </w:r>
      <w:r>
        <w:rPr>
          <w:bCs/>
          <w:b/>
        </w:rPr>
        <w:t xml:space="preserve">general problem</w:t>
      </w:r>
      <w:r>
        <w:t xml:space="preserve"> </w:t>
      </w:r>
      <w:r>
        <w:t xml:space="preserve">being addressed by this particular study.</w:t>
      </w:r>
    </w:p>
    <w:p>
      <w:pPr>
        <w:pStyle w:val="Textkrper"/>
      </w:pPr>
      <w:r>
        <w:t xml:space="preserve">One sentence summarizing the main result (with the words</w:t>
      </w:r>
      <w:r>
        <w:t xml:space="preserve"> </w:t>
      </w:r>
      <w:r>
        <w:t xml:space="preserve">“</w:t>
      </w:r>
      <w:r>
        <w:rPr>
          <w:bCs/>
          <w:b/>
        </w:rPr>
        <w:t xml:space="preserve">here we show</w:t>
      </w:r>
      <w:r>
        <w:t xml:space="preserve">”</w:t>
      </w:r>
      <w:r>
        <w:t xml:space="preserve"> </w:t>
      </w:r>
      <w:r>
        <w:t xml:space="preserve">or their equivalent).</w:t>
      </w:r>
    </w:p>
    <w:p>
      <w:pPr>
        <w:pStyle w:val="Textkrper"/>
      </w:pPr>
      <w:r>
        <w:t xml:space="preserve">Two or three sentences explaining what the</w:t>
      </w:r>
      <w:r>
        <w:t xml:space="preserve"> </w:t>
      </w:r>
      <w:r>
        <w:rPr>
          <w:bCs/>
          <w:b/>
        </w:rPr>
        <w:t xml:space="preserve">main result</w:t>
      </w:r>
      <w:r>
        <w:t xml:space="preserve"> </w:t>
      </w:r>
      <w:r>
        <w:t xml:space="preserve">reveals in direct comparison to what was thought to be the case previously, or how the main result adds to previous knowledge.</w:t>
      </w:r>
    </w:p>
    <w:p>
      <w:pPr>
        <w:pStyle w:val="Textkrper"/>
      </w:pPr>
      <w:r>
        <w:t xml:space="preserve">One or two sentences to put the results into a more</w:t>
      </w:r>
      <w:r>
        <w:t xml:space="preserve"> </w:t>
      </w:r>
      <w:r>
        <w:rPr>
          <w:bCs/>
          <w:b/>
        </w:rPr>
        <w:t xml:space="preserve">general context</w:t>
      </w:r>
      <w:r>
        <w:t xml:space="preserve">.</w:t>
      </w:r>
    </w:p>
    <w:p>
      <w:pPr>
        <w:pStyle w:val="Textkrper"/>
      </w:pPr>
      <w:r>
        <w:t xml:space="preserve">Two or three sentences to provide a</w:t>
      </w:r>
      <w:r>
        <w:t xml:space="preserve"> </w:t>
      </w:r>
      <w:r>
        <w:rPr>
          <w:bCs/>
          <w:b/>
        </w:rPr>
        <w:t xml:space="preserve">broader perspective</w:t>
      </w:r>
      <w:r>
        <w:t xml:space="preserve">, readily comprehensible to a scientist in any discipline.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Cs/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Geospatial analysis of Oktibbeha County of Mississippi, USA</w:t>
      </w:r>
    </w:p>
    <w:p>
      <w:pPr>
        <w:pStyle w:val="Textkrper"/>
      </w:pPr>
      <w:r>
        <w:t xml:space="preserve">###we can use citation add symbol</w:t>
      </w:r>
      <w:r>
        <w:t xml:space="preserve"> </w:t>
      </w:r>
      <w:r>
        <w:t xml:space="preserve">Mukhopadhyay et al. (2018)</w:t>
      </w:r>
      <w:r>
        <w:t xml:space="preserve"> </w:t>
      </w:r>
      <w:r>
        <w:t xml:space="preserve">### git ###initiate the upstream tracking of the project on the GitHub repo git remote add origin</w:t>
      </w:r>
      <w:r>
        <w:t xml:space="preserve"> </w:t>
      </w:r>
      <w:hyperlink r:id="rId21">
        <w:r>
          <w:rPr>
            <w:rStyle w:val="Hyperlink"/>
          </w:rPr>
          <w:t xml:space="preserve">https://github.com/hafez-ahmad/R-markdown-article-class.git</w:t>
        </w:r>
      </w:hyperlink>
    </w:p>
    <w:p>
      <w:pPr>
        <w:pStyle w:val="Textkrper"/>
      </w:pPr>
      <w:r>
        <w:t xml:space="preserve">###pull all files from the GitHub repo (typically just readme, license, gitignore) git pull origin master/ main</w:t>
      </w:r>
    </w:p>
    <w:p>
      <w:pPr>
        <w:pStyle w:val="Textkrper"/>
      </w:pPr>
      <w:r>
        <w:t xml:space="preserve">###set up GitHub repo to track changes on local machine git push -u origin master</w:t>
      </w:r>
    </w:p>
    <w:bookmarkStart w:id="22" w:name="introduction"/>
    <w:p>
      <w:pPr>
        <w:pStyle w:val="berschrift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we will write about vegetation, temperature and rainfall and a little bit demography</w:t>
      </w:r>
    </w:p>
    <w:p>
      <w:pPr>
        <w:pStyle w:val="Textkrper"/>
      </w:pPr>
      <w:r>
        <w:t xml:space="preserve">Monitoring vegetation over time is an essential component of geographical resource management applications. On-site monitoring is frequently carried out by taking detailed measurements, such as canopy level measurements. In situ measurements are time-consuming, labor-intensive, and difficult to carry out over large geographic areas. Remote sensing, on the other hand, is a very viable option for monitoring numerous vegetation characteristics using various vegetation indices such as Normalized Difference Vegetation Index, Near-Infrared / Red Ratio, Soil and atmospherically resistant vegetation index</w:t>
      </w:r>
      <w:r>
        <w:t xml:space="preserve"> </w:t>
      </w:r>
      <w:r>
        <w:t xml:space="preserve">Im and Jensen (2008)</w:t>
      </w:r>
      <w:r>
        <w:t xml:space="preserve">.</w:t>
      </w:r>
    </w:p>
    <w:bookmarkEnd w:id="22"/>
    <w:bookmarkStart w:id="25" w:name="methods"/>
    <w:p>
      <w:pPr>
        <w:pStyle w:val="berschrift1"/>
      </w:pPr>
      <w:r>
        <w:rPr>
          <w:rStyle w:val="SectionNumber"/>
        </w:rPr>
        <w:t xml:space="preserve">2</w:t>
      </w:r>
      <w:r>
        <w:tab/>
      </w:r>
      <w:r>
        <w:t xml:space="preserve">Methods</w:t>
      </w:r>
    </w:p>
    <w:bookmarkStart w:id="24" w:name="Xc8c93ea11cc2ec603e20d264ed5b147cab9b08d"/>
    <w:p>
      <w:pPr>
        <w:pStyle w:val="berschrift2"/>
      </w:pPr>
      <w:r>
        <w:rPr>
          <w:rStyle w:val="SectionNumber"/>
        </w:rPr>
        <w:t xml:space="preserve">2.1</w:t>
      </w:r>
      <w:r>
        <w:tab/>
      </w:r>
      <w:r>
        <w:t xml:space="preserve">Participants (First and Last name (Your email))</w:t>
      </w:r>
    </w:p>
    <w:p>
      <w:pPr>
        <w:numPr>
          <w:ilvl w:val="0"/>
          <w:numId w:val="1001"/>
        </w:numPr>
        <w:pStyle w:val="Compact"/>
      </w:pPr>
      <w:r>
        <w:t xml:space="preserve">Hafez Ahmad (</w:t>
      </w:r>
      <w:hyperlink r:id="rId23">
        <w:r>
          <w:rPr>
            <w:rStyle w:val="Hyperlink"/>
          </w:rPr>
          <w:t xml:space="preserve">ha@msstate.edu</w:t>
        </w:r>
      </w:hyperlink>
      <w:r>
        <w:t xml:space="preserve">)</w:t>
      </w:r>
    </w:p>
    <w:bookmarkEnd w:id="24"/>
    <w:bookmarkEnd w:id="25"/>
    <w:bookmarkStart w:id="37" w:name="material"/>
    <w:p>
      <w:pPr>
        <w:pStyle w:val="berschrift1"/>
      </w:pPr>
      <w:r>
        <w:rPr>
          <w:rStyle w:val="SectionNumber"/>
        </w:rPr>
        <w:t xml:space="preserve">3</w:t>
      </w:r>
      <w:r>
        <w:tab/>
      </w:r>
      <w:r>
        <w:t xml:space="preserve">Material</w:t>
      </w:r>
    </w:p>
    <w:bookmarkStart w:id="28" w:name="study-area"/>
    <w:p>
      <w:pPr>
        <w:pStyle w:val="berschrift2"/>
      </w:pPr>
      <w:r>
        <w:rPr>
          <w:rStyle w:val="SectionNumber"/>
        </w:rPr>
        <w:t xml:space="preserve">3.1</w:t>
      </w:r>
      <w:r>
        <w:tab/>
      </w:r>
      <w:r>
        <w:t xml:space="preserve">Study area</w:t>
      </w:r>
    </w:p>
    <w:bookmarkStart w:id="27" w:name="we-write-about-oktibbeha-county"/>
    <w:p>
      <w:pPr>
        <w:pStyle w:val="berschrift3"/>
      </w:pPr>
      <w:r>
        <w:rPr>
          <w:rStyle w:val="SectionNumber"/>
        </w:rPr>
        <w:t xml:space="preserve">3.1.1</w:t>
      </w:r>
      <w:r>
        <w:tab/>
      </w:r>
      <w:r>
        <w:t xml:space="preserve">we write about Oktibbeha county.</w:t>
      </w:r>
    </w:p>
    <w:p>
      <w:pPr>
        <w:pStyle w:val="FirstParagraph"/>
      </w:pPr>
      <w:r>
        <w:t xml:space="preserve">Oktibbeha County is a micropolitan county in east-central Mississippi that is home to Starkville city and Mississippi State University. The county is located within Mississippi’s golden triangle region. The name of the county is derived from a Native American term that means</w:t>
      </w:r>
      <w:r>
        <w:t xml:space="preserve"> </w:t>
      </w:r>
      <w:r>
        <w:t xml:space="preserve">“</w:t>
      </w:r>
      <w:r>
        <w:t xml:space="preserve">bloody water</w:t>
      </w:r>
      <w:r>
        <w:t xml:space="preserve">”</w:t>
      </w:r>
      <w:r>
        <w:t xml:space="preserve"> </w:t>
      </w:r>
      <w:r>
        <w:t xml:space="preserve">or “icy</w:t>
      </w:r>
      <w:r>
        <w:t xml:space="preserve"> </w:t>
      </w:r>
      <w:hyperlink r:id="rId26">
        <w:r>
          <w:rPr>
            <w:rStyle w:val="Hyperlink"/>
          </w:rPr>
          <w:t xml:space="preserve">creek”@gannett1902origin</w:t>
        </w:r>
      </w:hyperlink>
      <w:r>
        <w:t xml:space="preserve">. According to the 2020 United States Census, the county had 51,788 people, 17,798 households, and 9,263 families.</w:t>
      </w:r>
    </w:p>
    <w:bookmarkEnd w:id="27"/>
    <w:bookmarkEnd w:id="28"/>
    <w:bookmarkStart w:id="29" w:name="procedure"/>
    <w:p>
      <w:pPr>
        <w:pStyle w:val="berschrift2"/>
      </w:pPr>
      <w:r>
        <w:rPr>
          <w:rStyle w:val="SectionNumber"/>
        </w:rPr>
        <w:t xml:space="preserve">3.2</w:t>
      </w:r>
      <w:r>
        <w:tab/>
      </w:r>
      <w:r>
        <w:t xml:space="preserve">Procedure</w:t>
      </w:r>
    </w:p>
    <w:bookmarkEnd w:id="29"/>
    <w:bookmarkStart w:id="31" w:name="X9043b2b5c6a714b50da378e267b8ad8f0b939da"/>
    <w:p>
      <w:pPr>
        <w:pStyle w:val="berschrift2"/>
      </w:pPr>
      <w:r>
        <w:rPr>
          <w:rStyle w:val="SectionNumber"/>
        </w:rPr>
        <w:t xml:space="preserve">3.3</w:t>
      </w:r>
      <w:r>
        <w:tab/>
      </w:r>
      <w:r>
        <w:t xml:space="preserve">Vegetation and Landuse</w:t>
      </w:r>
      <w:r>
        <w:t xml:space="preserve"> </w:t>
      </w:r>
      <m:oMathPara>
        <m:oMathParaPr>
          <m:jc m:val="center"/>
        </m:oMathParaPr>
        <m:oMath>
          <m:sSub>
            <m:e>
              <m:r>
                <m:t>2020</m:t>
              </m:r>
            </m:e>
            <m:sub>
              <m:r>
                <m:t>06</m:t>
              </m:r>
            </m:sub>
          </m:sSub>
          <m:r>
            <m:rPr>
              <m:sty m:val="p"/>
            </m:rPr>
            <m:t>,</m:t>
          </m:r>
          <m:sSub>
            <m:e>
              <m:r>
                <m:t>2021</m:t>
              </m:r>
            </m:e>
            <m:sub>
              <m:r>
                <m:t>02</m:t>
              </m:r>
            </m:sub>
          </m:sSub>
          <m:r>
            <m:rPr>
              <m:sty m:val="p"/>
            </m:rPr>
            <m:t>,</m:t>
          </m:r>
          <m:sSub>
            <m:e>
              <m:r>
                <m:t>2021</m:t>
              </m:r>
            </m:e>
            <m:sub>
              <m:r>
                <m:t>06</m:t>
              </m:r>
            </m:sub>
          </m:sSub>
          <m:r>
            <m:rPr>
              <m:sty m:val="p"/>
            </m:rPr>
            <m:t>,</m:t>
          </m:r>
          <m:sSub>
            <m:e>
              <m:r>
                <m:t>2022</m:t>
              </m:r>
            </m:e>
            <m:sub>
              <m:r>
                <m:t>02</m:t>
              </m:r>
            </m:sub>
          </m:sSub>
        </m:oMath>
      </m:oMathPara>
    </w:p>
    <w:p>
      <w:pPr>
        <w:pStyle w:val="FirstParagraph"/>
      </w:pPr>
      <m:oMath>
        <m:r>
          <m:t>N</m:t>
        </m:r>
        <m:r>
          <m:t>D</m:t>
        </m:r>
        <m:r>
          <m:t>V</m:t>
        </m:r>
        <m:r>
          <m:t>I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A</m:t>
            </m:r>
            <m:r>
              <m:t>N</m:t>
            </m:r>
            <m:r>
              <m:t>D</m:t>
            </m:r>
            <m:r>
              <m:t>5</m:t>
            </m:r>
            <m:r>
              <m:rPr>
                <m:sty m:val="p"/>
              </m:rPr>
              <m:t>−</m:t>
            </m:r>
            <m:r>
              <m:t>B</m:t>
            </m:r>
            <m:r>
              <m:t>a</m:t>
            </m:r>
            <m:r>
              <m:t>n</m:t>
            </m:r>
            <m:r>
              <m:t>d</m:t>
            </m:r>
            <m:r>
              <m:t>4</m:t>
            </m:r>
          </m:num>
          <m:den>
            <m:r>
              <m:t>B</m:t>
            </m:r>
            <m:r>
              <m:t>a</m:t>
            </m:r>
            <m:r>
              <m:t>n</m:t>
            </m:r>
            <m:r>
              <m:t>d</m:t>
            </m:r>
            <m:r>
              <m:t>5</m:t>
            </m:r>
            <m:r>
              <m:rPr>
                <m:sty m:val="p"/>
              </m:rPr>
              <m:t>+</m:t>
            </m:r>
            <m:r>
              <m:t>B</m:t>
            </m:r>
            <m:r>
              <m:t>a</m:t>
            </m:r>
            <m:r>
              <m:t>n</m:t>
            </m:r>
            <m:r>
              <m:t>d</m:t>
            </m:r>
            <m:r>
              <m:t>4</m:t>
            </m:r>
          </m:den>
        </m:f>
      </m:oMath>
    </w:p>
    <w:bookmarkStart w:id="30" w:name="data-analysis"/>
    <w:p>
      <w:pPr>
        <w:pStyle w:val="berschrift3"/>
      </w:pPr>
      <w:r>
        <w:rPr>
          <w:rStyle w:val="SectionNumber"/>
        </w:rPr>
        <w:t xml:space="preserve">3.3.1</w:t>
      </w:r>
      <w:r>
        <w:tab/>
      </w:r>
      <w:r>
        <w:t xml:space="preserve">Data analysis.</w:t>
      </w:r>
    </w:p>
    <w:p>
      <w:pPr>
        <w:pStyle w:val="FirstParagraph"/>
      </w:pPr>
      <w:r>
        <w:t xml:space="preserve">We used R [Version 4.1.2;</w:t>
      </w:r>
      <w:r>
        <w:t xml:space="preserve"> </w:t>
      </w:r>
      <w:r>
        <w:t xml:space="preserve">R Core Team (2021)</w:t>
      </w:r>
      <w:r>
        <w:t xml:space="preserve">] and the R-packages</w:t>
      </w:r>
      <w:r>
        <w:t xml:space="preserve"> </w:t>
      </w:r>
      <w:r>
        <w:rPr>
          <w:iCs/>
          <w:i/>
        </w:rPr>
        <w:t xml:space="preserve">ggplot2</w:t>
      </w:r>
      <w:r>
        <w:t xml:space="preserve"> </w:t>
      </w:r>
      <w:r>
        <w:t xml:space="preserve">[Version 3.3.5;</w:t>
      </w:r>
      <w:r>
        <w:t xml:space="preserve"> </w:t>
      </w:r>
      <w:r>
        <w:t xml:space="preserve">Wickham (2016)</w:t>
      </w:r>
      <w:r>
        <w:t xml:space="preserve">],</w:t>
      </w:r>
      <w:r>
        <w:t xml:space="preserve"> </w:t>
      </w:r>
      <w:r>
        <w:rPr>
          <w:iCs/>
          <w:i/>
        </w:rPr>
        <w:t xml:space="preserve">gridExtra</w:t>
      </w:r>
      <w:r>
        <w:t xml:space="preserve"> </w:t>
      </w:r>
      <w:r>
        <w:t xml:space="preserve">[Version 2.3;</w:t>
      </w:r>
      <w:r>
        <w:t xml:space="preserve"> </w:t>
      </w:r>
      <w:r>
        <w:t xml:space="preserve">Auguie (2017)</w:t>
      </w:r>
      <w:r>
        <w:t xml:space="preserve">],</w:t>
      </w:r>
      <w:r>
        <w:t xml:space="preserve"> </w:t>
      </w:r>
      <w:r>
        <w:rPr>
          <w:iCs/>
          <w:i/>
        </w:rPr>
        <w:t xml:space="preserve">lattice</w:t>
      </w:r>
      <w:r>
        <w:t xml:space="preserve"> </w:t>
      </w:r>
      <w:r>
        <w:t xml:space="preserve">[Version 0.20.45;</w:t>
      </w:r>
      <w:r>
        <w:t xml:space="preserve"> </w:t>
      </w:r>
      <w:r>
        <w:t xml:space="preserve">Sarkar (2008)</w:t>
      </w:r>
      <w:r>
        <w:t xml:space="preserve">],</w:t>
      </w:r>
      <w:r>
        <w:t xml:space="preserve"> </w:t>
      </w:r>
      <w:r>
        <w:rPr>
          <w:iCs/>
          <w:i/>
        </w:rPr>
        <w:t xml:space="preserve">papaja</w:t>
      </w:r>
      <w:r>
        <w:t xml:space="preserve"> </w:t>
      </w:r>
      <w:r>
        <w:t xml:space="preserve">[Version 0.1.0.9997;</w:t>
      </w:r>
      <w:r>
        <w:t xml:space="preserve"> </w:t>
      </w:r>
      <w:r>
        <w:t xml:space="preserve">Aust and Barth (2020)</w:t>
      </w:r>
      <w:r>
        <w:t xml:space="preserve">],</w:t>
      </w:r>
      <w:r>
        <w:t xml:space="preserve"> </w:t>
      </w:r>
      <w:r>
        <w:rPr>
          <w:iCs/>
          <w:i/>
        </w:rPr>
        <w:t xml:space="preserve">raster</w:t>
      </w:r>
      <w:r>
        <w:t xml:space="preserve"> </w:t>
      </w:r>
      <w:r>
        <w:t xml:space="preserve">[Version 3.5.2;</w:t>
      </w:r>
      <w:r>
        <w:t xml:space="preserve"> </w:t>
      </w:r>
      <w:r>
        <w:t xml:space="preserve">Hijmans (2021)</w:t>
      </w:r>
      <w:r>
        <w:t xml:space="preserve">;</w:t>
      </w:r>
      <w:r>
        <w:t xml:space="preserve"> </w:t>
      </w:r>
      <w:r>
        <w:t xml:space="preserve">Perpiñán and Hijmans (2021)</w:t>
      </w:r>
      <w:r>
        <w:t xml:space="preserve">],</w:t>
      </w:r>
      <w:r>
        <w:t xml:space="preserve"> </w:t>
      </w:r>
      <w:r>
        <w:rPr>
          <w:iCs/>
          <w:i/>
        </w:rPr>
        <w:t xml:space="preserve">rasterVis</w:t>
      </w:r>
      <w:r>
        <w:t xml:space="preserve"> </w:t>
      </w:r>
      <w:r>
        <w:t xml:space="preserve">[Version 0.51.0;</w:t>
      </w:r>
      <w:r>
        <w:t xml:space="preserve"> </w:t>
      </w:r>
      <w:r>
        <w:t xml:space="preserve">Perpiñán and Hijmans (2021)</w:t>
      </w:r>
      <w:r>
        <w:t xml:space="preserve">],</w:t>
      </w:r>
      <w:r>
        <w:t xml:space="preserve"> </w:t>
      </w:r>
      <w:r>
        <w:rPr>
          <w:iCs/>
          <w:i/>
        </w:rPr>
        <w:t xml:space="preserve">rgdal</w:t>
      </w:r>
      <w:r>
        <w:t xml:space="preserve"> </w:t>
      </w:r>
      <w:r>
        <w:t xml:space="preserve">[Version 1.5.27;</w:t>
      </w:r>
      <w:r>
        <w:t xml:space="preserve"> </w:t>
      </w:r>
      <w:r>
        <w:t xml:space="preserve">Bivand, Keitt, and Rowlingson (2021)</w:t>
      </w:r>
      <w:r>
        <w:t xml:space="preserve">],</w:t>
      </w:r>
      <w:r>
        <w:t xml:space="preserve"> </w:t>
      </w:r>
      <w:r>
        <w:rPr>
          <w:iCs/>
          <w:i/>
        </w:rPr>
        <w:t xml:space="preserve">RStoolbox</w:t>
      </w:r>
      <w:r>
        <w:t xml:space="preserve"> </w:t>
      </w:r>
      <w:r>
        <w:t xml:space="preserve">[Version 0.2.6;</w:t>
      </w:r>
      <w:r>
        <w:t xml:space="preserve"> </w:t>
      </w:r>
      <w:r>
        <w:t xml:space="preserve">Leutner, Horning, and Schwalb-Willmann (2019)</w:t>
      </w:r>
      <w:r>
        <w:t xml:space="preserve">], and</w:t>
      </w:r>
      <w:r>
        <w:t xml:space="preserve"> </w:t>
      </w:r>
      <w:r>
        <w:rPr>
          <w:iCs/>
          <w:i/>
        </w:rPr>
        <w:t xml:space="preserve">sp</w:t>
      </w:r>
      <w:r>
        <w:t xml:space="preserve"> </w:t>
      </w:r>
      <w:r>
        <w:t xml:space="preserve">[Version 1.4.5;</w:t>
      </w:r>
      <w:r>
        <w:t xml:space="preserve"> </w:t>
      </w:r>
      <w:r>
        <w:t xml:space="preserve">Pebesma and Bivand (2005)</w:t>
      </w:r>
      <w:r>
        <w:t xml:space="preserve">] for all our analyses.</w:t>
      </w:r>
    </w:p>
    <w:bookmarkEnd w:id="30"/>
    <w:bookmarkEnd w:id="31"/>
    <w:bookmarkStart w:id="33" w:name="data-preprocessing"/>
    <w:p>
      <w:pPr>
        <w:pStyle w:val="berschrift2"/>
      </w:pPr>
      <w:r>
        <w:rPr>
          <w:rStyle w:val="SectionNumber"/>
        </w:rPr>
        <w:t xml:space="preserve">3.4</w:t>
      </w:r>
      <w:r>
        <w:tab/>
      </w:r>
      <w:r>
        <w:t xml:space="preserve">Data preprocessing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VerbatimChar"/>
        </w:rPr>
        <w:t xml:space="preserve">## [1] "meta_NA" "meta_NA" "meta_NA" "meta_NA"</w:t>
      </w:r>
    </w:p>
    <w:bookmarkStart w:id="32" w:name="X687f3a703a652bd3fb5dd2d77a49cd88bc5c090"/>
    <w:p>
      <w:pPr>
        <w:pStyle w:val="berschrift3"/>
      </w:pPr>
      <w:r>
        <w:rPr>
          <w:rStyle w:val="SectionNumber"/>
        </w:rPr>
        <w:t xml:space="preserve">3.4.1</w:t>
      </w:r>
      <w:r>
        <w:tab/>
      </w:r>
      <w:r>
        <w:t xml:space="preserve">Radiometric calibration and Atmospheric Correction.</w:t>
      </w:r>
    </w:p>
    <w:p>
      <w:pPr>
        <w:numPr>
          <w:ilvl w:val="0"/>
          <w:numId w:val="1002"/>
        </w:numPr>
      </w:pPr>
      <w:r>
        <w:t xml:space="preserve">Conversion DN values to spectral radiance</w:t>
      </w:r>
    </w:p>
    <w:p>
      <w:pPr>
        <w:numPr>
          <w:ilvl w:val="0"/>
          <w:numId w:val="1002"/>
        </w:numPr>
      </w:pPr>
      <w:r>
        <w:t xml:space="preserve">Conversion of spectral radiance to reflectance</w:t>
      </w:r>
    </w:p>
    <w:bookmarkEnd w:id="32"/>
    <w:bookmarkEnd w:id="33"/>
    <w:bookmarkStart w:id="34" w:name="statistical-analysis"/>
    <w:p>
      <w:pPr>
        <w:pStyle w:val="berschrift2"/>
      </w:pPr>
      <w:r>
        <w:rPr>
          <w:rStyle w:val="SectionNumber"/>
        </w:rPr>
        <w:t xml:space="preserve">3.5</w:t>
      </w:r>
      <w:r>
        <w:tab/>
      </w:r>
      <w:r>
        <w:t xml:space="preserve">Statistical analysis</w:t>
      </w:r>
    </w:p>
    <w:bookmarkEnd w:id="34"/>
    <w:bookmarkStart w:id="35" w:name="X8aae06c91b8bb89932dcc292a23584b8a0f1441"/>
    <w:p>
      <w:pPr>
        <w:pStyle w:val="berschrift2"/>
      </w:pPr>
      <w:r>
        <w:rPr>
          <w:rStyle w:val="SectionNumber"/>
        </w:rPr>
        <w:t xml:space="preserve">3.6</w:t>
      </w:r>
      <w:r>
        <w:tab/>
      </w:r>
      <w:r>
        <w:t xml:space="preserve">Land surface temperature and precipitation</w:t>
      </w:r>
    </w:p>
    <w:bookmarkEnd w:id="35"/>
    <w:bookmarkStart w:id="36" w:name="tests"/>
    <w:p>
      <w:pPr>
        <w:pStyle w:val="berschrift2"/>
      </w:pPr>
      <w:r>
        <w:rPr>
          <w:rStyle w:val="SectionNumber"/>
        </w:rPr>
        <w:t xml:space="preserve">3.7</w:t>
      </w:r>
      <w:r>
        <w:tab/>
      </w:r>
      <w:r>
        <w:t xml:space="preserve">Tests</w:t>
      </w:r>
    </w:p>
    <w:bookmarkEnd w:id="36"/>
    <w:bookmarkEnd w:id="37"/>
    <w:bookmarkStart w:id="38" w:name="results"/>
    <w:p>
      <w:pPr>
        <w:pStyle w:val="berschrift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bookmarkEnd w:id="38"/>
    <w:bookmarkStart w:id="39" w:name="discussion"/>
    <w:p>
      <w:pPr>
        <w:pStyle w:val="berschrift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39"/>
    <w:bookmarkStart w:id="40" w:name="conclusion"/>
    <w:p>
      <w:pPr>
        <w:pStyle w:val="berschrift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p>
      <w:r>
        <w:br w:type="page"/>
      </w:r>
    </w:p>
    <w:bookmarkEnd w:id="40"/>
    <w:bookmarkStart w:id="65" w:name="references"/>
    <w:p>
      <w:pPr>
        <w:pStyle w:val="berschrift1"/>
      </w:pPr>
      <w:r>
        <w:rPr>
          <w:rStyle w:val="SectionNumber"/>
        </w:rPr>
        <w:t xml:space="preserve">7</w:t>
      </w:r>
      <w:r>
        <w:tab/>
      </w:r>
      <w:r>
        <w:t xml:space="preserve">References</w:t>
      </w:r>
    </w:p>
    <w:bookmarkStart w:id="64" w:name="refs"/>
    <w:bookmarkStart w:id="42" w:name="ref-R-gridExtra"/>
    <w:p>
      <w:pPr>
        <w:pStyle w:val="Literaturverzeichnis"/>
      </w:pPr>
      <w:r>
        <w:t xml:space="preserve">Auguie, B. (2017).</w:t>
      </w:r>
      <w:r>
        <w:t xml:space="preserve"> </w:t>
      </w:r>
      <w:r>
        <w:rPr>
          <w:iCs/>
          <w:i/>
        </w:rPr>
        <w:t xml:space="preserve">gridExtra: Miscellaneous functions for "grid" graphics</w:t>
      </w:r>
      <w:r>
        <w:t xml:space="preserve">. Retrieved from</w:t>
      </w:r>
      <w:r>
        <w:t xml:space="preserve"> </w:t>
      </w:r>
      <w:hyperlink r:id="rId41">
        <w:r>
          <w:rPr>
            <w:rStyle w:val="Hyperlink"/>
          </w:rPr>
          <w:t xml:space="preserve">https://CRAN.R-project.org/package=gridExtra</w:t>
        </w:r>
      </w:hyperlink>
    </w:p>
    <w:bookmarkEnd w:id="42"/>
    <w:bookmarkStart w:id="44" w:name="ref-R-papaja"/>
    <w:p>
      <w:pPr>
        <w:pStyle w:val="Literaturverzeichnis"/>
      </w:pPr>
      <w:r>
        <w:t xml:space="preserve">Aust, F., &amp; Barth, M. (2020).</w:t>
      </w:r>
      <w:r>
        <w:t xml:space="preserve"> </w:t>
      </w:r>
      <w:r>
        <w:rPr>
          <w:iCs/>
          <w:i/>
        </w:rPr>
        <w:t xml:space="preserve">papaja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Create</w:t>
      </w:r>
      <w:r>
        <w:rPr>
          <w:iCs/>
          <w:i/>
        </w:rPr>
        <w:t xml:space="preserve"> </w:t>
      </w:r>
      <w:r>
        <w:rPr>
          <w:iCs/>
          <w:i/>
        </w:rPr>
        <w:t xml:space="preserve">APA</w:t>
      </w:r>
      <w:r>
        <w:rPr>
          <w:iCs/>
          <w:i/>
        </w:rPr>
        <w:t xml:space="preserve"> </w:t>
      </w:r>
      <w:r>
        <w:rPr>
          <w:iCs/>
          <w:i/>
        </w:rPr>
        <w:t xml:space="preserve">manuscripts with</w:t>
      </w:r>
      <w:r>
        <w:rPr>
          <w:iCs/>
          <w:i/>
        </w:rPr>
        <w:t xml:space="preserve"> </w:t>
      </w:r>
      <w:r>
        <w:rPr>
          <w:iCs/>
          <w:i/>
        </w:rPr>
        <w:t xml:space="preserve">R Markdown</w:t>
      </w:r>
      <w:r>
        <w:t xml:space="preserve">. Retrieved from</w:t>
      </w:r>
      <w:r>
        <w:t xml:space="preserve"> </w:t>
      </w:r>
      <w:hyperlink r:id="rId43">
        <w:r>
          <w:rPr>
            <w:rStyle w:val="Hyperlink"/>
          </w:rPr>
          <w:t xml:space="preserve">https://github.com/crsh/papaja</w:t>
        </w:r>
      </w:hyperlink>
    </w:p>
    <w:bookmarkEnd w:id="44"/>
    <w:bookmarkStart w:id="46" w:name="ref-R-rgdal"/>
    <w:p>
      <w:pPr>
        <w:pStyle w:val="Literaturverzeichnis"/>
      </w:pPr>
      <w:r>
        <w:t xml:space="preserve">Bivand, R., Keitt, T., &amp; Rowlingson, B. (2021).</w:t>
      </w:r>
      <w:r>
        <w:t xml:space="preserve"> </w:t>
      </w:r>
      <w:r>
        <w:rPr>
          <w:iCs/>
          <w:i/>
        </w:rPr>
        <w:t xml:space="preserve">Rgdal: Bindings for the ’geospatial’ data abstraction library</w:t>
      </w:r>
      <w:r>
        <w:t xml:space="preserve">. Retrieved from</w:t>
      </w:r>
      <w:r>
        <w:t xml:space="preserve"> </w:t>
      </w:r>
      <w:hyperlink r:id="rId45">
        <w:r>
          <w:rPr>
            <w:rStyle w:val="Hyperlink"/>
          </w:rPr>
          <w:t xml:space="preserve">https://CRAN.R-project.org/package=rgdal</w:t>
        </w:r>
      </w:hyperlink>
    </w:p>
    <w:bookmarkEnd w:id="46"/>
    <w:bookmarkStart w:id="48" w:name="ref-R-raster"/>
    <w:p>
      <w:pPr>
        <w:pStyle w:val="Literaturverzeichnis"/>
      </w:pPr>
      <w:r>
        <w:t xml:space="preserve">Hijmans, R. J. (2021).</w:t>
      </w:r>
      <w:r>
        <w:t xml:space="preserve"> </w:t>
      </w:r>
      <w:r>
        <w:rPr>
          <w:iCs/>
          <w:i/>
        </w:rPr>
        <w:t xml:space="preserve">Raster: Geographic data analysis and modeling</w:t>
      </w:r>
      <w:r>
        <w:t xml:space="preserve">. Retrieved from</w:t>
      </w:r>
      <w:r>
        <w:t xml:space="preserve"> </w:t>
      </w:r>
      <w:hyperlink r:id="rId47">
        <w:r>
          <w:rPr>
            <w:rStyle w:val="Hyperlink"/>
          </w:rPr>
          <w:t xml:space="preserve">https://CRAN.R-project.org/package=raster</w:t>
        </w:r>
      </w:hyperlink>
    </w:p>
    <w:bookmarkEnd w:id="48"/>
    <w:bookmarkStart w:id="49" w:name="ref-im2008hyperspectral"/>
    <w:p>
      <w:pPr>
        <w:pStyle w:val="Literaturverzeichnis"/>
      </w:pPr>
      <w:r>
        <w:t xml:space="preserve">Im, J., &amp; Jensen, J. R. (2008). Hyperspectral remote sensing of vegetation.</w:t>
      </w:r>
      <w:r>
        <w:t xml:space="preserve"> </w:t>
      </w:r>
      <w:r>
        <w:rPr>
          <w:iCs/>
          <w:i/>
        </w:rPr>
        <w:t xml:space="preserve">Geography Compass</w:t>
      </w:r>
      <w:r>
        <w:t xml:space="preserve">,</w:t>
      </w:r>
      <w:r>
        <w:t xml:space="preserve"> </w:t>
      </w:r>
      <w:r>
        <w:rPr>
          <w:iCs/>
          <w:i/>
        </w:rPr>
        <w:t xml:space="preserve">2</w:t>
      </w:r>
      <w:r>
        <w:t xml:space="preserve">(6), 1943–1961.</w:t>
      </w:r>
    </w:p>
    <w:bookmarkEnd w:id="49"/>
    <w:bookmarkStart w:id="51" w:name="ref-R-RStoolbox"/>
    <w:p>
      <w:pPr>
        <w:pStyle w:val="Literaturverzeichnis"/>
      </w:pPr>
      <w:r>
        <w:t xml:space="preserve">Leutner, B., Horning, N., &amp; Schwalb-Willmann, J. (2019).</w:t>
      </w:r>
      <w:r>
        <w:t xml:space="preserve"> </w:t>
      </w:r>
      <w:r>
        <w:rPr>
          <w:iCs/>
          <w:i/>
        </w:rPr>
        <w:t xml:space="preserve">RStoolbox: Tools for remote sensing data analysis</w:t>
      </w:r>
      <w:r>
        <w:t xml:space="preserve">. Retrieved from</w:t>
      </w:r>
      <w:r>
        <w:t xml:space="preserve"> </w:t>
      </w:r>
      <w:hyperlink r:id="rId50">
        <w:r>
          <w:rPr>
            <w:rStyle w:val="Hyperlink"/>
          </w:rPr>
          <w:t xml:space="preserve">https://CRAN.R-project.org/package=RStoolbox</w:t>
        </w:r>
      </w:hyperlink>
    </w:p>
    <w:bookmarkEnd w:id="51"/>
    <w:bookmarkStart w:id="53" w:name="ref-Mukhopadhyay2018"/>
    <w:p>
      <w:pPr>
        <w:pStyle w:val="Literaturverzeichnis"/>
      </w:pPr>
      <w:r>
        <w:t xml:space="preserve">Mukhopadhyay, A., Hornby, D. D., Hutton, C. W., Lázár, A. N., Amoako Johnson, F., &amp; Ghosh, T. (2018).</w:t>
      </w:r>
      <w:r>
        <w:t xml:space="preserve"> </w:t>
      </w:r>
      <w:r>
        <w:t xml:space="preserve">Land cover and land use analysis in coastal Bangladesh</w:t>
      </w:r>
      <w:r>
        <w:t xml:space="preserve">.</w:t>
      </w:r>
      <w:r>
        <w:t xml:space="preserve"> </w:t>
      </w:r>
      <w:r>
        <w:rPr>
          <w:iCs/>
          <w:i/>
        </w:rPr>
        <w:t xml:space="preserve">Ecosystem Services for Well-Being in Deltas: Integrated Assessment for Policy Analysis</w:t>
      </w:r>
      <w:r>
        <w:t xml:space="preserve">, 367–381.</w:t>
      </w:r>
      <w:r>
        <w:t xml:space="preserve"> </w:t>
      </w:r>
      <w:hyperlink r:id="rId52">
        <w:r>
          <w:rPr>
            <w:rStyle w:val="Hyperlink"/>
          </w:rPr>
          <w:t xml:space="preserve">https://doi.org/10.1007/978-3-319-71093-8_20</w:t>
        </w:r>
      </w:hyperlink>
    </w:p>
    <w:bookmarkEnd w:id="53"/>
    <w:bookmarkStart w:id="55" w:name="ref-R-sp"/>
    <w:p>
      <w:pPr>
        <w:pStyle w:val="Literaturverzeichnis"/>
      </w:pPr>
      <w:r>
        <w:t xml:space="preserve">Pebesma, E. J., &amp; Bivand, R. S. (2005). Classes and methods for spatial data in</w:t>
      </w:r>
      <w:r>
        <w:t xml:space="preserve"> </w:t>
      </w:r>
      <w:r>
        <w:t xml:space="preserve">R</w:t>
      </w:r>
      <w:r>
        <w:t xml:space="preserve">.</w:t>
      </w:r>
      <w:r>
        <w:t xml:space="preserve"> </w:t>
      </w:r>
      <w:r>
        <w:rPr>
          <w:iCs/>
          <w:i/>
        </w:rPr>
        <w:t xml:space="preserve">R News</w:t>
      </w:r>
      <w:r>
        <w:t xml:space="preserve">,</w:t>
      </w:r>
      <w:r>
        <w:t xml:space="preserve"> </w:t>
      </w:r>
      <w:r>
        <w:rPr>
          <w:iCs/>
          <w:i/>
        </w:rPr>
        <w:t xml:space="preserve">5</w:t>
      </w:r>
      <w:r>
        <w:t xml:space="preserve">(2), 9–13. Retrieved from</w:t>
      </w:r>
      <w:r>
        <w:t xml:space="preserve"> </w:t>
      </w:r>
      <w:hyperlink r:id="rId54">
        <w:r>
          <w:rPr>
            <w:rStyle w:val="Hyperlink"/>
          </w:rPr>
          <w:t xml:space="preserve">https://CRAN.R-project.org/doc/Rnews/</w:t>
        </w:r>
      </w:hyperlink>
    </w:p>
    <w:bookmarkEnd w:id="55"/>
    <w:bookmarkStart w:id="57" w:name="ref-R-rasterVis"/>
    <w:p>
      <w:pPr>
        <w:pStyle w:val="Literaturverzeichnis"/>
      </w:pPr>
      <w:r>
        <w:t xml:space="preserve">Perpiñán, O., &amp; Hijmans, R. (2021).</w:t>
      </w:r>
      <w:r>
        <w:t xml:space="preserve"> </w:t>
      </w:r>
      <w:r>
        <w:rPr>
          <w:iCs/>
          <w:i/>
        </w:rPr>
        <w:t xml:space="preserve">rasterVis</w:t>
      </w:r>
      <w:r>
        <w:t xml:space="preserve">. Retrieved from</w:t>
      </w:r>
      <w:r>
        <w:t xml:space="preserve"> </w:t>
      </w:r>
      <w:hyperlink r:id="rId56">
        <w:r>
          <w:rPr>
            <w:rStyle w:val="Hyperlink"/>
          </w:rPr>
          <w:t xml:space="preserve">https://oscarperpinan.github.io/rastervis/</w:t>
        </w:r>
      </w:hyperlink>
    </w:p>
    <w:bookmarkEnd w:id="57"/>
    <w:bookmarkStart w:id="59" w:name="ref-R-base"/>
    <w:p>
      <w:pPr>
        <w:pStyle w:val="Literaturverzeichnis"/>
      </w:pPr>
      <w:r>
        <w:t xml:space="preserve">R Core Team. (2021).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58">
        <w:r>
          <w:rPr>
            <w:rStyle w:val="Hyperlink"/>
          </w:rPr>
          <w:t xml:space="preserve">https://www.R-project.org/</w:t>
        </w:r>
      </w:hyperlink>
    </w:p>
    <w:bookmarkEnd w:id="59"/>
    <w:bookmarkStart w:id="61" w:name="ref-R-lattice"/>
    <w:p>
      <w:pPr>
        <w:pStyle w:val="Literaturverzeichnis"/>
      </w:pPr>
      <w:r>
        <w:t xml:space="preserve">Sarkar, D. (2008).</w:t>
      </w:r>
      <w:r>
        <w:t xml:space="preserve"> </w:t>
      </w:r>
      <w:r>
        <w:rPr>
          <w:iCs/>
          <w:i/>
        </w:rPr>
        <w:t xml:space="preserve">Lattice: Multivariate data visualization with r</w:t>
      </w:r>
      <w:r>
        <w:t xml:space="preserve">. New York: Springer. Retrieved from</w:t>
      </w:r>
      <w:r>
        <w:t xml:space="preserve"> </w:t>
      </w:r>
      <w:hyperlink r:id="rId60">
        <w:r>
          <w:rPr>
            <w:rStyle w:val="Hyperlink"/>
          </w:rPr>
          <w:t xml:space="preserve">http://lmdvr.r-forge.r-project.org</w:t>
        </w:r>
      </w:hyperlink>
    </w:p>
    <w:bookmarkEnd w:id="61"/>
    <w:bookmarkStart w:id="63" w:name="ref-R-ggplot2"/>
    <w:p>
      <w:pPr>
        <w:pStyle w:val="Literaturverzeichnis"/>
      </w:pPr>
      <w:r>
        <w:t xml:space="preserve">Wickham, H. (2016).</w:t>
      </w:r>
      <w:r>
        <w:t xml:space="preserve"> </w:t>
      </w:r>
      <w:r>
        <w:rPr>
          <w:iCs/>
          <w:i/>
        </w:rPr>
        <w:t xml:space="preserve">ggplot2: Elegant graphics for data analysis</w:t>
      </w:r>
      <w:r>
        <w:t xml:space="preserve">. Springer-Verlag New York. Retrieved from</w:t>
      </w:r>
      <w:r>
        <w:t xml:space="preserve"> </w:t>
      </w:r>
      <w:hyperlink r:id="rId62">
        <w:r>
          <w:rPr>
            <w:rStyle w:val="Hyperlink"/>
          </w:rPr>
          <w:t xml:space="preserve">https://ggplot2.tidyverse.org</w:t>
        </w:r>
      </w:hyperlink>
    </w:p>
    <w:bookmarkEnd w:id="63"/>
    <w:bookmarkEnd w:id="64"/>
    <w:bookmarkEnd w:id="65"/>
    <w:sectPr w:rsidR="00DA0F6A" w:rsidRPr="00A76E18" w:rsidSect="00CB20D0">
      <w:headerReference r:id="rId10" w:type="even"/>
      <w:headerReference r:id="rId9" w:type="default"/>
      <w:headerReference r:id="rId11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F57B6E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TITLE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TITLE</w:t>
    </w:r>
  </w:p>
  <w:p w:rsidR="00CB20D0" w:rsidRPr="00A05772" w:rsidRDefault="00F57B6E" w:rsidP="00CB20D0">
    <w:pPr>
      <w:pStyle w:val="Kopfzeile"/>
      <w:ind w:right="357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006D3F"/>
    <w:pPr>
      <w:spacing w:before="0"/>
    </w:pPr>
  </w:style>
  <w:style w:customStyle="1" w:styleId="Table" w:type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color="auto" w:space="0" w:sz="12" w:val="single"/>
        <w:bottom w:color="auto" w:space="0" w:sz="4" w:val="single"/>
      </w:tblBorders>
    </w:tbl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006D3F"/>
    <w:pPr>
      <w:keepNext/>
    </w:pPr>
  </w:style>
  <w:style w:customStyle="1" w:styleId="ImageCaption" w:type="paragraph">
    <w:name w:val="Image Caption"/>
    <w:basedOn w:val="Beschriftung"/>
    <w:rsid w:val="00421B26"/>
    <w:rPr>
      <w:i w:val="0"/>
    </w:rPr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Type="http://schemas.openxmlformats.org/officeDocument/2006/relationships/hyperlink" Id="rId60" Target="http://lmdvr.r-forge.r-project.org" TargetMode="External" /><Relationship Type="http://schemas.openxmlformats.org/officeDocument/2006/relationships/hyperlink" Id="rId54" Target="https://CRAN.R-project.org/doc/Rnews/" TargetMode="External" /><Relationship Type="http://schemas.openxmlformats.org/officeDocument/2006/relationships/hyperlink" Id="rId50" Target="https://CRAN.R-project.org/package=RStoolbox" TargetMode="External" /><Relationship Type="http://schemas.openxmlformats.org/officeDocument/2006/relationships/hyperlink" Id="rId41" Target="https://CRAN.R-project.org/package=gridExtra" TargetMode="External" /><Relationship Type="http://schemas.openxmlformats.org/officeDocument/2006/relationships/hyperlink" Id="rId47" Target="https://CRAN.R-project.org/package=raster" TargetMode="External" /><Relationship Type="http://schemas.openxmlformats.org/officeDocument/2006/relationships/hyperlink" Id="rId45" Target="https://CRAN.R-project.org/package=rgdal" TargetMode="External" /><Relationship Type="http://schemas.openxmlformats.org/officeDocument/2006/relationships/hyperlink" Id="rId52" Target="https://doi.org/10.1007/978-3-319-71093-8_20" TargetMode="External" /><Relationship Type="http://schemas.openxmlformats.org/officeDocument/2006/relationships/hyperlink" Id="rId62" Target="https://ggplot2.tidyverse.org" TargetMode="External" /><Relationship Type="http://schemas.openxmlformats.org/officeDocument/2006/relationships/hyperlink" Id="rId43" Target="https://github.com/crsh/papaja" TargetMode="External" /><Relationship Type="http://schemas.openxmlformats.org/officeDocument/2006/relationships/hyperlink" Id="rId21" Target="https://github.com/hafez-ahmad/R-markdown-article-class.git" TargetMode="External" /><Relationship Type="http://schemas.openxmlformats.org/officeDocument/2006/relationships/hyperlink" Id="rId56" Target="https://oscarperpinan.github.io/rastervis/" TargetMode="External" /><Relationship Type="http://schemas.openxmlformats.org/officeDocument/2006/relationships/hyperlink" Id="rId58" Target="https://www.R-project.org/" TargetMode="External" /><Relationship Type="http://schemas.openxmlformats.org/officeDocument/2006/relationships/hyperlink" Id="rId26" Target="mailto:creek%22@gannett1902origin" TargetMode="External" /><Relationship Type="http://schemas.openxmlformats.org/officeDocument/2006/relationships/hyperlink" Id="rId20" Target="mailto:ha626@msstate.edu" TargetMode="External" /><Relationship Type="http://schemas.openxmlformats.org/officeDocument/2006/relationships/hyperlink" Id="rId23" Target="mailto:ha@msstate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://lmdvr.r-forge.r-project.org" TargetMode="External" /><Relationship Type="http://schemas.openxmlformats.org/officeDocument/2006/relationships/hyperlink" Id="rId54" Target="https://CRAN.R-project.org/doc/Rnews/" TargetMode="External" /><Relationship Type="http://schemas.openxmlformats.org/officeDocument/2006/relationships/hyperlink" Id="rId50" Target="https://CRAN.R-project.org/package=RStoolbox" TargetMode="External" /><Relationship Type="http://schemas.openxmlformats.org/officeDocument/2006/relationships/hyperlink" Id="rId41" Target="https://CRAN.R-project.org/package=gridExtra" TargetMode="External" /><Relationship Type="http://schemas.openxmlformats.org/officeDocument/2006/relationships/hyperlink" Id="rId47" Target="https://CRAN.R-project.org/package=raster" TargetMode="External" /><Relationship Type="http://schemas.openxmlformats.org/officeDocument/2006/relationships/hyperlink" Id="rId45" Target="https://CRAN.R-project.org/package=rgdal" TargetMode="External" /><Relationship Type="http://schemas.openxmlformats.org/officeDocument/2006/relationships/hyperlink" Id="rId52" Target="https://doi.org/10.1007/978-3-319-71093-8_20" TargetMode="External" /><Relationship Type="http://schemas.openxmlformats.org/officeDocument/2006/relationships/hyperlink" Id="rId62" Target="https://ggplot2.tidyverse.org" TargetMode="External" /><Relationship Type="http://schemas.openxmlformats.org/officeDocument/2006/relationships/hyperlink" Id="rId43" Target="https://github.com/crsh/papaja" TargetMode="External" /><Relationship Type="http://schemas.openxmlformats.org/officeDocument/2006/relationships/hyperlink" Id="rId21" Target="https://github.com/hafez-ahmad/R-markdown-article-class.git" TargetMode="External" /><Relationship Type="http://schemas.openxmlformats.org/officeDocument/2006/relationships/hyperlink" Id="rId56" Target="https://oscarperpinan.github.io/rastervis/" TargetMode="External" /><Relationship Type="http://schemas.openxmlformats.org/officeDocument/2006/relationships/hyperlink" Id="rId58" Target="https://www.R-project.org/" TargetMode="External" /><Relationship Type="http://schemas.openxmlformats.org/officeDocument/2006/relationships/hyperlink" Id="rId26" Target="mailto:creek%22@gannett1902origin" TargetMode="External" /><Relationship Type="http://schemas.openxmlformats.org/officeDocument/2006/relationships/hyperlink" Id="rId20" Target="mailto:ha626@msstate.edu" TargetMode="External" /><Relationship Type="http://schemas.openxmlformats.org/officeDocument/2006/relationships/hyperlink" Id="rId23" Target="mailto:ha@msstat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Geospatial analysis of Oktibbeha County of Mississippi, USA</dc:title>
  <dc:creator/>
  <cp:keywords/>
  <dcterms:created xsi:type="dcterms:W3CDTF">2022-03-25T16:20:46Z</dcterms:created>
  <dcterms:modified xsi:type="dcterms:W3CDTF">2022-03-25T16:20:46Z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Add complete departmental affiliations for each author here. Each new line herein must be indented, like this line.Enter author note here.</vt:lpwstr>
  </property>
  <property fmtid="{D5CDD505-2E9C-101B-9397-08002B2CF9AE}" pid="4" name="bibliography">
    <vt:lpwstr>r-references.bib</vt:lpwstr>
  </property>
  <property fmtid="{D5CDD505-2E9C-101B-9397-08002B2CF9AE}" pid="5" name="classoption">
    <vt:lpwstr>man</vt:lpwstr>
  </property>
  <property fmtid="{D5CDD505-2E9C-101B-9397-08002B2CF9AE}" pid="6" name="csl">
    <vt:lpwstr>C:\Users\Hafez\Documents\R\win-library\4.1\papaja\rmd\apa6.csl</vt:lpwstr>
  </property>
  <property fmtid="{D5CDD505-2E9C-101B-9397-08002B2CF9AE}" pid="7" name="documentclass">
    <vt:lpwstr>apa6</vt:lpwstr>
  </property>
  <property fmtid="{D5CDD505-2E9C-101B-9397-08002B2CF9AE}" pid="8" name="draft">
    <vt:lpwstr>no</vt:lpwstr>
  </property>
  <property fmtid="{D5CDD505-2E9C-101B-9397-08002B2CF9AE}" pid="9" name="figurelist">
    <vt:lpwstr>no</vt:lpwstr>
  </property>
  <property fmtid="{D5CDD505-2E9C-101B-9397-08002B2CF9AE}" pid="10" name="floatsintext">
    <vt:lpwstr>no</vt:lpwstr>
  </property>
  <property fmtid="{D5CDD505-2E9C-101B-9397-08002B2CF9AE}" pid="11" name="footnotelist">
    <vt:lpwstr>no</vt:lpwstr>
  </property>
  <property fmtid="{D5CDD505-2E9C-101B-9397-08002B2CF9AE}" pid="12" name="linenumbers">
    <vt:lpwstr>yes</vt:lpwstr>
  </property>
  <property fmtid="{D5CDD505-2E9C-101B-9397-08002B2CF9AE}" pid="13" name="mask">
    <vt:lpwstr>no</vt:lpwstr>
  </property>
  <property fmtid="{D5CDD505-2E9C-101B-9397-08002B2CF9AE}" pid="14" name="output">
    <vt:lpwstr>papaja::apa6_word</vt:lpwstr>
  </property>
  <property fmtid="{D5CDD505-2E9C-101B-9397-08002B2CF9AE}" pid="15" name="shorttitle">
    <vt:lpwstr>Title</vt:lpwstr>
  </property>
  <property fmtid="{D5CDD505-2E9C-101B-9397-08002B2CF9AE}" pid="16" name="tablelist">
    <vt:lpwstr>no</vt:lpwstr>
  </property>
  <property fmtid="{D5CDD505-2E9C-101B-9397-08002B2CF9AE}" pid="17" name="wordcount">
    <vt:lpwstr>X</vt:lpwstr>
  </property>
</Properties>
</file>