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E117" w14:textId="1CF88228" w:rsidR="006E3116" w:rsidRDefault="00C93C47" w:rsidP="00C93C47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t>Name</w:t>
      </w:r>
      <w:r w:rsidR="005F2E5E">
        <w:rPr>
          <w:rFonts w:ascii="Arial" w:hAnsi="Arial" w:cs="Arial"/>
          <w:b/>
          <w:u w:val="single"/>
          <w:lang w:val="fr-FR"/>
        </w:rPr>
        <w:t xml:space="preserve"> : </w:t>
      </w:r>
      <w:r w:rsidR="00347E66">
        <w:rPr>
          <w:rFonts w:ascii="Arial" w:hAnsi="Arial" w:cs="Arial"/>
          <w:b/>
          <w:u w:val="single"/>
          <w:lang w:val="fr-FR"/>
        </w:rPr>
        <w:t xml:space="preserve">Nivas </w:t>
      </w:r>
      <w:r>
        <w:rPr>
          <w:rFonts w:ascii="Arial" w:hAnsi="Arial" w:cs="Arial"/>
          <w:b/>
          <w:u w:val="single"/>
          <w:lang w:val="fr-FR"/>
        </w:rPr>
        <w:t xml:space="preserve"> </w:t>
      </w:r>
    </w:p>
    <w:p w14:paraId="49D60573" w14:textId="60003780" w:rsidR="00C93C47" w:rsidRDefault="00C93C47" w:rsidP="00C93C47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t xml:space="preserve">Email id : </w:t>
      </w:r>
      <w:r w:rsidR="00347E66">
        <w:rPr>
          <w:rFonts w:ascii="Arial" w:hAnsi="Arial" w:cs="Arial"/>
          <w:b/>
          <w:lang w:val="fr-FR"/>
        </w:rPr>
        <w:t>nivasn221@gmail.com</w:t>
      </w:r>
    </w:p>
    <w:p w14:paraId="31C61F3C" w14:textId="067EDDD0" w:rsidR="00C93C47" w:rsidRDefault="00C93C47" w:rsidP="00C93C47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t xml:space="preserve">Phone : +1 </w:t>
      </w:r>
      <w:r w:rsidR="00347E66">
        <w:rPr>
          <w:rFonts w:ascii="Arial" w:hAnsi="Arial" w:cs="Arial"/>
          <w:b/>
          <w:u w:val="single"/>
          <w:lang w:val="fr-FR"/>
        </w:rPr>
        <w:t>571-418</w:t>
      </w:r>
      <w:r w:rsidR="00560DCE">
        <w:rPr>
          <w:rFonts w:ascii="Arial" w:hAnsi="Arial" w:cs="Arial"/>
          <w:b/>
          <w:u w:val="single"/>
          <w:lang w:val="fr-FR"/>
        </w:rPr>
        <w:t>-</w:t>
      </w:r>
      <w:r w:rsidR="00347E66">
        <w:rPr>
          <w:rFonts w:ascii="Arial" w:hAnsi="Arial" w:cs="Arial"/>
          <w:b/>
          <w:u w:val="single"/>
          <w:lang w:val="fr-FR"/>
        </w:rPr>
        <w:t>8944</w:t>
      </w:r>
    </w:p>
    <w:p w14:paraId="057AB2B1" w14:textId="77777777" w:rsidR="00C93C47" w:rsidRPr="00BE22F3" w:rsidRDefault="00C93C47" w:rsidP="00C93C47">
      <w:pPr>
        <w:rPr>
          <w:rFonts w:ascii="Arial" w:hAnsi="Arial" w:cs="Arial"/>
          <w:u w:val="single"/>
        </w:rPr>
      </w:pPr>
    </w:p>
    <w:p w14:paraId="7336B66F" w14:textId="77777777" w:rsidR="00B90277" w:rsidRPr="00BE22F3" w:rsidRDefault="00B90277" w:rsidP="00BE22F3">
      <w:pPr>
        <w:shd w:val="clear" w:color="auto" w:fill="E0E0E0"/>
        <w:jc w:val="both"/>
        <w:rPr>
          <w:rFonts w:ascii="Arial" w:hAnsi="Arial" w:cs="Arial"/>
          <w:b/>
          <w:sz w:val="20"/>
          <w:szCs w:val="20"/>
        </w:rPr>
      </w:pPr>
      <w:r w:rsidRPr="00BE22F3">
        <w:rPr>
          <w:rFonts w:ascii="Arial" w:hAnsi="Arial" w:cs="Arial"/>
          <w:b/>
          <w:sz w:val="20"/>
          <w:szCs w:val="20"/>
        </w:rPr>
        <w:t>PROFILE SUMMARY</w:t>
      </w:r>
    </w:p>
    <w:p w14:paraId="7BD9F41A" w14:textId="370BA0F4" w:rsidR="006B1EA8" w:rsidRPr="00BE22F3" w:rsidRDefault="002E269B" w:rsidP="00BE22F3">
      <w:pPr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 xml:space="preserve">Having </w:t>
      </w:r>
      <w:r w:rsidR="00EC5A83" w:rsidRPr="00BE22F3">
        <w:rPr>
          <w:rFonts w:ascii="Arial" w:hAnsi="Arial" w:cs="Arial"/>
          <w:sz w:val="20"/>
          <w:szCs w:val="20"/>
        </w:rPr>
        <w:t>Around 5</w:t>
      </w:r>
      <w:r w:rsidR="00092E32" w:rsidRPr="00BE22F3">
        <w:rPr>
          <w:rFonts w:ascii="Arial" w:hAnsi="Arial" w:cs="Arial"/>
          <w:sz w:val="20"/>
          <w:szCs w:val="20"/>
        </w:rPr>
        <w:t xml:space="preserve"> years</w:t>
      </w:r>
      <w:r w:rsidR="000C6D7E" w:rsidRPr="00BE22F3">
        <w:rPr>
          <w:rFonts w:ascii="Arial" w:hAnsi="Arial" w:cs="Arial"/>
          <w:sz w:val="20"/>
          <w:szCs w:val="20"/>
        </w:rPr>
        <w:t xml:space="preserve"> of experience</w:t>
      </w:r>
      <w:r w:rsidRPr="00BE22F3">
        <w:rPr>
          <w:rFonts w:ascii="Arial" w:hAnsi="Arial" w:cs="Arial"/>
          <w:sz w:val="20"/>
          <w:szCs w:val="20"/>
        </w:rPr>
        <w:t xml:space="preserve"> a SQL Server DBA</w:t>
      </w:r>
      <w:r w:rsidR="006963D3" w:rsidRPr="00BE22F3">
        <w:rPr>
          <w:rFonts w:ascii="Arial" w:hAnsi="Arial" w:cs="Arial"/>
          <w:sz w:val="20"/>
          <w:szCs w:val="20"/>
        </w:rPr>
        <w:t xml:space="preserve"> (2016,2014, 2012, 2008, 2005, 2000) in Production, SSIS/SSRS/SSAS for both OLTP and OLAP</w:t>
      </w:r>
      <w:r w:rsidR="006963D3" w:rsidRPr="00BE22F3">
        <w:rPr>
          <w:rFonts w:ascii="Arial" w:hAnsi="Arial" w:cs="Arial"/>
          <w:b/>
          <w:sz w:val="20"/>
          <w:szCs w:val="20"/>
        </w:rPr>
        <w:t xml:space="preserve"> </w:t>
      </w:r>
      <w:r w:rsidR="006963D3" w:rsidRPr="00BE22F3">
        <w:rPr>
          <w:rFonts w:ascii="Arial" w:hAnsi="Arial" w:cs="Arial"/>
          <w:sz w:val="20"/>
          <w:szCs w:val="20"/>
        </w:rPr>
        <w:t>(Data warehousing) environments. Development and Staging, Data Warehouse Environments (OLTP and OLAP)</w:t>
      </w:r>
      <w:r w:rsidR="000C6D7E" w:rsidRPr="00BE22F3">
        <w:rPr>
          <w:rFonts w:ascii="Arial" w:hAnsi="Arial" w:cs="Arial"/>
          <w:sz w:val="20"/>
          <w:szCs w:val="20"/>
        </w:rPr>
        <w:t xml:space="preserve"> in 24*7 environ</w:t>
      </w:r>
      <w:r w:rsidR="00DA43D5" w:rsidRPr="00BE22F3">
        <w:rPr>
          <w:rFonts w:ascii="Arial" w:hAnsi="Arial" w:cs="Arial"/>
          <w:sz w:val="20"/>
          <w:szCs w:val="20"/>
        </w:rPr>
        <w:t xml:space="preserve">ments. Having good experience in Installation and configuration and backup and </w:t>
      </w:r>
      <w:r w:rsidR="000C6D7E" w:rsidRPr="00BE22F3">
        <w:rPr>
          <w:rFonts w:ascii="Arial" w:hAnsi="Arial" w:cs="Arial"/>
          <w:sz w:val="20"/>
          <w:szCs w:val="20"/>
        </w:rPr>
        <w:t xml:space="preserve">database administration and data migration and High availability and also has extensive experience in using database tools and 3rd party tools. </w:t>
      </w:r>
    </w:p>
    <w:p w14:paraId="737682FA" w14:textId="77777777" w:rsidR="00D03F89" w:rsidRPr="00BE22F3" w:rsidRDefault="000C6D7E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 xml:space="preserve">Managing around </w:t>
      </w:r>
      <w:r w:rsidR="00DA43D5" w:rsidRPr="00BE22F3">
        <w:rPr>
          <w:rFonts w:ascii="Arial" w:hAnsi="Arial" w:cs="Arial"/>
          <w:sz w:val="20"/>
          <w:szCs w:val="20"/>
        </w:rPr>
        <w:t>2</w:t>
      </w:r>
      <w:r w:rsidR="00675A93" w:rsidRPr="00BE22F3">
        <w:rPr>
          <w:rFonts w:ascii="Arial" w:hAnsi="Arial" w:cs="Arial"/>
          <w:sz w:val="20"/>
          <w:szCs w:val="20"/>
        </w:rPr>
        <w:t>2</w:t>
      </w:r>
      <w:r w:rsidR="00450ADE" w:rsidRPr="00BE22F3">
        <w:rPr>
          <w:rFonts w:ascii="Arial" w:hAnsi="Arial" w:cs="Arial"/>
          <w:sz w:val="20"/>
          <w:szCs w:val="20"/>
        </w:rPr>
        <w:t xml:space="preserve">0+ servers and </w:t>
      </w:r>
      <w:r w:rsidR="00DA43D5" w:rsidRPr="00BE22F3">
        <w:rPr>
          <w:rFonts w:ascii="Arial" w:hAnsi="Arial" w:cs="Arial"/>
          <w:sz w:val="20"/>
          <w:szCs w:val="20"/>
        </w:rPr>
        <w:t>4</w:t>
      </w:r>
      <w:r w:rsidR="00D03F89" w:rsidRPr="00BE22F3">
        <w:rPr>
          <w:rFonts w:ascii="Arial" w:hAnsi="Arial" w:cs="Arial"/>
          <w:sz w:val="20"/>
          <w:szCs w:val="20"/>
        </w:rPr>
        <w:t>000 databases with sizes from 1GB to 2.5 TB</w:t>
      </w:r>
    </w:p>
    <w:p w14:paraId="248BA2A3" w14:textId="74DE9AFA" w:rsidR="00D03F89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Work experience in 24x7 Production support for SQL Server 2005/2008/2008R2</w:t>
      </w:r>
      <w:r w:rsidR="00C8165C" w:rsidRPr="00BE22F3">
        <w:rPr>
          <w:rFonts w:ascii="Arial" w:hAnsi="Arial" w:cs="Arial"/>
          <w:sz w:val="20"/>
          <w:szCs w:val="20"/>
        </w:rPr>
        <w:t>/2012</w:t>
      </w:r>
      <w:r w:rsidR="006963D3" w:rsidRPr="00BE22F3">
        <w:rPr>
          <w:rFonts w:ascii="Arial" w:hAnsi="Arial" w:cs="Arial"/>
          <w:sz w:val="20"/>
          <w:szCs w:val="20"/>
        </w:rPr>
        <w:t>/2014/2016.</w:t>
      </w:r>
    </w:p>
    <w:p w14:paraId="1BEB1DC2" w14:textId="77777777" w:rsidR="00D03F89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Experience in Installation and Configuration in different versions like SQL Server 2005 and 2008 and 2008R2 and 2012.</w:t>
      </w:r>
    </w:p>
    <w:p w14:paraId="25E16D73" w14:textId="77777777" w:rsidR="00D03F89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 xml:space="preserve">Experience in applying the service packs and cumulative packs for servers. </w:t>
      </w:r>
    </w:p>
    <w:p w14:paraId="5430A3AD" w14:textId="60694B69" w:rsidR="00D03F89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 xml:space="preserve">Verifying and resolving the SQL Server Blocking </w:t>
      </w:r>
      <w:r w:rsidR="00621369" w:rsidRPr="00BE22F3">
        <w:rPr>
          <w:rFonts w:ascii="Arial" w:hAnsi="Arial" w:cs="Arial"/>
          <w:sz w:val="20"/>
          <w:szCs w:val="20"/>
        </w:rPr>
        <w:t xml:space="preserve">and deadlock </w:t>
      </w:r>
      <w:r w:rsidRPr="00BE22F3">
        <w:rPr>
          <w:rFonts w:ascii="Arial" w:hAnsi="Arial" w:cs="Arial"/>
          <w:sz w:val="20"/>
          <w:szCs w:val="20"/>
        </w:rPr>
        <w:t>issues and Finding and fixing the root cause.</w:t>
      </w:r>
    </w:p>
    <w:p w14:paraId="690407F3" w14:textId="2DE6CE1B" w:rsidR="00D03F89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Protecting the databases by taking different kinds of Backups such as Full, Differential, and Transactional log backups.</w:t>
      </w:r>
    </w:p>
    <w:p w14:paraId="5AB1E8E4" w14:textId="77777777" w:rsidR="00D03F89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Resolving the Disk space issues and finding the root cause and permanent fixes.</w:t>
      </w:r>
    </w:p>
    <w:p w14:paraId="76405714" w14:textId="459C5672" w:rsidR="00D03F89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Experience in database migration from SQL Server 2000 to 2005 a</w:t>
      </w:r>
      <w:r w:rsidR="009D3C1A" w:rsidRPr="00BE22F3">
        <w:rPr>
          <w:rFonts w:ascii="Arial" w:hAnsi="Arial" w:cs="Arial"/>
          <w:sz w:val="20"/>
          <w:szCs w:val="20"/>
        </w:rPr>
        <w:t>nd SQL Server 2005 to 2008 and 2008 to 2012</w:t>
      </w:r>
      <w:r w:rsidR="006963D3" w:rsidRPr="00BE22F3">
        <w:rPr>
          <w:rFonts w:ascii="Arial" w:hAnsi="Arial" w:cs="Arial"/>
          <w:sz w:val="20"/>
          <w:szCs w:val="20"/>
        </w:rPr>
        <w:t xml:space="preserve"> and 2012 to 2014.</w:t>
      </w:r>
    </w:p>
    <w:p w14:paraId="1D599BD2" w14:textId="32C39B09" w:rsidR="005766D2" w:rsidRPr="00BE22F3" w:rsidRDefault="005766D2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Executing the scripts in production environment.</w:t>
      </w:r>
    </w:p>
    <w:p w14:paraId="151F839C" w14:textId="3FD33EBD" w:rsidR="008443B1" w:rsidRPr="00BE22F3" w:rsidRDefault="008443B1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Involved in Index Analysis and Performance Tuning.</w:t>
      </w:r>
    </w:p>
    <w:p w14:paraId="11BB7D04" w14:textId="77777777" w:rsidR="005766D2" w:rsidRPr="00BE22F3" w:rsidRDefault="005766D2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Creating logins and managing the required permission and fixi</w:t>
      </w:r>
      <w:r w:rsidR="005C4EFC" w:rsidRPr="00BE22F3">
        <w:rPr>
          <w:rFonts w:ascii="Arial" w:hAnsi="Arial" w:cs="Arial"/>
          <w:sz w:val="20"/>
          <w:szCs w:val="20"/>
        </w:rPr>
        <w:t>ng the orphan users.</w:t>
      </w:r>
    </w:p>
    <w:p w14:paraId="60B7BEFE" w14:textId="77777777" w:rsidR="00621369" w:rsidRPr="00BE22F3" w:rsidRDefault="0062136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 xml:space="preserve">Restoring the databases from prod to test and </w:t>
      </w:r>
      <w:r w:rsidR="00F02513" w:rsidRPr="00BE22F3">
        <w:rPr>
          <w:rFonts w:ascii="Arial" w:hAnsi="Arial" w:cs="Arial"/>
          <w:sz w:val="20"/>
          <w:szCs w:val="20"/>
        </w:rPr>
        <w:t xml:space="preserve">dev </w:t>
      </w:r>
      <w:r w:rsidRPr="00BE22F3">
        <w:rPr>
          <w:rFonts w:ascii="Arial" w:hAnsi="Arial" w:cs="Arial"/>
          <w:sz w:val="20"/>
          <w:szCs w:val="20"/>
        </w:rPr>
        <w:t>servers.</w:t>
      </w:r>
    </w:p>
    <w:p w14:paraId="04270D7D" w14:textId="77777777" w:rsidR="00D03F89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Good Experi</w:t>
      </w:r>
      <w:r w:rsidR="002F273B" w:rsidRPr="00BE22F3">
        <w:rPr>
          <w:rFonts w:ascii="Arial" w:hAnsi="Arial" w:cs="Arial"/>
          <w:sz w:val="20"/>
          <w:szCs w:val="20"/>
        </w:rPr>
        <w:t>ence in configuring and trouble</w:t>
      </w:r>
      <w:r w:rsidRPr="00BE22F3">
        <w:rPr>
          <w:rFonts w:ascii="Arial" w:hAnsi="Arial" w:cs="Arial"/>
          <w:sz w:val="20"/>
          <w:szCs w:val="20"/>
        </w:rPr>
        <w:t>shooting of L</w:t>
      </w:r>
      <w:r w:rsidR="003142F2" w:rsidRPr="00BE22F3">
        <w:rPr>
          <w:rFonts w:ascii="Arial" w:hAnsi="Arial" w:cs="Arial"/>
          <w:sz w:val="20"/>
          <w:szCs w:val="20"/>
        </w:rPr>
        <w:t>og Shipping, Database Mirroring and Replication.</w:t>
      </w:r>
    </w:p>
    <w:p w14:paraId="693D2782" w14:textId="77777777" w:rsidR="00D03F89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Establishing weekly maintenance plans such as Integrity check, Rebuilding indexes, Update statistics and monthly maintenance plans such as clean up history etc. to run the databases efficiently.</w:t>
      </w:r>
    </w:p>
    <w:p w14:paraId="6A21A1C8" w14:textId="77777777" w:rsidR="008C4E23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 xml:space="preserve">Performing the Cluster installation and adding the nodes in the respective servers in SQL Server </w:t>
      </w:r>
      <w:r w:rsidR="00282423" w:rsidRPr="00BE22F3">
        <w:rPr>
          <w:rFonts w:ascii="Arial" w:hAnsi="Arial" w:cs="Arial"/>
          <w:sz w:val="20"/>
          <w:szCs w:val="20"/>
        </w:rPr>
        <w:t>2005, 2008R2</w:t>
      </w:r>
      <w:r w:rsidR="003142F2" w:rsidRPr="00BE22F3">
        <w:rPr>
          <w:rFonts w:ascii="Arial" w:hAnsi="Arial" w:cs="Arial"/>
          <w:sz w:val="20"/>
          <w:szCs w:val="20"/>
        </w:rPr>
        <w:t xml:space="preserve"> and performing Failover and Failback operations in the cluster environment.</w:t>
      </w:r>
    </w:p>
    <w:p w14:paraId="274863A7" w14:textId="77777777" w:rsidR="00D03F89" w:rsidRPr="00BE22F3" w:rsidRDefault="00D03F89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Experience in using Performance Monitor, SQL Profiler and optimizing the queries, tracing long running queries and deadlocks.</w:t>
      </w:r>
    </w:p>
    <w:p w14:paraId="1F23CA06" w14:textId="77777777" w:rsidR="00E1629D" w:rsidRPr="00BE22F3" w:rsidRDefault="00E1629D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Good experience in creation and deploying the SSIS packages and scheduling the jobs.</w:t>
      </w:r>
    </w:p>
    <w:p w14:paraId="3B09FF2D" w14:textId="77777777" w:rsidR="00263546" w:rsidRPr="00BE22F3" w:rsidRDefault="006E34D8" w:rsidP="00BE22F3">
      <w:pPr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 xml:space="preserve">Good experience in installing and configuring </w:t>
      </w:r>
      <w:r w:rsidR="00B50C93" w:rsidRPr="00BE22F3">
        <w:rPr>
          <w:rFonts w:ascii="Arial" w:hAnsi="Arial" w:cs="Arial"/>
          <w:sz w:val="20"/>
          <w:szCs w:val="20"/>
        </w:rPr>
        <w:t>the Reporting</w:t>
      </w:r>
      <w:r w:rsidRPr="00BE22F3">
        <w:rPr>
          <w:rFonts w:ascii="Arial" w:hAnsi="Arial" w:cs="Arial"/>
          <w:sz w:val="20"/>
          <w:szCs w:val="20"/>
        </w:rPr>
        <w:t xml:space="preserve"> services.</w:t>
      </w:r>
    </w:p>
    <w:p w14:paraId="098F47A1" w14:textId="40DA3A66" w:rsidR="006B1EA8" w:rsidRDefault="006B1EA8" w:rsidP="00BE22F3">
      <w:pPr>
        <w:jc w:val="both"/>
        <w:rPr>
          <w:rFonts w:ascii="Arial" w:hAnsi="Arial" w:cs="Arial"/>
          <w:sz w:val="20"/>
          <w:szCs w:val="20"/>
        </w:rPr>
      </w:pPr>
    </w:p>
    <w:p w14:paraId="0EFF441C" w14:textId="71E48C9B" w:rsidR="00BE22F3" w:rsidRDefault="00BE22F3" w:rsidP="00BE22F3">
      <w:pPr>
        <w:jc w:val="both"/>
        <w:rPr>
          <w:rFonts w:ascii="Arial" w:hAnsi="Arial" w:cs="Arial"/>
          <w:sz w:val="20"/>
          <w:szCs w:val="20"/>
        </w:rPr>
      </w:pPr>
    </w:p>
    <w:p w14:paraId="67F31D7A" w14:textId="77777777" w:rsidR="00BE22F3" w:rsidRPr="00BE22F3" w:rsidRDefault="00BE22F3" w:rsidP="00BE22F3">
      <w:pPr>
        <w:jc w:val="both"/>
        <w:rPr>
          <w:rFonts w:ascii="Arial" w:hAnsi="Arial" w:cs="Arial"/>
          <w:sz w:val="20"/>
          <w:szCs w:val="20"/>
        </w:rPr>
      </w:pPr>
    </w:p>
    <w:p w14:paraId="58BB9CA4" w14:textId="77777777" w:rsidR="00643321" w:rsidRPr="00BE22F3" w:rsidRDefault="00345A39" w:rsidP="00BE22F3">
      <w:pPr>
        <w:shd w:val="clear" w:color="auto" w:fill="E0E0E0"/>
        <w:jc w:val="both"/>
        <w:rPr>
          <w:rFonts w:ascii="Arial" w:hAnsi="Arial" w:cs="Arial"/>
          <w:b/>
          <w:sz w:val="20"/>
          <w:szCs w:val="20"/>
        </w:rPr>
      </w:pPr>
      <w:r w:rsidRPr="00BE22F3">
        <w:rPr>
          <w:rFonts w:ascii="Arial" w:hAnsi="Arial" w:cs="Arial"/>
          <w:b/>
          <w:sz w:val="20"/>
          <w:szCs w:val="20"/>
        </w:rPr>
        <w:t>TECHNICAL</w:t>
      </w:r>
      <w:r w:rsidR="00643321" w:rsidRPr="00BE22F3">
        <w:rPr>
          <w:rFonts w:ascii="Arial" w:hAnsi="Arial" w:cs="Arial"/>
          <w:b/>
          <w:sz w:val="20"/>
          <w:szCs w:val="20"/>
        </w:rPr>
        <w:t xml:space="preserve"> SKILLS</w:t>
      </w:r>
    </w:p>
    <w:p w14:paraId="30751F6A" w14:textId="77777777" w:rsidR="0049574B" w:rsidRPr="00BE22F3" w:rsidRDefault="0049574B" w:rsidP="00BE22F3">
      <w:pPr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0"/>
        <w:gridCol w:w="6354"/>
      </w:tblGrid>
      <w:tr w:rsidR="0049574B" w:rsidRPr="00BE22F3" w14:paraId="435C62E9" w14:textId="77777777" w:rsidTr="00E46A48">
        <w:trPr>
          <w:trHeight w:val="556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2E533" w14:textId="77777777" w:rsidR="0049574B" w:rsidRPr="00BE22F3" w:rsidRDefault="0049574B" w:rsidP="00BE22F3">
            <w:pPr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E22F3"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>SQL Server Versions</w:t>
            </w:r>
          </w:p>
        </w:tc>
        <w:tc>
          <w:tcPr>
            <w:tcW w:w="6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F9823" w14:textId="2144ABAC" w:rsidR="0049574B" w:rsidRPr="00BE22F3" w:rsidRDefault="0049574B" w:rsidP="00BE22F3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MS SQL Se</w:t>
            </w:r>
            <w:r w:rsidR="00CA0573"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rver </w:t>
            </w:r>
            <w:r w:rsidR="006963D3"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201</w:t>
            </w:r>
            <w:r w:rsidR="00560DCE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7</w:t>
            </w:r>
            <w:r w:rsidR="006963D3"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="00CA0573"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2012, 2008, 2005</w:t>
            </w:r>
            <w:r w:rsidR="006963D3"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49574B" w:rsidRPr="00BE22F3" w14:paraId="7AFC800C" w14:textId="77777777" w:rsidTr="00E46A48">
        <w:trPr>
          <w:trHeight w:val="59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B6993" w14:textId="77777777" w:rsidR="0049574B" w:rsidRPr="00BE22F3" w:rsidRDefault="0049574B" w:rsidP="00BE22F3">
            <w:pPr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E22F3"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>Tools</w:t>
            </w:r>
          </w:p>
        </w:tc>
        <w:tc>
          <w:tcPr>
            <w:tcW w:w="6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DF994" w14:textId="52265610" w:rsidR="0049574B" w:rsidRPr="00BE22F3" w:rsidRDefault="0049574B" w:rsidP="00BE22F3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Remedy, Lite speed, HP Service </w:t>
            </w:r>
            <w:r w:rsidR="00AC78AA"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Manager, </w:t>
            </w:r>
            <w:r w:rsidR="00560DCE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Jira, Service now</w:t>
            </w:r>
          </w:p>
        </w:tc>
      </w:tr>
      <w:tr w:rsidR="0049574B" w:rsidRPr="00BE22F3" w14:paraId="0DEC2BF5" w14:textId="77777777" w:rsidTr="00E46A48">
        <w:trPr>
          <w:trHeight w:val="556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95208" w14:textId="77777777" w:rsidR="0049574B" w:rsidRPr="00BE22F3" w:rsidRDefault="0049574B" w:rsidP="00BE22F3">
            <w:pPr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E22F3"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>OS Servers</w:t>
            </w:r>
          </w:p>
        </w:tc>
        <w:tc>
          <w:tcPr>
            <w:tcW w:w="6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D88C" w14:textId="7BA8EE70" w:rsidR="0049574B" w:rsidRPr="00BE22F3" w:rsidRDefault="0049574B" w:rsidP="00BE22F3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WINDOWS 2000,</w:t>
            </w:r>
            <w:r w:rsidR="00C55DE0"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2003 and</w:t>
            </w:r>
            <w:r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2008</w:t>
            </w:r>
          </w:p>
        </w:tc>
      </w:tr>
      <w:tr w:rsidR="0049574B" w:rsidRPr="00BE22F3" w14:paraId="31FAAA7D" w14:textId="77777777" w:rsidTr="00E46A48">
        <w:trPr>
          <w:trHeight w:val="15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F1937" w14:textId="77777777" w:rsidR="0049574B" w:rsidRPr="00BE22F3" w:rsidRDefault="0049574B" w:rsidP="00BE22F3">
            <w:pPr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E22F3"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>Databases</w:t>
            </w:r>
          </w:p>
        </w:tc>
        <w:tc>
          <w:tcPr>
            <w:tcW w:w="6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72A33" w14:textId="6F0F504D" w:rsidR="0049574B" w:rsidRPr="00BE22F3" w:rsidRDefault="0049574B" w:rsidP="00BE22F3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SQL Server</w:t>
            </w:r>
            <w:r w:rsidR="00560DCE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, postgres Sql</w:t>
            </w:r>
          </w:p>
        </w:tc>
      </w:tr>
      <w:tr w:rsidR="0049574B" w:rsidRPr="00BE22F3" w14:paraId="68CAF24D" w14:textId="77777777" w:rsidTr="00E46A48">
        <w:trPr>
          <w:trHeight w:val="59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B4D95" w14:textId="77777777" w:rsidR="0049574B" w:rsidRPr="00BE22F3" w:rsidRDefault="0049574B" w:rsidP="00BE22F3">
            <w:pPr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E22F3"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>Operating System</w:t>
            </w:r>
          </w:p>
        </w:tc>
        <w:tc>
          <w:tcPr>
            <w:tcW w:w="6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C349B" w14:textId="6CAD7D01" w:rsidR="0049574B" w:rsidRPr="00BE22F3" w:rsidRDefault="00BE22F3" w:rsidP="00BE22F3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Unix, </w:t>
            </w:r>
            <w:r w:rsidR="0049574B"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Windows 2000, NT, XP, 2003 and 2008 </w:t>
            </w:r>
            <w:r w:rsidR="00BE5FD4" w:rsidRPr="00BE22F3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Server</w:t>
            </w:r>
          </w:p>
        </w:tc>
      </w:tr>
    </w:tbl>
    <w:p w14:paraId="24259D1A" w14:textId="70267DD0" w:rsidR="00BF7AA6" w:rsidRPr="00BE22F3" w:rsidRDefault="00BE22F3" w:rsidP="00BE22F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  <w:sz w:val="20"/>
          <w:szCs w:val="20"/>
        </w:rPr>
      </w:pPr>
      <w:r w:rsidRPr="00BE22F3">
        <w:rPr>
          <w:rFonts w:ascii="Arial" w:hAnsi="Arial" w:cs="Arial"/>
          <w:b/>
          <w:sz w:val="20"/>
          <w:szCs w:val="20"/>
        </w:rPr>
        <w:t>PROFESSIONAL EXPERIENCE</w:t>
      </w:r>
    </w:p>
    <w:p w14:paraId="31132E15" w14:textId="018035F4" w:rsidR="00BF7AA6" w:rsidRPr="00BE22F3" w:rsidRDefault="00BF7AA6" w:rsidP="00BE22F3">
      <w:pPr>
        <w:jc w:val="both"/>
        <w:rPr>
          <w:rFonts w:ascii="Arial" w:hAnsi="Arial" w:cs="Arial"/>
          <w:b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Client</w:t>
      </w:r>
      <w:r w:rsidR="00BE22F3" w:rsidRPr="00BE22F3">
        <w:rPr>
          <w:rFonts w:ascii="Arial" w:hAnsi="Arial" w:cs="Arial"/>
          <w:sz w:val="20"/>
          <w:szCs w:val="20"/>
        </w:rPr>
        <w:t>:</w:t>
      </w:r>
      <w:r w:rsidRPr="00BE22F3">
        <w:rPr>
          <w:rFonts w:ascii="Arial" w:hAnsi="Arial" w:cs="Arial"/>
          <w:sz w:val="20"/>
          <w:szCs w:val="20"/>
        </w:rPr>
        <w:t xml:space="preserve"> </w:t>
      </w:r>
      <w:r w:rsidR="00105914">
        <w:rPr>
          <w:rFonts w:ascii="Arial" w:hAnsi="Arial" w:cs="Arial"/>
          <w:b/>
          <w:sz w:val="20"/>
          <w:szCs w:val="20"/>
        </w:rPr>
        <w:t>State Of Kansas</w:t>
      </w:r>
      <w:r w:rsidR="00EC5A83" w:rsidRPr="00BE22F3">
        <w:rPr>
          <w:rFonts w:ascii="Arial" w:hAnsi="Arial" w:cs="Arial"/>
          <w:b/>
          <w:sz w:val="20"/>
          <w:szCs w:val="20"/>
        </w:rPr>
        <w:t>, USA</w:t>
      </w:r>
    </w:p>
    <w:p w14:paraId="7F5056FD" w14:textId="2ABB202D" w:rsidR="000D4E39" w:rsidRPr="00BE22F3" w:rsidRDefault="000D4E39" w:rsidP="00BE22F3">
      <w:pPr>
        <w:jc w:val="both"/>
        <w:rPr>
          <w:rFonts w:ascii="Arial" w:hAnsi="Arial" w:cs="Arial"/>
          <w:b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Role</w:t>
      </w:r>
      <w:r w:rsidRPr="00BE22F3">
        <w:rPr>
          <w:rFonts w:ascii="Arial" w:hAnsi="Arial" w:cs="Arial"/>
          <w:b/>
          <w:sz w:val="20"/>
          <w:szCs w:val="20"/>
        </w:rPr>
        <w:t>:  SQL Server DBA</w:t>
      </w:r>
    </w:p>
    <w:p w14:paraId="63618CFE" w14:textId="67C59D2D" w:rsidR="00BF7AA6" w:rsidRPr="00BE22F3" w:rsidRDefault="00BF7AA6" w:rsidP="00BE22F3">
      <w:pPr>
        <w:jc w:val="both"/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sz w:val="20"/>
          <w:szCs w:val="20"/>
        </w:rPr>
        <w:t>Duration:</w:t>
      </w:r>
      <w:r w:rsidR="00BE22F3" w:rsidRPr="00BE22F3">
        <w:rPr>
          <w:rFonts w:ascii="Arial" w:hAnsi="Arial" w:cs="Arial"/>
          <w:b/>
          <w:sz w:val="20"/>
          <w:szCs w:val="20"/>
        </w:rPr>
        <w:t xml:space="preserve"> </w:t>
      </w:r>
      <w:r w:rsidR="00C93C47">
        <w:rPr>
          <w:rFonts w:ascii="Arial" w:hAnsi="Arial" w:cs="Arial"/>
          <w:b/>
          <w:sz w:val="20"/>
          <w:szCs w:val="20"/>
        </w:rPr>
        <w:t xml:space="preserve">July </w:t>
      </w:r>
      <w:r w:rsidR="00B65933" w:rsidRPr="00BE22F3">
        <w:rPr>
          <w:rFonts w:ascii="Arial" w:hAnsi="Arial" w:cs="Arial"/>
          <w:b/>
          <w:sz w:val="20"/>
          <w:szCs w:val="20"/>
        </w:rPr>
        <w:t xml:space="preserve"> </w:t>
      </w:r>
      <w:r w:rsidR="00C93C47">
        <w:rPr>
          <w:rFonts w:ascii="Arial" w:hAnsi="Arial" w:cs="Arial"/>
          <w:b/>
          <w:sz w:val="20"/>
          <w:szCs w:val="20"/>
        </w:rPr>
        <w:t>20</w:t>
      </w:r>
      <w:r w:rsidR="00347E66">
        <w:rPr>
          <w:rFonts w:ascii="Arial" w:hAnsi="Arial" w:cs="Arial"/>
          <w:b/>
          <w:sz w:val="20"/>
          <w:szCs w:val="20"/>
        </w:rPr>
        <w:t xml:space="preserve">20 To present </w:t>
      </w:r>
      <w:r w:rsidRPr="00BE22F3">
        <w:rPr>
          <w:rFonts w:ascii="Arial" w:hAnsi="Arial" w:cs="Arial"/>
          <w:b/>
          <w:sz w:val="20"/>
          <w:szCs w:val="20"/>
        </w:rPr>
        <w:t xml:space="preserve"> </w:t>
      </w:r>
    </w:p>
    <w:p w14:paraId="306ACE6E" w14:textId="77777777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Daily checking the assigned tickets and resolve the tickets depends on the priority levels. </w:t>
      </w:r>
    </w:p>
    <w:p w14:paraId="0C9553C3" w14:textId="55931064" w:rsidR="00EC5A83" w:rsidRPr="00BE22F3" w:rsidRDefault="00EC5A83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lastRenderedPageBreak/>
        <w:t>Installed, configured and maintain MS SQL Server 2008, 2008R2, 2012, 2014 and 2016.</w:t>
      </w:r>
    </w:p>
    <w:p w14:paraId="5F186C81" w14:textId="0AE4F4F0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Good experience applying patches and Service packs in standalone and cluster environment.</w:t>
      </w:r>
    </w:p>
    <w:p w14:paraId="470788AC" w14:textId="05E8C112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Protecting the databases by taking different kinds of Backups such as Full, Differential, and Transactional log backups.</w:t>
      </w:r>
    </w:p>
    <w:p w14:paraId="4D4382DD" w14:textId="53B89E37" w:rsidR="00EC5A83" w:rsidRPr="00BE22F3" w:rsidRDefault="00EC5A83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Migrated SQL server 2008 R2 to SQL server 2016.</w:t>
      </w:r>
    </w:p>
    <w:p w14:paraId="2024060B" w14:textId="77777777" w:rsidR="008443B1" w:rsidRPr="00BE22F3" w:rsidRDefault="00EC5A83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Resolved Security related issues to logins, users and application roles and linked Servers.</w:t>
      </w:r>
    </w:p>
    <w:p w14:paraId="6C9A7E91" w14:textId="2B1A044F" w:rsidR="00EC5A83" w:rsidRPr="00BE22F3" w:rsidRDefault="00EC5A83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Created SQL server Agent jobs and maintenance plans to automate tasks such as to run Index Maintenance, Index Defragmentation, Rebuild, Update statistics and capturing deadlocks using Trace flags.</w:t>
      </w:r>
    </w:p>
    <w:p w14:paraId="41662F10" w14:textId="0D972BB1" w:rsidR="00EC5A83" w:rsidRPr="00BE22F3" w:rsidRDefault="00EC5A83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Designed and Developed Databases, Tables, Views, Stored procedures, Triggers and Indexes.</w:t>
      </w:r>
    </w:p>
    <w:p w14:paraId="07131956" w14:textId="6015344B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Daily checking the issues like backup failures, failed logins and resolve the issues.</w:t>
      </w:r>
    </w:p>
    <w:p w14:paraId="28840A99" w14:textId="5CEDCD5D" w:rsidR="008443B1" w:rsidRPr="00BE22F3" w:rsidRDefault="008443B1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Maximize the stability, uptime and performance of databases through system monitoring, performance tuning, and routine maintenance tasks such as index rebuilds, File compressions, Statistical Updates, and Database Consistency Checks</w:t>
      </w:r>
    </w:p>
    <w:p w14:paraId="02BFAC79" w14:textId="77777777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Experience in database migration from SQL Server 2005 to 2008R2 and SQL Server 2008R2 to SQL Server 2012</w:t>
      </w:r>
    </w:p>
    <w:p w14:paraId="0E48423A" w14:textId="77777777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Monitoring the temp db full and transactional log full issues. </w:t>
      </w:r>
    </w:p>
    <w:p w14:paraId="05215B41" w14:textId="7059BC1B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Implementation and maintaining of Replication.</w:t>
      </w:r>
    </w:p>
    <w:p w14:paraId="3D923A57" w14:textId="6B6F9568" w:rsidR="008443B1" w:rsidRPr="00BE22F3" w:rsidRDefault="008443B1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Query optimization and performance tuning for optimization like maintaining/creating indexes, Create/Update Statistics, Tuning SQL queries.</w:t>
      </w:r>
    </w:p>
    <w:p w14:paraId="6BB68F39" w14:textId="77777777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Resolves database performance issues, database capacity issues and other data issues related to database.</w:t>
      </w:r>
    </w:p>
    <w:p w14:paraId="55A169E7" w14:textId="77777777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Maintain database consistency check using DBCC commands.</w:t>
      </w:r>
    </w:p>
    <w:p w14:paraId="2C68A7D9" w14:textId="77777777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Performing the Cluster installation and adding the nodes in the respective servers in SQL Server 2000,2005 and 2008R2</w:t>
      </w:r>
    </w:p>
    <w:p w14:paraId="45FBFD02" w14:textId="77777777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Performing the Failover and Failback operations in the cluster environment and adding the new Disks and troubleshooting activities</w:t>
      </w:r>
    </w:p>
    <w:p w14:paraId="6F261302" w14:textId="51E89750" w:rsidR="00BF7AA6" w:rsidRPr="00BE22F3" w:rsidRDefault="00BF7AA6" w:rsidP="00BE22F3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Experience in using Performance Monitor, SQL Profiler and optimizing the queries, tracing long running queries and deadlocks.</w:t>
      </w:r>
    </w:p>
    <w:p w14:paraId="6301BA37" w14:textId="482EE633" w:rsidR="008443B1" w:rsidRPr="00BE22F3" w:rsidRDefault="008443B1" w:rsidP="00BE22F3">
      <w:pPr>
        <w:rPr>
          <w:rFonts w:ascii="Arial" w:hAnsi="Arial" w:cs="Arial"/>
          <w:sz w:val="20"/>
          <w:szCs w:val="20"/>
        </w:rPr>
      </w:pPr>
      <w:r w:rsidRPr="00BE22F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Environment:</w:t>
      </w:r>
      <w:r w:rsidRPr="00BE22F3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E22F3">
        <w:rPr>
          <w:rFonts w:ascii="Arial" w:hAnsi="Arial" w:cs="Arial"/>
          <w:sz w:val="20"/>
          <w:szCs w:val="20"/>
        </w:rPr>
        <w:t>SQL Server 2008 R2, 2012, 2014, 2016, Windows 2008 R2, and 2012 R2, Spotlight, SharePoint 2003, ServiceNow, SSIS, SSRS, Management Studio, SQL Profiler and Database Engine Tuning advisor.</w:t>
      </w:r>
    </w:p>
    <w:p w14:paraId="4CBE6590" w14:textId="77777777" w:rsidR="00513272" w:rsidRPr="00BE22F3" w:rsidRDefault="00513272" w:rsidP="00BE22F3">
      <w:pPr>
        <w:ind w:left="720"/>
        <w:jc w:val="both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040EA7E1" w14:textId="1DD3ECD4" w:rsidR="0067464C" w:rsidRPr="00BE22F3" w:rsidRDefault="00EC5A83" w:rsidP="00BE22F3">
      <w:pPr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BE22F3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PROJECT: </w:t>
      </w:r>
    </w:p>
    <w:p w14:paraId="414B141E" w14:textId="3562059D" w:rsidR="0067464C" w:rsidRPr="00BE22F3" w:rsidRDefault="0067464C" w:rsidP="00BE22F3">
      <w:pPr>
        <w:rPr>
          <w:rFonts w:ascii="Arial" w:hAnsi="Arial" w:cs="Arial"/>
          <w:sz w:val="20"/>
          <w:szCs w:val="20"/>
          <w:lang w:val="en-GB"/>
        </w:rPr>
      </w:pPr>
      <w:r w:rsidRPr="00BE22F3">
        <w:rPr>
          <w:rFonts w:ascii="Arial" w:hAnsi="Arial" w:cs="Arial"/>
          <w:sz w:val="20"/>
          <w:szCs w:val="20"/>
          <w:lang w:val="en-GB"/>
        </w:rPr>
        <w:t>Client:</w:t>
      </w:r>
      <w:r w:rsidRPr="00BE22F3">
        <w:rPr>
          <w:rFonts w:ascii="Arial" w:hAnsi="Arial" w:cs="Arial"/>
          <w:sz w:val="20"/>
          <w:szCs w:val="20"/>
          <w:lang w:val="en-GB"/>
        </w:rPr>
        <w:tab/>
      </w:r>
      <w:r w:rsidR="00347E66">
        <w:rPr>
          <w:rFonts w:ascii="Arial" w:hAnsi="Arial" w:cs="Arial"/>
          <w:b/>
          <w:sz w:val="20"/>
          <w:szCs w:val="20"/>
          <w:lang w:val="en-GB"/>
        </w:rPr>
        <w:t>Dell, India</w:t>
      </w:r>
    </w:p>
    <w:p w14:paraId="1F85041F" w14:textId="1E169E2D" w:rsidR="0067464C" w:rsidRPr="00BE22F3" w:rsidRDefault="0067464C" w:rsidP="00BE22F3">
      <w:pPr>
        <w:rPr>
          <w:rFonts w:ascii="Arial" w:hAnsi="Arial" w:cs="Arial"/>
          <w:b/>
          <w:sz w:val="20"/>
          <w:szCs w:val="20"/>
          <w:lang w:val="en-GB"/>
        </w:rPr>
      </w:pPr>
      <w:r w:rsidRPr="00BE22F3">
        <w:rPr>
          <w:rFonts w:ascii="Arial" w:hAnsi="Arial" w:cs="Arial"/>
          <w:sz w:val="20"/>
          <w:szCs w:val="20"/>
          <w:lang w:val="en-GB"/>
        </w:rPr>
        <w:t>Role:</w:t>
      </w:r>
      <w:r w:rsidR="00BE22F3" w:rsidRPr="00BE22F3">
        <w:rPr>
          <w:rFonts w:ascii="Arial" w:hAnsi="Arial" w:cs="Arial"/>
          <w:sz w:val="20"/>
          <w:szCs w:val="20"/>
          <w:lang w:val="en-GB"/>
        </w:rPr>
        <w:t xml:space="preserve">  </w:t>
      </w:r>
      <w:r w:rsidRPr="00BE22F3">
        <w:rPr>
          <w:rFonts w:ascii="Arial" w:hAnsi="Arial" w:cs="Arial"/>
          <w:b/>
          <w:sz w:val="20"/>
          <w:szCs w:val="20"/>
          <w:lang w:val="en-GB"/>
        </w:rPr>
        <w:t xml:space="preserve">Data Base Administrator. </w:t>
      </w:r>
    </w:p>
    <w:p w14:paraId="4CFBDD12" w14:textId="50E4A9FE" w:rsidR="0067464C" w:rsidRPr="00BE22F3" w:rsidRDefault="0067464C" w:rsidP="00BE22F3">
      <w:pPr>
        <w:tabs>
          <w:tab w:val="left" w:pos="1005"/>
        </w:tabs>
        <w:rPr>
          <w:rFonts w:ascii="Arial" w:hAnsi="Arial" w:cs="Arial"/>
          <w:b/>
          <w:sz w:val="20"/>
          <w:szCs w:val="20"/>
          <w:lang w:val="en-GB"/>
        </w:rPr>
      </w:pPr>
      <w:r w:rsidRPr="00BE22F3">
        <w:rPr>
          <w:rFonts w:ascii="Arial" w:hAnsi="Arial" w:cs="Arial"/>
          <w:sz w:val="20"/>
          <w:szCs w:val="20"/>
          <w:lang w:val="en-GB"/>
        </w:rPr>
        <w:t xml:space="preserve">Duration: </w:t>
      </w:r>
      <w:r w:rsidR="00347E66">
        <w:rPr>
          <w:rFonts w:ascii="Arial" w:hAnsi="Arial" w:cs="Arial"/>
          <w:b/>
          <w:sz w:val="20"/>
          <w:szCs w:val="20"/>
          <w:lang w:val="en-GB"/>
        </w:rPr>
        <w:t>Jan 2017</w:t>
      </w:r>
      <w:r w:rsidRPr="00BE22F3">
        <w:rPr>
          <w:rFonts w:ascii="Arial" w:hAnsi="Arial" w:cs="Arial"/>
          <w:b/>
          <w:sz w:val="20"/>
          <w:szCs w:val="20"/>
          <w:lang w:val="en-GB"/>
        </w:rPr>
        <w:t xml:space="preserve"> to </w:t>
      </w:r>
      <w:r w:rsidR="00347E66">
        <w:rPr>
          <w:rFonts w:ascii="Arial" w:hAnsi="Arial" w:cs="Arial"/>
          <w:b/>
          <w:sz w:val="20"/>
          <w:szCs w:val="20"/>
          <w:lang w:val="en-GB"/>
        </w:rPr>
        <w:t>June</w:t>
      </w:r>
      <w:r w:rsidRPr="00BE22F3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C93C47">
        <w:rPr>
          <w:rFonts w:ascii="Arial" w:hAnsi="Arial" w:cs="Arial"/>
          <w:b/>
          <w:sz w:val="20"/>
          <w:szCs w:val="20"/>
          <w:lang w:val="en-GB"/>
        </w:rPr>
        <w:t>20</w:t>
      </w:r>
      <w:r w:rsidR="00347E66">
        <w:rPr>
          <w:rFonts w:ascii="Arial" w:hAnsi="Arial" w:cs="Arial"/>
          <w:b/>
          <w:sz w:val="20"/>
          <w:szCs w:val="20"/>
          <w:lang w:val="en-GB"/>
        </w:rPr>
        <w:t>18</w:t>
      </w:r>
    </w:p>
    <w:p w14:paraId="50CD384C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Installation &amp; Configuration of SQL Server 2005/2008/2008/R2 on Local System and Remote System. </w:t>
      </w:r>
    </w:p>
    <w:p w14:paraId="6BF59286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Maintaining of over 200+ servers.</w:t>
      </w:r>
    </w:p>
    <w:p w14:paraId="4703137E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Continuously monitoring and updating the Backup &amp; Recovery strategy and also monitoring scheduled jobs of backup and restore procedure for database. </w:t>
      </w:r>
    </w:p>
    <w:p w14:paraId="5C0FA981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Performing the DB checklist and Critical server checklist.</w:t>
      </w:r>
    </w:p>
    <w:p w14:paraId="5FE6A6CF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Configuring the backups for all the db's and working for failure backups.</w:t>
      </w:r>
    </w:p>
    <w:p w14:paraId="2E9A3116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Implementation of Logins, creating Users, assigning responsibilities as a part of Security Policies for various categories of User Support.</w:t>
      </w:r>
    </w:p>
    <w:p w14:paraId="6C59E352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Identifying/resolving fragmentation resulting in improved performance. </w:t>
      </w:r>
    </w:p>
    <w:p w14:paraId="4F72A1D2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Troubleshooting transaction logs and Tempdb when full </w:t>
      </w:r>
    </w:p>
    <w:p w14:paraId="7BB6D7D1" w14:textId="29EC634B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Hands on experience in High Availability such as Log-</w:t>
      </w:r>
      <w:r w:rsidR="00EC5A83" w:rsidRPr="00BE22F3">
        <w:rPr>
          <w:rFonts w:ascii="Arial" w:hAnsi="Arial" w:cs="Arial"/>
          <w:color w:val="000000"/>
          <w:sz w:val="20"/>
          <w:szCs w:val="20"/>
          <w:lang w:val="en-GB"/>
        </w:rPr>
        <w:t>Shipping, Database</w:t>
      </w: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EC5A83" w:rsidRPr="00BE22F3">
        <w:rPr>
          <w:rFonts w:ascii="Arial" w:hAnsi="Arial" w:cs="Arial"/>
          <w:color w:val="000000"/>
          <w:sz w:val="20"/>
          <w:szCs w:val="20"/>
          <w:lang w:val="en-GB"/>
        </w:rPr>
        <w:t>Mirroring, Replication</w:t>
      </w: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 and Clustering </w:t>
      </w:r>
    </w:p>
    <w:p w14:paraId="6CAA0D69" w14:textId="74154DE2" w:rsidR="008443B1" w:rsidRPr="00BE22F3" w:rsidRDefault="008443B1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shd w:val="clear" w:color="auto" w:fill="FFFFFF"/>
        </w:rPr>
        <w:t> Troubleshoot a problems Using Query Analyzer, Execution Plan, Live Query Statistics, Extended Events, Server Profiler, Database Tuning Advisor, PerfMon, Resource Monitor and Activity Monitor.</w:t>
      </w:r>
    </w:p>
    <w:p w14:paraId="308267A9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Monitoring SQL Server alerts at regular intervals </w:t>
      </w:r>
    </w:p>
    <w:p w14:paraId="15CF8641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Monitoring SQL Server agent jobs/maintenance plans</w:t>
      </w:r>
    </w:p>
    <w:p w14:paraId="555E2682" w14:textId="77777777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Provided 7 x 24 Production support for the database and application issues. </w:t>
      </w:r>
    </w:p>
    <w:p w14:paraId="17F81A3A" w14:textId="4A420D1E" w:rsidR="0067464C" w:rsidRPr="00BE22F3" w:rsidRDefault="0067464C" w:rsidP="00BE22F3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Co-coordinating with Development, Test and Support teams for server wide issues.</w:t>
      </w:r>
    </w:p>
    <w:p w14:paraId="62FE0286" w14:textId="533BFB8F" w:rsidR="008443B1" w:rsidRPr="00BE22F3" w:rsidRDefault="008443B1" w:rsidP="00BE22F3">
      <w:p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b/>
          <w:color w:val="000000"/>
          <w:sz w:val="20"/>
          <w:szCs w:val="20"/>
          <w:lang w:val="en-GB"/>
        </w:rPr>
        <w:lastRenderedPageBreak/>
        <w:t>Environment:</w:t>
      </w:r>
      <w:r w:rsidRPr="00BE22F3">
        <w:rPr>
          <w:rFonts w:ascii="Arial" w:hAnsi="Arial" w:cs="Arial"/>
          <w:color w:val="000000"/>
          <w:sz w:val="20"/>
          <w:szCs w:val="20"/>
          <w:lang w:val="en-GB"/>
        </w:rPr>
        <w:t> SQL Server 2014, 2012, 2008R2, T-SQL, Windows 2008 / 2012 Server, MS Visio, RedGate</w:t>
      </w:r>
      <w:r w:rsidR="00560DCE">
        <w:rPr>
          <w:rFonts w:ascii="Arial" w:hAnsi="Arial" w:cs="Arial"/>
          <w:color w:val="000000"/>
          <w:sz w:val="20"/>
          <w:szCs w:val="20"/>
          <w:lang w:val="en-GB"/>
        </w:rPr>
        <w:t>, Jira</w:t>
      </w:r>
    </w:p>
    <w:p w14:paraId="24BEF4BE" w14:textId="77777777" w:rsidR="00BE22F3" w:rsidRDefault="00BE22F3" w:rsidP="00BE22F3">
      <w:pPr>
        <w:rPr>
          <w:rFonts w:ascii="Arial" w:hAnsi="Arial" w:cs="Arial"/>
          <w:b/>
          <w:sz w:val="20"/>
          <w:szCs w:val="20"/>
          <w:u w:val="single"/>
          <w:lang w:val="en-GB"/>
        </w:rPr>
      </w:pPr>
    </w:p>
    <w:p w14:paraId="2533D225" w14:textId="060C6658" w:rsidR="000D4E39" w:rsidRPr="00BE22F3" w:rsidRDefault="00C55DE0" w:rsidP="00BE22F3">
      <w:pPr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BE22F3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PROJECT: </w:t>
      </w:r>
    </w:p>
    <w:p w14:paraId="62F12F35" w14:textId="2B4FBA44" w:rsidR="008443B1" w:rsidRPr="00BE22F3" w:rsidRDefault="00C55DE0" w:rsidP="00BE22F3">
      <w:pPr>
        <w:rPr>
          <w:rFonts w:ascii="Arial" w:hAnsi="Arial" w:cs="Arial"/>
          <w:b/>
          <w:sz w:val="20"/>
          <w:szCs w:val="20"/>
          <w:lang w:val="en-GB"/>
        </w:rPr>
      </w:pPr>
      <w:r w:rsidRPr="00BE22F3">
        <w:rPr>
          <w:rFonts w:ascii="Arial" w:hAnsi="Arial" w:cs="Arial"/>
          <w:sz w:val="20"/>
          <w:szCs w:val="20"/>
          <w:lang w:val="en-GB"/>
        </w:rPr>
        <w:t>C</w:t>
      </w:r>
      <w:r w:rsidR="008443B1" w:rsidRPr="00BE22F3">
        <w:rPr>
          <w:rFonts w:ascii="Arial" w:hAnsi="Arial" w:cs="Arial"/>
          <w:sz w:val="20"/>
          <w:szCs w:val="20"/>
          <w:lang w:val="en-GB"/>
        </w:rPr>
        <w:t xml:space="preserve">lient:  </w:t>
      </w:r>
      <w:r w:rsidR="00C93C47">
        <w:rPr>
          <w:rFonts w:ascii="Arial" w:hAnsi="Arial" w:cs="Arial"/>
          <w:b/>
          <w:sz w:val="20"/>
          <w:szCs w:val="20"/>
          <w:lang w:val="en-GB"/>
        </w:rPr>
        <w:t>Spellbound international systems pvt ltd</w:t>
      </w:r>
      <w:r w:rsidRPr="00BE22F3">
        <w:rPr>
          <w:rFonts w:ascii="Arial" w:hAnsi="Arial" w:cs="Arial"/>
          <w:b/>
          <w:sz w:val="20"/>
          <w:szCs w:val="20"/>
          <w:lang w:val="en-GB"/>
        </w:rPr>
        <w:t>, India</w:t>
      </w:r>
    </w:p>
    <w:p w14:paraId="5C0CBFA2" w14:textId="3D80076F" w:rsidR="008443B1" w:rsidRPr="00BE22F3" w:rsidRDefault="008443B1" w:rsidP="00BE22F3">
      <w:pPr>
        <w:rPr>
          <w:rFonts w:ascii="Arial" w:hAnsi="Arial" w:cs="Arial"/>
          <w:sz w:val="20"/>
          <w:szCs w:val="20"/>
          <w:lang w:val="en-GB"/>
        </w:rPr>
      </w:pPr>
      <w:r w:rsidRPr="00BE22F3">
        <w:rPr>
          <w:rFonts w:ascii="Arial" w:hAnsi="Arial" w:cs="Arial"/>
          <w:sz w:val="20"/>
          <w:szCs w:val="20"/>
          <w:lang w:val="en-GB"/>
        </w:rPr>
        <w:t>Role:</w:t>
      </w:r>
      <w:r w:rsidR="00BE22F3" w:rsidRPr="00BE22F3">
        <w:rPr>
          <w:rFonts w:ascii="Arial" w:hAnsi="Arial" w:cs="Arial"/>
          <w:sz w:val="20"/>
          <w:szCs w:val="20"/>
          <w:lang w:val="en-GB"/>
        </w:rPr>
        <w:t xml:space="preserve"> </w:t>
      </w:r>
      <w:r w:rsidRPr="00BE22F3">
        <w:rPr>
          <w:rFonts w:ascii="Arial" w:hAnsi="Arial" w:cs="Arial"/>
          <w:b/>
          <w:sz w:val="20"/>
          <w:szCs w:val="20"/>
          <w:lang w:val="en-GB"/>
        </w:rPr>
        <w:t>Data Base Administrator.</w:t>
      </w:r>
      <w:r w:rsidRPr="00BE22F3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7020967F" w14:textId="3E9C3273" w:rsidR="008443B1" w:rsidRPr="00BE22F3" w:rsidRDefault="008443B1" w:rsidP="00BE22F3">
      <w:pPr>
        <w:tabs>
          <w:tab w:val="left" w:pos="1005"/>
        </w:tabs>
        <w:rPr>
          <w:rFonts w:ascii="Arial" w:hAnsi="Arial" w:cs="Arial"/>
          <w:b/>
          <w:sz w:val="20"/>
          <w:szCs w:val="20"/>
          <w:lang w:val="en-GB"/>
        </w:rPr>
      </w:pPr>
      <w:r w:rsidRPr="00BE22F3">
        <w:rPr>
          <w:rFonts w:ascii="Arial" w:hAnsi="Arial" w:cs="Arial"/>
          <w:sz w:val="20"/>
          <w:szCs w:val="20"/>
          <w:lang w:val="en-GB"/>
        </w:rPr>
        <w:t xml:space="preserve">Duration: </w:t>
      </w:r>
      <w:r w:rsidRPr="00BE22F3">
        <w:rPr>
          <w:rFonts w:ascii="Arial" w:hAnsi="Arial" w:cs="Arial"/>
          <w:b/>
          <w:sz w:val="20"/>
          <w:szCs w:val="20"/>
          <w:lang w:val="en-GB"/>
        </w:rPr>
        <w:t>Nov 201</w:t>
      </w:r>
      <w:r w:rsidR="00C55DE0" w:rsidRPr="00BE22F3">
        <w:rPr>
          <w:rFonts w:ascii="Arial" w:hAnsi="Arial" w:cs="Arial"/>
          <w:b/>
          <w:sz w:val="20"/>
          <w:szCs w:val="20"/>
          <w:lang w:val="en-GB"/>
        </w:rPr>
        <w:t>3</w:t>
      </w:r>
      <w:r w:rsidRPr="00BE22F3">
        <w:rPr>
          <w:rFonts w:ascii="Arial" w:hAnsi="Arial" w:cs="Arial"/>
          <w:b/>
          <w:sz w:val="20"/>
          <w:szCs w:val="20"/>
          <w:lang w:val="en-GB"/>
        </w:rPr>
        <w:t xml:space="preserve"> to </w:t>
      </w:r>
      <w:r w:rsidR="00C93C47">
        <w:rPr>
          <w:rFonts w:ascii="Arial" w:hAnsi="Arial" w:cs="Arial"/>
          <w:b/>
          <w:sz w:val="20"/>
          <w:szCs w:val="20"/>
          <w:lang w:val="en-GB"/>
        </w:rPr>
        <w:t>Dec</w:t>
      </w:r>
      <w:r w:rsidRPr="00BE22F3">
        <w:rPr>
          <w:rFonts w:ascii="Arial" w:hAnsi="Arial" w:cs="Arial"/>
          <w:b/>
          <w:sz w:val="20"/>
          <w:szCs w:val="20"/>
          <w:lang w:val="en-GB"/>
        </w:rPr>
        <w:t xml:space="preserve"> 1</w:t>
      </w:r>
      <w:r w:rsidR="00C93C47">
        <w:rPr>
          <w:rFonts w:ascii="Arial" w:hAnsi="Arial" w:cs="Arial"/>
          <w:b/>
          <w:sz w:val="20"/>
          <w:szCs w:val="20"/>
          <w:lang w:val="en-GB"/>
        </w:rPr>
        <w:t>6</w:t>
      </w:r>
    </w:p>
    <w:p w14:paraId="708D2F02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Successfully upgraded SQL Server 2005 to SQL Server 2008 R2.</w:t>
      </w:r>
    </w:p>
    <w:p w14:paraId="5A6651AC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 Extensively involved in setting up Database Mirroring, Log Shipping and Replication</w:t>
      </w:r>
    </w:p>
    <w:p w14:paraId="2C578E21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 Support and maintenance of Transactional Replication and troubleshooting replication problems.</w:t>
      </w:r>
    </w:p>
    <w:p w14:paraId="37AB2FBD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Configured Database mail, created jobs, alerts and set up notification.</w:t>
      </w:r>
    </w:p>
    <w:p w14:paraId="4FC7674B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 Assigned permissions to users, roles, and objects, and column level permission.</w:t>
      </w:r>
    </w:p>
    <w:p w14:paraId="5F3ECBED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Granted permission on SQL security for server logins (Individual windows and SQL logins and for Windows Group accounts).</w:t>
      </w:r>
    </w:p>
    <w:p w14:paraId="77F696E7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Prepared Documentation for the Disaster Recovery plan</w:t>
      </w:r>
    </w:p>
    <w:p w14:paraId="33799AB0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Created Linked servers to access data between SQL Instances</w:t>
      </w:r>
    </w:p>
    <w:p w14:paraId="263576F3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Maintaining the Database consistency and Monitoring production Server Activity.</w:t>
      </w:r>
    </w:p>
    <w:p w14:paraId="47F85598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Responsible for General Database Administration, Query Performance tuning.</w:t>
      </w:r>
    </w:p>
    <w:p w14:paraId="03F30E28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Develop using SQL programming Functions, Procedures, and Packages to implement rules.</w:t>
      </w:r>
    </w:p>
    <w:p w14:paraId="5CD99078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Created and managed schema objects such as Tables, Views, Indexes, Procedures, Triggers and maintaining referential integrity.</w:t>
      </w:r>
    </w:p>
    <w:p w14:paraId="05A99F75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Taking DB Full, Transaction log and Differential backup as per backup strategy daily routine.</w:t>
      </w:r>
    </w:p>
    <w:p w14:paraId="1935293C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Monitoring of database size, disk space, Model Development the environments</w:t>
      </w:r>
    </w:p>
    <w:p w14:paraId="6DAAFCFE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 Transforming Excel reports into VBA dashboards</w:t>
      </w:r>
    </w:p>
    <w:p w14:paraId="70564644" w14:textId="1D30033F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 xml:space="preserve"> Used Windows Performance monitor to monitor CPU Memory usage and SQL Server Profiler to monitor and record database activities of users, applications</w:t>
      </w:r>
    </w:p>
    <w:p w14:paraId="000F9E95" w14:textId="77777777" w:rsidR="008443B1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Creating and monitoring all maintenance jobs backups, integrity, and optimization on all databases.</w:t>
      </w:r>
    </w:p>
    <w:p w14:paraId="54544F20" w14:textId="0861DCC7" w:rsidR="00C55DE0" w:rsidRPr="00BE22F3" w:rsidRDefault="008443B1" w:rsidP="00BE22F3">
      <w:pPr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  <w:lang w:val="en-GB"/>
        </w:rPr>
      </w:pPr>
      <w:r w:rsidRPr="00BE22F3">
        <w:rPr>
          <w:rFonts w:ascii="Arial" w:hAnsi="Arial" w:cs="Arial"/>
          <w:color w:val="000000"/>
          <w:sz w:val="20"/>
          <w:szCs w:val="20"/>
          <w:lang w:val="en-GB"/>
        </w:rPr>
        <w:t>Document all process and Data Flow involved in the database for future reference.</w:t>
      </w:r>
    </w:p>
    <w:p w14:paraId="036CF555" w14:textId="77777777" w:rsidR="00BE22F3" w:rsidRDefault="00BE22F3" w:rsidP="00BE22F3">
      <w:pPr>
        <w:rPr>
          <w:rFonts w:ascii="Arial" w:hAnsi="Arial" w:cs="Arial"/>
          <w:b/>
          <w:color w:val="000000"/>
          <w:sz w:val="20"/>
          <w:szCs w:val="20"/>
          <w:u w:val="single"/>
          <w:lang w:val="en-GB"/>
        </w:rPr>
      </w:pPr>
    </w:p>
    <w:p w14:paraId="77CF1944" w14:textId="53587428" w:rsidR="00C55DE0" w:rsidRPr="00BE22F3" w:rsidRDefault="00BE22F3" w:rsidP="00BE22F3">
      <w:pPr>
        <w:rPr>
          <w:rFonts w:ascii="Arial" w:hAnsi="Arial" w:cs="Arial"/>
          <w:b/>
          <w:color w:val="000000"/>
          <w:sz w:val="20"/>
          <w:szCs w:val="20"/>
          <w:u w:val="single"/>
          <w:lang w:val="en-GB"/>
        </w:rPr>
      </w:pPr>
      <w:r w:rsidRPr="00BE22F3">
        <w:rPr>
          <w:rFonts w:ascii="Arial" w:hAnsi="Arial" w:cs="Arial"/>
          <w:b/>
          <w:color w:val="000000"/>
          <w:sz w:val="20"/>
          <w:szCs w:val="20"/>
          <w:u w:val="single"/>
          <w:lang w:val="en-GB"/>
        </w:rPr>
        <w:t>EDUCATION</w:t>
      </w:r>
    </w:p>
    <w:p w14:paraId="61F4A528" w14:textId="0AA2EAC3" w:rsidR="00C55DE0" w:rsidRPr="00BE22F3" w:rsidRDefault="00C55DE0" w:rsidP="00BE22F3">
      <w:pPr>
        <w:rPr>
          <w:rFonts w:ascii="Arial" w:hAnsi="Arial" w:cs="Arial"/>
          <w:sz w:val="20"/>
          <w:szCs w:val="20"/>
        </w:rPr>
      </w:pPr>
      <w:r w:rsidRPr="00BE22F3">
        <w:rPr>
          <w:rStyle w:val="rezemp-resumedisplay-itemtitl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Bachelor’s in </w:t>
      </w:r>
      <w:r w:rsidR="00DD0B76" w:rsidRPr="00BE22F3">
        <w:rPr>
          <w:rStyle w:val="rezemp-resumedisplay-itemtitle"/>
          <w:rFonts w:ascii="Arial" w:hAnsi="Arial" w:cs="Arial"/>
          <w:color w:val="000000"/>
          <w:sz w:val="20"/>
          <w:szCs w:val="20"/>
          <w:shd w:val="clear" w:color="auto" w:fill="FFFFFF"/>
        </w:rPr>
        <w:t>Electronics and Communication Engineering</w:t>
      </w:r>
      <w:r w:rsidR="00BE22F3" w:rsidRPr="00BE22F3">
        <w:rPr>
          <w:rStyle w:val="rezemp-resumedisplay-itemtitle"/>
          <w:rFonts w:ascii="Arial" w:hAnsi="Arial" w:cs="Arial"/>
          <w:color w:val="000000"/>
          <w:sz w:val="20"/>
          <w:szCs w:val="20"/>
          <w:shd w:val="clear" w:color="auto" w:fill="FFFFFF"/>
        </w:rPr>
        <w:t>, 2013</w:t>
      </w:r>
    </w:p>
    <w:sectPr w:rsidR="00C55DE0" w:rsidRPr="00BE22F3" w:rsidSect="000C6D7E">
      <w:headerReference w:type="default" r:id="rId7"/>
      <w:pgSz w:w="12240" w:h="15840"/>
      <w:pgMar w:top="540" w:right="117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CAAFA" w14:textId="77777777" w:rsidR="008456E6" w:rsidRDefault="008456E6" w:rsidP="00BE22F3">
      <w:r>
        <w:separator/>
      </w:r>
    </w:p>
  </w:endnote>
  <w:endnote w:type="continuationSeparator" w:id="0">
    <w:p w14:paraId="40B46256" w14:textId="77777777" w:rsidR="008456E6" w:rsidRDefault="008456E6" w:rsidP="00BE2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AFC1" w14:textId="77777777" w:rsidR="008456E6" w:rsidRDefault="008456E6" w:rsidP="00BE22F3">
      <w:r>
        <w:separator/>
      </w:r>
    </w:p>
  </w:footnote>
  <w:footnote w:type="continuationSeparator" w:id="0">
    <w:p w14:paraId="76B5921F" w14:textId="77777777" w:rsidR="008456E6" w:rsidRDefault="008456E6" w:rsidP="00BE2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4B5C" w14:textId="77777777" w:rsidR="00BE22F3" w:rsidRDefault="00BE2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4E7"/>
      </v:shape>
    </w:pict>
  </w:numPicBullet>
  <w:abstractNum w:abstractNumId="0" w15:restartNumberingAfterBreak="0">
    <w:nsid w:val="055E1B01"/>
    <w:multiLevelType w:val="hybridMultilevel"/>
    <w:tmpl w:val="32987568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A7178F"/>
    <w:multiLevelType w:val="hybridMultilevel"/>
    <w:tmpl w:val="FE44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18AE"/>
    <w:multiLevelType w:val="hybridMultilevel"/>
    <w:tmpl w:val="EE780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26409"/>
    <w:multiLevelType w:val="hybridMultilevel"/>
    <w:tmpl w:val="F7EE2B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16AD"/>
    <w:multiLevelType w:val="hybridMultilevel"/>
    <w:tmpl w:val="41501F1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D3F4E"/>
    <w:multiLevelType w:val="multilevel"/>
    <w:tmpl w:val="FFD43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44A1C"/>
    <w:multiLevelType w:val="hybridMultilevel"/>
    <w:tmpl w:val="A46C5508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776FE5E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B5DA258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76E04"/>
    <w:multiLevelType w:val="multilevel"/>
    <w:tmpl w:val="62409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8C3AE2"/>
    <w:multiLevelType w:val="hybridMultilevel"/>
    <w:tmpl w:val="4F04BAE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43317"/>
    <w:multiLevelType w:val="hybridMultilevel"/>
    <w:tmpl w:val="501EF1F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776FE5E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B5DA258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E37CA6"/>
    <w:multiLevelType w:val="hybridMultilevel"/>
    <w:tmpl w:val="63E263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046F2"/>
    <w:multiLevelType w:val="hybridMultilevel"/>
    <w:tmpl w:val="CDD2772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9776FE5E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B5DA258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7F12C4"/>
    <w:multiLevelType w:val="hybridMultilevel"/>
    <w:tmpl w:val="3AC4C05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9DC04ED"/>
    <w:multiLevelType w:val="hybridMultilevel"/>
    <w:tmpl w:val="29D6709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A21618D"/>
    <w:multiLevelType w:val="hybridMultilevel"/>
    <w:tmpl w:val="79846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2FA62F4F"/>
    <w:multiLevelType w:val="hybridMultilevel"/>
    <w:tmpl w:val="47D6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D1FF3"/>
    <w:multiLevelType w:val="hybridMultilevel"/>
    <w:tmpl w:val="B6E8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F10CA"/>
    <w:multiLevelType w:val="hybridMultilevel"/>
    <w:tmpl w:val="8E968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30A6"/>
    <w:multiLevelType w:val="hybridMultilevel"/>
    <w:tmpl w:val="335847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4430212F"/>
    <w:multiLevelType w:val="hybridMultilevel"/>
    <w:tmpl w:val="6E7024F6"/>
    <w:lvl w:ilvl="0" w:tplc="B5DA25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F83069"/>
    <w:multiLevelType w:val="hybridMultilevel"/>
    <w:tmpl w:val="E6747F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B37F0"/>
    <w:multiLevelType w:val="multilevel"/>
    <w:tmpl w:val="0F64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B35EE"/>
    <w:multiLevelType w:val="hybridMultilevel"/>
    <w:tmpl w:val="38848B6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FAF2904"/>
    <w:multiLevelType w:val="hybridMultilevel"/>
    <w:tmpl w:val="85860AE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776FE5E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B5DA258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2F71A6"/>
    <w:multiLevelType w:val="hybridMultilevel"/>
    <w:tmpl w:val="56EAEA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E1649"/>
    <w:multiLevelType w:val="multilevel"/>
    <w:tmpl w:val="BD7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D6A27"/>
    <w:multiLevelType w:val="hybridMultilevel"/>
    <w:tmpl w:val="624097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8A0184"/>
    <w:multiLevelType w:val="hybridMultilevel"/>
    <w:tmpl w:val="89002D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776FE5E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B5DA258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B83537"/>
    <w:multiLevelType w:val="hybridMultilevel"/>
    <w:tmpl w:val="57A0EA9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864797"/>
    <w:multiLevelType w:val="hybridMultilevel"/>
    <w:tmpl w:val="B7E2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824D0"/>
    <w:multiLevelType w:val="hybridMultilevel"/>
    <w:tmpl w:val="FBEC4C5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776FE5E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B5DA258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0D2FC8"/>
    <w:multiLevelType w:val="hybridMultilevel"/>
    <w:tmpl w:val="0F64F33E"/>
    <w:lvl w:ilvl="0" w:tplc="B5DA25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776FE5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B5DA258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135CF"/>
    <w:multiLevelType w:val="hybridMultilevel"/>
    <w:tmpl w:val="07C429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E425D"/>
    <w:multiLevelType w:val="hybridMultilevel"/>
    <w:tmpl w:val="5EF0B0E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AE19E6"/>
    <w:multiLevelType w:val="hybridMultilevel"/>
    <w:tmpl w:val="80B62B2A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 w15:restartNumberingAfterBreak="0">
    <w:nsid w:val="6D257FEF"/>
    <w:multiLevelType w:val="hybridMultilevel"/>
    <w:tmpl w:val="A8068E62"/>
    <w:lvl w:ilvl="0" w:tplc="9776FE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963AA8"/>
    <w:multiLevelType w:val="hybridMultilevel"/>
    <w:tmpl w:val="008EB0B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7" w15:restartNumberingAfterBreak="0">
    <w:nsid w:val="6F5554C7"/>
    <w:multiLevelType w:val="hybridMultilevel"/>
    <w:tmpl w:val="FFD434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CF3BE4"/>
    <w:multiLevelType w:val="hybridMultilevel"/>
    <w:tmpl w:val="BD7E3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C0B2E"/>
    <w:multiLevelType w:val="hybridMultilevel"/>
    <w:tmpl w:val="2B4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C3FCA"/>
    <w:multiLevelType w:val="hybridMultilevel"/>
    <w:tmpl w:val="F52C2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"/>
  </w:num>
  <w:num w:numId="3">
    <w:abstractNumId w:val="14"/>
  </w:num>
  <w:num w:numId="4">
    <w:abstractNumId w:val="19"/>
  </w:num>
  <w:num w:numId="5">
    <w:abstractNumId w:val="35"/>
  </w:num>
  <w:num w:numId="6">
    <w:abstractNumId w:val="31"/>
  </w:num>
  <w:num w:numId="7">
    <w:abstractNumId w:val="37"/>
  </w:num>
  <w:num w:numId="8">
    <w:abstractNumId w:val="5"/>
  </w:num>
  <w:num w:numId="9">
    <w:abstractNumId w:val="2"/>
  </w:num>
  <w:num w:numId="1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36"/>
  </w:num>
  <w:num w:numId="15">
    <w:abstractNumId w:val="21"/>
  </w:num>
  <w:num w:numId="16">
    <w:abstractNumId w:val="9"/>
  </w:num>
  <w:num w:numId="17">
    <w:abstractNumId w:val="25"/>
  </w:num>
  <w:num w:numId="18">
    <w:abstractNumId w:val="8"/>
  </w:num>
  <w:num w:numId="19">
    <w:abstractNumId w:val="13"/>
  </w:num>
  <w:num w:numId="20">
    <w:abstractNumId w:val="27"/>
  </w:num>
  <w:num w:numId="21">
    <w:abstractNumId w:val="12"/>
  </w:num>
  <w:num w:numId="22">
    <w:abstractNumId w:val="11"/>
  </w:num>
  <w:num w:numId="23">
    <w:abstractNumId w:val="18"/>
  </w:num>
  <w:num w:numId="24">
    <w:abstractNumId w:val="10"/>
  </w:num>
  <w:num w:numId="25">
    <w:abstractNumId w:val="20"/>
  </w:num>
  <w:num w:numId="26">
    <w:abstractNumId w:val="4"/>
  </w:num>
  <w:num w:numId="27">
    <w:abstractNumId w:val="22"/>
  </w:num>
  <w:num w:numId="28">
    <w:abstractNumId w:val="0"/>
  </w:num>
  <w:num w:numId="29">
    <w:abstractNumId w:val="23"/>
  </w:num>
  <w:num w:numId="30">
    <w:abstractNumId w:val="30"/>
  </w:num>
  <w:num w:numId="31">
    <w:abstractNumId w:val="6"/>
  </w:num>
  <w:num w:numId="32">
    <w:abstractNumId w:val="3"/>
  </w:num>
  <w:num w:numId="33">
    <w:abstractNumId w:val="29"/>
  </w:num>
  <w:num w:numId="34">
    <w:abstractNumId w:val="32"/>
  </w:num>
  <w:num w:numId="35">
    <w:abstractNumId w:val="33"/>
  </w:num>
  <w:num w:numId="36">
    <w:abstractNumId w:val="28"/>
  </w:num>
  <w:num w:numId="37">
    <w:abstractNumId w:val="34"/>
  </w:num>
  <w:num w:numId="38">
    <w:abstractNumId w:val="17"/>
  </w:num>
  <w:num w:numId="39">
    <w:abstractNumId w:val="15"/>
  </w:num>
  <w:num w:numId="40">
    <w:abstractNumId w:val="1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MDY3NjU1NjQCcpR0lIJTi4sz8/NACgxrAVkNdRYsAAAA"/>
  </w:docVars>
  <w:rsids>
    <w:rsidRoot w:val="006B1EA8"/>
    <w:rsid w:val="000059D7"/>
    <w:rsid w:val="00016114"/>
    <w:rsid w:val="00017C5A"/>
    <w:rsid w:val="00017C94"/>
    <w:rsid w:val="0002245F"/>
    <w:rsid w:val="00024B28"/>
    <w:rsid w:val="00034C03"/>
    <w:rsid w:val="00043F94"/>
    <w:rsid w:val="00045134"/>
    <w:rsid w:val="0004786D"/>
    <w:rsid w:val="000504E9"/>
    <w:rsid w:val="00053710"/>
    <w:rsid w:val="00055D60"/>
    <w:rsid w:val="00056747"/>
    <w:rsid w:val="00063986"/>
    <w:rsid w:val="00063AA3"/>
    <w:rsid w:val="00067715"/>
    <w:rsid w:val="00073112"/>
    <w:rsid w:val="00082025"/>
    <w:rsid w:val="00092E32"/>
    <w:rsid w:val="00095E6E"/>
    <w:rsid w:val="000A3E2D"/>
    <w:rsid w:val="000B066B"/>
    <w:rsid w:val="000B3207"/>
    <w:rsid w:val="000C6D7E"/>
    <w:rsid w:val="000D4E39"/>
    <w:rsid w:val="000E2B0D"/>
    <w:rsid w:val="000F7E54"/>
    <w:rsid w:val="0010425F"/>
    <w:rsid w:val="00105914"/>
    <w:rsid w:val="00110008"/>
    <w:rsid w:val="0011144A"/>
    <w:rsid w:val="00113FFE"/>
    <w:rsid w:val="001253C1"/>
    <w:rsid w:val="00127FAF"/>
    <w:rsid w:val="00135BC9"/>
    <w:rsid w:val="00137BC3"/>
    <w:rsid w:val="001423D9"/>
    <w:rsid w:val="001454DB"/>
    <w:rsid w:val="001536ED"/>
    <w:rsid w:val="00154BB8"/>
    <w:rsid w:val="00157E8D"/>
    <w:rsid w:val="0016239D"/>
    <w:rsid w:val="00173801"/>
    <w:rsid w:val="00175D39"/>
    <w:rsid w:val="001825EB"/>
    <w:rsid w:val="0018344D"/>
    <w:rsid w:val="001923C7"/>
    <w:rsid w:val="001961C9"/>
    <w:rsid w:val="001A1612"/>
    <w:rsid w:val="001A45F4"/>
    <w:rsid w:val="001A7F98"/>
    <w:rsid w:val="001B157D"/>
    <w:rsid w:val="001C1B2C"/>
    <w:rsid w:val="001C60AC"/>
    <w:rsid w:val="001D1A21"/>
    <w:rsid w:val="001D5992"/>
    <w:rsid w:val="001E33AD"/>
    <w:rsid w:val="001E465A"/>
    <w:rsid w:val="001E4A27"/>
    <w:rsid w:val="001E5875"/>
    <w:rsid w:val="001F7C75"/>
    <w:rsid w:val="0021262D"/>
    <w:rsid w:val="00212B05"/>
    <w:rsid w:val="00230C6B"/>
    <w:rsid w:val="00230FDB"/>
    <w:rsid w:val="0023772C"/>
    <w:rsid w:val="00237CA7"/>
    <w:rsid w:val="00241B17"/>
    <w:rsid w:val="00244306"/>
    <w:rsid w:val="00244F12"/>
    <w:rsid w:val="002509D7"/>
    <w:rsid w:val="00263546"/>
    <w:rsid w:val="002659B2"/>
    <w:rsid w:val="00266D07"/>
    <w:rsid w:val="00267337"/>
    <w:rsid w:val="00271615"/>
    <w:rsid w:val="002817D8"/>
    <w:rsid w:val="00282423"/>
    <w:rsid w:val="0028254C"/>
    <w:rsid w:val="00285C31"/>
    <w:rsid w:val="00290882"/>
    <w:rsid w:val="002968DC"/>
    <w:rsid w:val="002A08C3"/>
    <w:rsid w:val="002A425C"/>
    <w:rsid w:val="002A42E6"/>
    <w:rsid w:val="002B742E"/>
    <w:rsid w:val="002C0F11"/>
    <w:rsid w:val="002D1B2E"/>
    <w:rsid w:val="002D49C6"/>
    <w:rsid w:val="002D533A"/>
    <w:rsid w:val="002D7302"/>
    <w:rsid w:val="002E269B"/>
    <w:rsid w:val="002E70E1"/>
    <w:rsid w:val="002F273B"/>
    <w:rsid w:val="0030495B"/>
    <w:rsid w:val="003142F2"/>
    <w:rsid w:val="00324BAD"/>
    <w:rsid w:val="003378B0"/>
    <w:rsid w:val="00342455"/>
    <w:rsid w:val="00345A39"/>
    <w:rsid w:val="00346F4C"/>
    <w:rsid w:val="00347E66"/>
    <w:rsid w:val="00351BA4"/>
    <w:rsid w:val="0035498B"/>
    <w:rsid w:val="003648CE"/>
    <w:rsid w:val="00376823"/>
    <w:rsid w:val="00384069"/>
    <w:rsid w:val="00385BA1"/>
    <w:rsid w:val="00393862"/>
    <w:rsid w:val="00394261"/>
    <w:rsid w:val="003A059E"/>
    <w:rsid w:val="003A2066"/>
    <w:rsid w:val="003A70AC"/>
    <w:rsid w:val="003C3E65"/>
    <w:rsid w:val="003D4CAA"/>
    <w:rsid w:val="003D5DC9"/>
    <w:rsid w:val="003E1643"/>
    <w:rsid w:val="003F0F82"/>
    <w:rsid w:val="00401E35"/>
    <w:rsid w:val="00402567"/>
    <w:rsid w:val="004044EA"/>
    <w:rsid w:val="004075F2"/>
    <w:rsid w:val="00416413"/>
    <w:rsid w:val="00421D56"/>
    <w:rsid w:val="00425703"/>
    <w:rsid w:val="00430B03"/>
    <w:rsid w:val="00450ADE"/>
    <w:rsid w:val="00453084"/>
    <w:rsid w:val="00460ACA"/>
    <w:rsid w:val="00465683"/>
    <w:rsid w:val="0047505F"/>
    <w:rsid w:val="004771D2"/>
    <w:rsid w:val="00486D81"/>
    <w:rsid w:val="00486E24"/>
    <w:rsid w:val="004919E7"/>
    <w:rsid w:val="004931E3"/>
    <w:rsid w:val="0049574B"/>
    <w:rsid w:val="004A1678"/>
    <w:rsid w:val="004A2AAE"/>
    <w:rsid w:val="004B2435"/>
    <w:rsid w:val="004B29C2"/>
    <w:rsid w:val="004C723C"/>
    <w:rsid w:val="004E40E3"/>
    <w:rsid w:val="004E7799"/>
    <w:rsid w:val="004F29DA"/>
    <w:rsid w:val="00501EC0"/>
    <w:rsid w:val="0051113D"/>
    <w:rsid w:val="00513272"/>
    <w:rsid w:val="00523A1D"/>
    <w:rsid w:val="00543EF7"/>
    <w:rsid w:val="0054498F"/>
    <w:rsid w:val="005451A8"/>
    <w:rsid w:val="0054546D"/>
    <w:rsid w:val="00560DCE"/>
    <w:rsid w:val="00565667"/>
    <w:rsid w:val="0057163E"/>
    <w:rsid w:val="0057479F"/>
    <w:rsid w:val="005766D2"/>
    <w:rsid w:val="00577E27"/>
    <w:rsid w:val="005818F5"/>
    <w:rsid w:val="00583218"/>
    <w:rsid w:val="005835AB"/>
    <w:rsid w:val="00593B2E"/>
    <w:rsid w:val="005A138E"/>
    <w:rsid w:val="005A36E4"/>
    <w:rsid w:val="005A49B9"/>
    <w:rsid w:val="005B0018"/>
    <w:rsid w:val="005B2197"/>
    <w:rsid w:val="005B2BA7"/>
    <w:rsid w:val="005B2C20"/>
    <w:rsid w:val="005B4A96"/>
    <w:rsid w:val="005C0CD4"/>
    <w:rsid w:val="005C1171"/>
    <w:rsid w:val="005C1404"/>
    <w:rsid w:val="005C4EFC"/>
    <w:rsid w:val="005C655E"/>
    <w:rsid w:val="005E2E81"/>
    <w:rsid w:val="005F0E2F"/>
    <w:rsid w:val="005F24FE"/>
    <w:rsid w:val="005F2E5E"/>
    <w:rsid w:val="005F5A72"/>
    <w:rsid w:val="006010E4"/>
    <w:rsid w:val="00601183"/>
    <w:rsid w:val="00602D05"/>
    <w:rsid w:val="006057D1"/>
    <w:rsid w:val="00612F18"/>
    <w:rsid w:val="00613A0C"/>
    <w:rsid w:val="00613E12"/>
    <w:rsid w:val="006141FD"/>
    <w:rsid w:val="00621369"/>
    <w:rsid w:val="00630E15"/>
    <w:rsid w:val="00634A7C"/>
    <w:rsid w:val="00642A4B"/>
    <w:rsid w:val="00643321"/>
    <w:rsid w:val="00647277"/>
    <w:rsid w:val="00650B9C"/>
    <w:rsid w:val="006554E9"/>
    <w:rsid w:val="00666EEC"/>
    <w:rsid w:val="0067464C"/>
    <w:rsid w:val="00675A93"/>
    <w:rsid w:val="00684DA4"/>
    <w:rsid w:val="00685E64"/>
    <w:rsid w:val="00687D65"/>
    <w:rsid w:val="006963D3"/>
    <w:rsid w:val="006A090D"/>
    <w:rsid w:val="006A28C1"/>
    <w:rsid w:val="006A5810"/>
    <w:rsid w:val="006A6A48"/>
    <w:rsid w:val="006B1EA8"/>
    <w:rsid w:val="006B4245"/>
    <w:rsid w:val="006B4A1A"/>
    <w:rsid w:val="006C1DE7"/>
    <w:rsid w:val="006C5E78"/>
    <w:rsid w:val="006D2BC5"/>
    <w:rsid w:val="006E3116"/>
    <w:rsid w:val="006E34D8"/>
    <w:rsid w:val="006E5AB1"/>
    <w:rsid w:val="006E66CA"/>
    <w:rsid w:val="006E75B5"/>
    <w:rsid w:val="006F23E6"/>
    <w:rsid w:val="006F3297"/>
    <w:rsid w:val="006F4EFA"/>
    <w:rsid w:val="006F64C2"/>
    <w:rsid w:val="007116A0"/>
    <w:rsid w:val="0071746C"/>
    <w:rsid w:val="00717A41"/>
    <w:rsid w:val="00723BBF"/>
    <w:rsid w:val="00732CB1"/>
    <w:rsid w:val="0075710F"/>
    <w:rsid w:val="007647C0"/>
    <w:rsid w:val="007653D2"/>
    <w:rsid w:val="007732BF"/>
    <w:rsid w:val="007836DB"/>
    <w:rsid w:val="007A59E0"/>
    <w:rsid w:val="007F03A6"/>
    <w:rsid w:val="007F2833"/>
    <w:rsid w:val="00805489"/>
    <w:rsid w:val="00843251"/>
    <w:rsid w:val="008443B1"/>
    <w:rsid w:val="008456E6"/>
    <w:rsid w:val="008477DE"/>
    <w:rsid w:val="00872CA6"/>
    <w:rsid w:val="0088120D"/>
    <w:rsid w:val="00891622"/>
    <w:rsid w:val="00891E0F"/>
    <w:rsid w:val="008946D7"/>
    <w:rsid w:val="008A3A01"/>
    <w:rsid w:val="008A48D0"/>
    <w:rsid w:val="008A5737"/>
    <w:rsid w:val="008C4E23"/>
    <w:rsid w:val="008D0C16"/>
    <w:rsid w:val="008D15F3"/>
    <w:rsid w:val="008D3997"/>
    <w:rsid w:val="008D4033"/>
    <w:rsid w:val="008E3EC2"/>
    <w:rsid w:val="008E7E08"/>
    <w:rsid w:val="009115AE"/>
    <w:rsid w:val="0091708D"/>
    <w:rsid w:val="00917969"/>
    <w:rsid w:val="00917E75"/>
    <w:rsid w:val="00933E9C"/>
    <w:rsid w:val="00935F5C"/>
    <w:rsid w:val="00943090"/>
    <w:rsid w:val="00945CDF"/>
    <w:rsid w:val="00954768"/>
    <w:rsid w:val="009651E8"/>
    <w:rsid w:val="0096635C"/>
    <w:rsid w:val="009676EE"/>
    <w:rsid w:val="00972A77"/>
    <w:rsid w:val="00973056"/>
    <w:rsid w:val="009748C5"/>
    <w:rsid w:val="00980DCF"/>
    <w:rsid w:val="0099241F"/>
    <w:rsid w:val="009B03E1"/>
    <w:rsid w:val="009B7828"/>
    <w:rsid w:val="009C05A1"/>
    <w:rsid w:val="009D10BD"/>
    <w:rsid w:val="009D3C1A"/>
    <w:rsid w:val="009D526B"/>
    <w:rsid w:val="009D6BD6"/>
    <w:rsid w:val="009E42C1"/>
    <w:rsid w:val="009F0D51"/>
    <w:rsid w:val="009F4AC8"/>
    <w:rsid w:val="009F4E5C"/>
    <w:rsid w:val="00A11620"/>
    <w:rsid w:val="00A159EF"/>
    <w:rsid w:val="00A166A0"/>
    <w:rsid w:val="00A16F4A"/>
    <w:rsid w:val="00A22411"/>
    <w:rsid w:val="00A22A8F"/>
    <w:rsid w:val="00A315DB"/>
    <w:rsid w:val="00A34A5D"/>
    <w:rsid w:val="00A43CE4"/>
    <w:rsid w:val="00A44411"/>
    <w:rsid w:val="00A47411"/>
    <w:rsid w:val="00A56209"/>
    <w:rsid w:val="00A73001"/>
    <w:rsid w:val="00A77324"/>
    <w:rsid w:val="00A95C21"/>
    <w:rsid w:val="00AA7ED5"/>
    <w:rsid w:val="00AB377C"/>
    <w:rsid w:val="00AC447F"/>
    <w:rsid w:val="00AC64A3"/>
    <w:rsid w:val="00AC78AA"/>
    <w:rsid w:val="00AD1AA5"/>
    <w:rsid w:val="00AD7468"/>
    <w:rsid w:val="00AE36A1"/>
    <w:rsid w:val="00AF1338"/>
    <w:rsid w:val="00AF3766"/>
    <w:rsid w:val="00AF7D3A"/>
    <w:rsid w:val="00B025F0"/>
    <w:rsid w:val="00B22354"/>
    <w:rsid w:val="00B25BF3"/>
    <w:rsid w:val="00B306E9"/>
    <w:rsid w:val="00B370C3"/>
    <w:rsid w:val="00B416AE"/>
    <w:rsid w:val="00B41A25"/>
    <w:rsid w:val="00B460E0"/>
    <w:rsid w:val="00B47634"/>
    <w:rsid w:val="00B50C93"/>
    <w:rsid w:val="00B5794B"/>
    <w:rsid w:val="00B62DE4"/>
    <w:rsid w:val="00B63E66"/>
    <w:rsid w:val="00B65933"/>
    <w:rsid w:val="00B6673E"/>
    <w:rsid w:val="00B67FB5"/>
    <w:rsid w:val="00B811FB"/>
    <w:rsid w:val="00B83115"/>
    <w:rsid w:val="00B851B1"/>
    <w:rsid w:val="00B90277"/>
    <w:rsid w:val="00B94320"/>
    <w:rsid w:val="00BA36DE"/>
    <w:rsid w:val="00BB0E95"/>
    <w:rsid w:val="00BB5E36"/>
    <w:rsid w:val="00BC001D"/>
    <w:rsid w:val="00BD4A8E"/>
    <w:rsid w:val="00BE2219"/>
    <w:rsid w:val="00BE22F3"/>
    <w:rsid w:val="00BE5FD4"/>
    <w:rsid w:val="00BF01A9"/>
    <w:rsid w:val="00BF0551"/>
    <w:rsid w:val="00BF7AA6"/>
    <w:rsid w:val="00C21DFB"/>
    <w:rsid w:val="00C55DE0"/>
    <w:rsid w:val="00C62BAF"/>
    <w:rsid w:val="00C62FBB"/>
    <w:rsid w:val="00C64AA4"/>
    <w:rsid w:val="00C663DC"/>
    <w:rsid w:val="00C7287E"/>
    <w:rsid w:val="00C8165C"/>
    <w:rsid w:val="00C90914"/>
    <w:rsid w:val="00C93C47"/>
    <w:rsid w:val="00CA0573"/>
    <w:rsid w:val="00CB033A"/>
    <w:rsid w:val="00CB1DFA"/>
    <w:rsid w:val="00CB7CB4"/>
    <w:rsid w:val="00CC008E"/>
    <w:rsid w:val="00CC5AD5"/>
    <w:rsid w:val="00CE54EB"/>
    <w:rsid w:val="00CF422F"/>
    <w:rsid w:val="00CF4731"/>
    <w:rsid w:val="00D03F89"/>
    <w:rsid w:val="00D05466"/>
    <w:rsid w:val="00D135BC"/>
    <w:rsid w:val="00D1642F"/>
    <w:rsid w:val="00D171F3"/>
    <w:rsid w:val="00D278A8"/>
    <w:rsid w:val="00D61F5D"/>
    <w:rsid w:val="00D64397"/>
    <w:rsid w:val="00D70CF0"/>
    <w:rsid w:val="00D71243"/>
    <w:rsid w:val="00D74C45"/>
    <w:rsid w:val="00D863D6"/>
    <w:rsid w:val="00D921EA"/>
    <w:rsid w:val="00D97BF9"/>
    <w:rsid w:val="00DA021D"/>
    <w:rsid w:val="00DA43D5"/>
    <w:rsid w:val="00DB13F7"/>
    <w:rsid w:val="00DD0B76"/>
    <w:rsid w:val="00DD3804"/>
    <w:rsid w:val="00DE47CC"/>
    <w:rsid w:val="00DE61F8"/>
    <w:rsid w:val="00DF5137"/>
    <w:rsid w:val="00E01020"/>
    <w:rsid w:val="00E036F6"/>
    <w:rsid w:val="00E03E36"/>
    <w:rsid w:val="00E0593A"/>
    <w:rsid w:val="00E0663F"/>
    <w:rsid w:val="00E1629D"/>
    <w:rsid w:val="00E169D9"/>
    <w:rsid w:val="00E17992"/>
    <w:rsid w:val="00E3036F"/>
    <w:rsid w:val="00E368CC"/>
    <w:rsid w:val="00E3759E"/>
    <w:rsid w:val="00E46A48"/>
    <w:rsid w:val="00E61A92"/>
    <w:rsid w:val="00E7427B"/>
    <w:rsid w:val="00E743E6"/>
    <w:rsid w:val="00E74796"/>
    <w:rsid w:val="00E82F32"/>
    <w:rsid w:val="00E90B5E"/>
    <w:rsid w:val="00E9133B"/>
    <w:rsid w:val="00EA10D9"/>
    <w:rsid w:val="00EB2EBD"/>
    <w:rsid w:val="00EB478C"/>
    <w:rsid w:val="00EC3411"/>
    <w:rsid w:val="00EC5753"/>
    <w:rsid w:val="00EC5A83"/>
    <w:rsid w:val="00EC654A"/>
    <w:rsid w:val="00ED6575"/>
    <w:rsid w:val="00EE0976"/>
    <w:rsid w:val="00EE43B4"/>
    <w:rsid w:val="00EE7EE5"/>
    <w:rsid w:val="00EF01BB"/>
    <w:rsid w:val="00EF6CBF"/>
    <w:rsid w:val="00F02513"/>
    <w:rsid w:val="00F106CF"/>
    <w:rsid w:val="00F214BC"/>
    <w:rsid w:val="00F26EBE"/>
    <w:rsid w:val="00F32142"/>
    <w:rsid w:val="00F36AA9"/>
    <w:rsid w:val="00F3744C"/>
    <w:rsid w:val="00F418F1"/>
    <w:rsid w:val="00F44694"/>
    <w:rsid w:val="00F4547E"/>
    <w:rsid w:val="00F51026"/>
    <w:rsid w:val="00F51981"/>
    <w:rsid w:val="00F52C9B"/>
    <w:rsid w:val="00F53463"/>
    <w:rsid w:val="00F53D62"/>
    <w:rsid w:val="00F550F1"/>
    <w:rsid w:val="00F63084"/>
    <w:rsid w:val="00F705B0"/>
    <w:rsid w:val="00F75AEF"/>
    <w:rsid w:val="00F77752"/>
    <w:rsid w:val="00F82D48"/>
    <w:rsid w:val="00F86797"/>
    <w:rsid w:val="00F9129B"/>
    <w:rsid w:val="00F91688"/>
    <w:rsid w:val="00FA0CA9"/>
    <w:rsid w:val="00FA493E"/>
    <w:rsid w:val="00FA6893"/>
    <w:rsid w:val="00FA68B0"/>
    <w:rsid w:val="00FB008C"/>
    <w:rsid w:val="00FD14BB"/>
    <w:rsid w:val="00FD2FD3"/>
    <w:rsid w:val="00FD71F5"/>
    <w:rsid w:val="00FD778B"/>
    <w:rsid w:val="00FE3ADC"/>
    <w:rsid w:val="00FF1395"/>
    <w:rsid w:val="00FF2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68118"/>
  <w15:docId w15:val="{EC9C2F98-8548-48F2-875F-E87D0812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E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1EA8"/>
    <w:pPr>
      <w:jc w:val="center"/>
    </w:pPr>
    <w:rPr>
      <w:b/>
      <w:bCs/>
    </w:rPr>
  </w:style>
  <w:style w:type="character" w:customStyle="1" w:styleId="TitleChar">
    <w:name w:val="Title Char"/>
    <w:link w:val="Title"/>
    <w:rsid w:val="006B1EA8"/>
    <w:rPr>
      <w:b/>
      <w:bCs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rsid w:val="00E05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E0593A"/>
  </w:style>
  <w:style w:type="character" w:styleId="Hyperlink">
    <w:name w:val="Hyperlink"/>
    <w:basedOn w:val="DefaultParagraphFont"/>
    <w:uiPriority w:val="99"/>
    <w:rsid w:val="005C0CD4"/>
    <w:rPr>
      <w:color w:val="0000FF"/>
      <w:u w:val="single"/>
    </w:rPr>
  </w:style>
  <w:style w:type="paragraph" w:customStyle="1" w:styleId="msonormalcxspmiddle">
    <w:name w:val="msonormalcxspmiddle"/>
    <w:basedOn w:val="Normal"/>
    <w:rsid w:val="00CC5AD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C654A"/>
    <w:rPr>
      <w:b/>
      <w:bCs/>
    </w:rPr>
  </w:style>
  <w:style w:type="character" w:customStyle="1" w:styleId="apple-converted-space">
    <w:name w:val="apple-converted-space"/>
    <w:basedOn w:val="DefaultParagraphFont"/>
    <w:rsid w:val="00EC654A"/>
  </w:style>
  <w:style w:type="paragraph" w:styleId="NormalWeb">
    <w:name w:val="Normal (Web)"/>
    <w:basedOn w:val="Normal"/>
    <w:uiPriority w:val="99"/>
    <w:unhideWhenUsed/>
    <w:rsid w:val="004E40E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D2BC5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EC5A83"/>
  </w:style>
  <w:style w:type="character" w:customStyle="1" w:styleId="icl-u-textbold">
    <w:name w:val="icl-u-textbold"/>
    <w:basedOn w:val="DefaultParagraphFont"/>
    <w:rsid w:val="008443B1"/>
  </w:style>
  <w:style w:type="character" w:customStyle="1" w:styleId="rezemp-resumedisplay-itemtitle">
    <w:name w:val="rezemp-resumedisplay-itemtitle"/>
    <w:basedOn w:val="DefaultParagraphFont"/>
    <w:rsid w:val="00C55DE0"/>
  </w:style>
  <w:style w:type="character" w:customStyle="1" w:styleId="rezemp-resumedisplay-universitylocation">
    <w:name w:val="rezemp-resumedisplay-universitylocation"/>
    <w:basedOn w:val="DefaultParagraphFont"/>
    <w:rsid w:val="00C55DE0"/>
  </w:style>
  <w:style w:type="character" w:customStyle="1" w:styleId="rezemp-resumedisplay-date">
    <w:name w:val="rezemp-resumedisplay-date"/>
    <w:basedOn w:val="DefaultParagraphFont"/>
    <w:rsid w:val="00C55DE0"/>
  </w:style>
  <w:style w:type="paragraph" w:styleId="NoSpacing">
    <w:name w:val="No Spacing"/>
    <w:uiPriority w:val="1"/>
    <w:qFormat/>
    <w:rsid w:val="00D278A8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B0E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B0E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2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2F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E2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22F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3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IBM</Company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Administrator</dc:creator>
  <cp:lastModifiedBy>ahmad baig mirza</cp:lastModifiedBy>
  <cp:revision>12</cp:revision>
  <cp:lastPrinted>2019-06-04T20:48:00Z</cp:lastPrinted>
  <dcterms:created xsi:type="dcterms:W3CDTF">2019-06-06T22:00:00Z</dcterms:created>
  <dcterms:modified xsi:type="dcterms:W3CDTF">2021-07-07T15:11:00Z</dcterms:modified>
</cp:coreProperties>
</file>