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7C90" w14:textId="77777777" w:rsidR="00C03506" w:rsidRPr="001444D3" w:rsidRDefault="00C03506" w:rsidP="00C03506">
      <w:pPr>
        <w:spacing w:line="360" w:lineRule="auto"/>
        <w:contextualSpacing/>
        <w:jc w:val="center"/>
        <w:rPr>
          <w:b/>
          <w:sz w:val="32"/>
          <w:szCs w:val="32"/>
        </w:rPr>
      </w:pPr>
      <w:r w:rsidRPr="001444D3">
        <w:rPr>
          <w:b/>
          <w:sz w:val="32"/>
          <w:szCs w:val="32"/>
        </w:rPr>
        <w:t xml:space="preserve">Segmentasi Harga Jual Rumah Menggunakan Gaussian </w:t>
      </w:r>
    </w:p>
    <w:p w14:paraId="70DF6CD0" w14:textId="445917E9" w:rsidR="00C03506" w:rsidRPr="005E1435" w:rsidRDefault="00C03506" w:rsidP="00C03506">
      <w:pPr>
        <w:spacing w:line="360" w:lineRule="auto"/>
        <w:contextualSpacing/>
        <w:jc w:val="center"/>
        <w:rPr>
          <w:b/>
          <w:sz w:val="32"/>
          <w:szCs w:val="24"/>
        </w:rPr>
      </w:pPr>
      <w:r w:rsidRPr="001444D3">
        <w:rPr>
          <w:b/>
          <w:sz w:val="32"/>
          <w:szCs w:val="32"/>
        </w:rPr>
        <w:t xml:space="preserve">Mixture Model-Based </w:t>
      </w:r>
      <w:r w:rsidR="00720165" w:rsidRPr="00720165">
        <w:rPr>
          <w:b/>
          <w:i/>
          <w:iCs/>
          <w:sz w:val="32"/>
          <w:szCs w:val="32"/>
        </w:rPr>
        <w:t>Clustering</w:t>
      </w:r>
    </w:p>
    <w:p w14:paraId="465E52DC" w14:textId="77777777" w:rsidR="00C03506" w:rsidRPr="00E9571B" w:rsidRDefault="00C03506" w:rsidP="00C03506">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2B9D9FF5" w14:textId="77777777" w:rsidR="00C03506" w:rsidRDefault="00C03506" w:rsidP="00C03506">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90E5245" w14:textId="77777777" w:rsidR="00C03506" w:rsidRDefault="00C03506" w:rsidP="00C03506">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576F9DC" w14:textId="77777777" w:rsidR="00C03506" w:rsidRDefault="00C03506" w:rsidP="00C03506">
      <w:pPr>
        <w:widowControl w:val="0"/>
        <w:autoSpaceDE w:val="0"/>
        <w:autoSpaceDN w:val="0"/>
        <w:adjustRightInd w:val="0"/>
        <w:spacing w:line="360" w:lineRule="auto"/>
        <w:contextualSpacing/>
        <w:jc w:val="center"/>
        <w:rPr>
          <w:b/>
        </w:rPr>
      </w:pPr>
      <w:r w:rsidRPr="00E9571B">
        <w:rPr>
          <w:b/>
          <w:sz w:val="24"/>
          <w:szCs w:val="24"/>
        </w:rPr>
        <w:t xml:space="preserve">dari Program Studi </w:t>
      </w:r>
      <w:r>
        <w:rPr>
          <w:b/>
          <w:sz w:val="24"/>
          <w:szCs w:val="24"/>
        </w:rPr>
        <w:t>Informatika</w:t>
      </w:r>
    </w:p>
    <w:p w14:paraId="105C29C4" w14:textId="77777777" w:rsidR="00C03506" w:rsidRDefault="00C03506" w:rsidP="00C03506">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ABB0A90" w14:textId="77777777" w:rsidR="00C03506" w:rsidRDefault="00C03506" w:rsidP="00C03506">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3490FF4B" w14:textId="77777777" w:rsidR="00C03506" w:rsidRDefault="00C03506" w:rsidP="00C03506">
      <w:pPr>
        <w:widowControl w:val="0"/>
        <w:autoSpaceDE w:val="0"/>
        <w:autoSpaceDN w:val="0"/>
        <w:adjustRightInd w:val="0"/>
        <w:spacing w:line="360" w:lineRule="auto"/>
        <w:contextualSpacing/>
        <w:jc w:val="center"/>
        <w:rPr>
          <w:b/>
          <w:sz w:val="24"/>
          <w:szCs w:val="24"/>
        </w:rPr>
      </w:pPr>
    </w:p>
    <w:p w14:paraId="399EB6F0" w14:textId="77777777" w:rsidR="00C03506" w:rsidRPr="00744005" w:rsidRDefault="00C03506" w:rsidP="00C03506">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NIM: </w:t>
      </w:r>
      <w:r w:rsidRPr="00AA0B19">
        <w:rPr>
          <w:b/>
          <w:sz w:val="24"/>
          <w:szCs w:val="24"/>
        </w:rPr>
        <w:t>1301184079</w:t>
      </w:r>
    </w:p>
    <w:p w14:paraId="18DCF519" w14:textId="77777777" w:rsidR="00C03506" w:rsidRPr="001444D3" w:rsidRDefault="00C03506" w:rsidP="00C03506">
      <w:pPr>
        <w:spacing w:line="360" w:lineRule="auto"/>
        <w:jc w:val="center"/>
        <w:rPr>
          <w:b/>
          <w:sz w:val="24"/>
          <w:szCs w:val="24"/>
        </w:rPr>
      </w:pPr>
      <w:r w:rsidRPr="00AA0B19">
        <w:rPr>
          <w:b/>
          <w:sz w:val="24"/>
          <w:szCs w:val="24"/>
        </w:rPr>
        <w:t>Muhammad Hafidh Raditya</w:t>
      </w:r>
      <w:r w:rsidRPr="00E9571B">
        <w:rPr>
          <w:rFonts w:ascii="MS Mincho" w:eastAsia="MS Mincho" w:hAnsi="MS Mincho" w:cs="MS Mincho"/>
          <w:b/>
          <w:sz w:val="24"/>
          <w:szCs w:val="24"/>
        </w:rPr>
        <w:t> </w:t>
      </w:r>
    </w:p>
    <w:p w14:paraId="6FB386BD" w14:textId="77777777" w:rsidR="00C03506" w:rsidRPr="005E1435" w:rsidRDefault="00C03506" w:rsidP="00C03506">
      <w:pPr>
        <w:spacing w:line="360" w:lineRule="auto"/>
        <w:contextualSpacing/>
        <w:jc w:val="center"/>
        <w:rPr>
          <w:b/>
          <w:sz w:val="24"/>
          <w:szCs w:val="24"/>
        </w:rPr>
      </w:pPr>
    </w:p>
    <w:p w14:paraId="5544E583" w14:textId="77777777" w:rsidR="00C03506" w:rsidRDefault="00C03506" w:rsidP="00C03506">
      <w:pPr>
        <w:spacing w:line="360" w:lineRule="auto"/>
        <w:contextualSpacing/>
        <w:jc w:val="center"/>
        <w:rPr>
          <w:b/>
          <w:sz w:val="24"/>
          <w:szCs w:val="24"/>
        </w:rPr>
      </w:pPr>
      <w:r w:rsidRPr="00744005">
        <w:rPr>
          <w:b/>
          <w:noProof/>
          <w:sz w:val="24"/>
          <w:szCs w:val="24"/>
        </w:rPr>
        <w:drawing>
          <wp:inline distT="0" distB="0" distL="0" distR="0" wp14:anchorId="2CAD496D" wp14:editId="0EE6AAC6">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4F25BF4F" w14:textId="77777777" w:rsidR="00C03506" w:rsidRDefault="00C03506" w:rsidP="00C03506">
      <w:pPr>
        <w:spacing w:line="360" w:lineRule="auto"/>
        <w:contextualSpacing/>
        <w:jc w:val="center"/>
        <w:rPr>
          <w:b/>
          <w:sz w:val="24"/>
          <w:szCs w:val="24"/>
        </w:rPr>
      </w:pPr>
    </w:p>
    <w:p w14:paraId="7629290A" w14:textId="77777777" w:rsidR="00C03506" w:rsidRDefault="00C03506" w:rsidP="00C03506">
      <w:pPr>
        <w:spacing w:line="360" w:lineRule="auto"/>
        <w:contextualSpacing/>
        <w:jc w:val="center"/>
        <w:rPr>
          <w:b/>
          <w:sz w:val="24"/>
          <w:szCs w:val="24"/>
        </w:rPr>
      </w:pPr>
    </w:p>
    <w:p w14:paraId="241861B1" w14:textId="77777777" w:rsidR="00C03506" w:rsidRPr="003B3DCB" w:rsidRDefault="00C03506" w:rsidP="00C03506">
      <w:pPr>
        <w:spacing w:line="360" w:lineRule="auto"/>
        <w:contextualSpacing/>
        <w:jc w:val="center"/>
        <w:rPr>
          <w:b/>
          <w:sz w:val="24"/>
          <w:szCs w:val="24"/>
        </w:rPr>
      </w:pPr>
    </w:p>
    <w:p w14:paraId="56687CEB" w14:textId="77777777" w:rsidR="00C03506" w:rsidRDefault="00C03506" w:rsidP="00C03506">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Sarjana Informatika</w:t>
      </w:r>
      <w:r w:rsidRPr="000E6223">
        <w:rPr>
          <w:b/>
          <w:sz w:val="32"/>
          <w:szCs w:val="32"/>
        </w:rPr>
        <w:t xml:space="preserve"> </w:t>
      </w:r>
    </w:p>
    <w:p w14:paraId="018D375D" w14:textId="77777777" w:rsidR="00C03506" w:rsidRPr="000E6223" w:rsidRDefault="00C03506" w:rsidP="00C03506">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2191A528" w14:textId="77777777" w:rsidR="00C03506" w:rsidRDefault="00C03506" w:rsidP="00C03506">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B79B61D" w14:textId="77777777" w:rsidR="00C03506" w:rsidRPr="000E6223" w:rsidRDefault="00C03506" w:rsidP="00C03506">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374C5FEC" w14:textId="77777777" w:rsidR="00C03506" w:rsidRPr="000E6223" w:rsidRDefault="00C03506" w:rsidP="00C03506">
      <w:pPr>
        <w:widowControl w:val="0"/>
        <w:autoSpaceDE w:val="0"/>
        <w:autoSpaceDN w:val="0"/>
        <w:adjustRightInd w:val="0"/>
        <w:spacing w:line="360" w:lineRule="auto"/>
        <w:contextualSpacing/>
        <w:jc w:val="center"/>
        <w:rPr>
          <w:b/>
          <w:sz w:val="32"/>
          <w:szCs w:val="32"/>
        </w:rPr>
      </w:pPr>
      <w:r>
        <w:rPr>
          <w:b/>
          <w:sz w:val="32"/>
          <w:szCs w:val="32"/>
        </w:rPr>
        <w:t>2021/2022</w:t>
      </w:r>
    </w:p>
    <w:p w14:paraId="0808B9D4" w14:textId="77777777" w:rsidR="00C03506" w:rsidRDefault="00C03506" w:rsidP="00C03506">
      <w:pPr>
        <w:pStyle w:val="Title"/>
        <w:rPr>
          <w:color w:val="000000"/>
          <w:sz w:val="24"/>
        </w:rPr>
      </w:pPr>
    </w:p>
    <w:p w14:paraId="51CDAC5E" w14:textId="77777777" w:rsidR="00C03506" w:rsidRDefault="00C03506" w:rsidP="00C03506">
      <w:pPr>
        <w:rPr>
          <w:b/>
          <w:sz w:val="28"/>
          <w:szCs w:val="24"/>
          <w:lang w:val="id-ID"/>
        </w:rPr>
      </w:pPr>
    </w:p>
    <w:p w14:paraId="5A5A6E62" w14:textId="77777777" w:rsidR="00C03506" w:rsidRDefault="00C03506" w:rsidP="00C03506">
      <w:pPr>
        <w:pStyle w:val="Style2"/>
        <w:sectPr w:rsidR="00C03506" w:rsidSect="00E8312F">
          <w:headerReference w:type="even" r:id="rId12"/>
          <w:headerReference w:type="default" r:id="rId13"/>
          <w:footerReference w:type="default" r:id="rId14"/>
          <w:headerReference w:type="first" r:id="rId15"/>
          <w:pgSz w:w="11907" w:h="16840" w:code="9"/>
          <w:pgMar w:top="1418" w:right="1418" w:bottom="1418" w:left="1418" w:header="851" w:footer="851" w:gutter="0"/>
          <w:pgNumType w:fmt="lowerRoman" w:start="1"/>
          <w:cols w:space="720"/>
          <w:titlePg/>
          <w:docGrid w:linePitch="272"/>
        </w:sectPr>
      </w:pPr>
    </w:p>
    <w:p w14:paraId="5A499671" w14:textId="77777777" w:rsidR="00C03506" w:rsidRDefault="00C03506" w:rsidP="00C03506">
      <w:pPr>
        <w:pStyle w:val="Style2"/>
      </w:pPr>
      <w:bookmarkStart w:id="2" w:name="_Toc474143449"/>
      <w:bookmarkStart w:id="3" w:name="_Toc487111979"/>
      <w:r>
        <w:lastRenderedPageBreak/>
        <w:t>LEMBAR PENGESAHAN</w:t>
      </w:r>
    </w:p>
    <w:p w14:paraId="541D5C05" w14:textId="77777777" w:rsidR="00C03506" w:rsidRDefault="00C03506" w:rsidP="00C03506">
      <w:pPr>
        <w:spacing w:line="360" w:lineRule="auto"/>
        <w:jc w:val="center"/>
        <w:rPr>
          <w:sz w:val="24"/>
          <w:szCs w:val="24"/>
          <w:lang w:val="id-ID"/>
        </w:rPr>
      </w:pPr>
    </w:p>
    <w:p w14:paraId="05600609" w14:textId="77777777" w:rsidR="00C03506" w:rsidRDefault="00C03506" w:rsidP="00C03506">
      <w:pPr>
        <w:spacing w:line="360" w:lineRule="auto"/>
        <w:jc w:val="center"/>
        <w:rPr>
          <w:b/>
          <w:sz w:val="24"/>
          <w:szCs w:val="24"/>
        </w:rPr>
      </w:pPr>
      <w:bookmarkStart w:id="4" w:name="_Hlk109485030"/>
      <w:r w:rsidRPr="00AA0B19">
        <w:rPr>
          <w:b/>
          <w:sz w:val="24"/>
          <w:szCs w:val="24"/>
        </w:rPr>
        <w:t xml:space="preserve">Segmentasi Harga Jual Rumah Menggunakan Gaussian </w:t>
      </w:r>
    </w:p>
    <w:p w14:paraId="4FD42F0E" w14:textId="2C09A383" w:rsidR="00C03506" w:rsidRPr="00CE5716" w:rsidRDefault="00C03506" w:rsidP="00C03506">
      <w:pPr>
        <w:spacing w:line="360" w:lineRule="auto"/>
        <w:jc w:val="center"/>
        <w:rPr>
          <w:b/>
          <w:sz w:val="24"/>
          <w:szCs w:val="24"/>
        </w:rPr>
      </w:pPr>
      <w:r w:rsidRPr="00AA0B19">
        <w:rPr>
          <w:b/>
          <w:sz w:val="24"/>
          <w:szCs w:val="24"/>
        </w:rPr>
        <w:t xml:space="preserve">Mixture Model-Based </w:t>
      </w:r>
      <w:r w:rsidR="00720165" w:rsidRPr="00720165">
        <w:rPr>
          <w:b/>
          <w:i/>
          <w:iCs/>
          <w:sz w:val="24"/>
          <w:szCs w:val="24"/>
        </w:rPr>
        <w:t>Clustering</w:t>
      </w:r>
    </w:p>
    <w:bookmarkEnd w:id="4"/>
    <w:p w14:paraId="1A1E173C" w14:textId="77777777" w:rsidR="00C03506" w:rsidRPr="00CE5716" w:rsidRDefault="00C03506" w:rsidP="00C03506">
      <w:pPr>
        <w:spacing w:line="360" w:lineRule="auto"/>
        <w:jc w:val="center"/>
        <w:rPr>
          <w:b/>
          <w:sz w:val="24"/>
          <w:szCs w:val="24"/>
        </w:rPr>
      </w:pPr>
    </w:p>
    <w:p w14:paraId="0F6E28E6" w14:textId="77777777" w:rsidR="00C03506" w:rsidRPr="00CE5716" w:rsidRDefault="00C03506" w:rsidP="00C03506">
      <w:pPr>
        <w:spacing w:line="360" w:lineRule="auto"/>
        <w:jc w:val="center"/>
        <w:rPr>
          <w:b/>
          <w:sz w:val="24"/>
          <w:szCs w:val="24"/>
        </w:rPr>
      </w:pPr>
      <w:r w:rsidRPr="00CE5716">
        <w:rPr>
          <w:b/>
          <w:sz w:val="24"/>
          <w:szCs w:val="24"/>
        </w:rPr>
        <w:t>House Selling Price Segmentation Using Gaussian</w:t>
      </w:r>
    </w:p>
    <w:p w14:paraId="1023B9B4" w14:textId="151CC2C2" w:rsidR="00C03506" w:rsidRDefault="00C03506" w:rsidP="00C03506">
      <w:pPr>
        <w:spacing w:line="360" w:lineRule="auto"/>
        <w:jc w:val="center"/>
        <w:rPr>
          <w:b/>
          <w:sz w:val="24"/>
          <w:szCs w:val="24"/>
        </w:rPr>
      </w:pPr>
      <w:r w:rsidRPr="00CE5716">
        <w:rPr>
          <w:b/>
          <w:sz w:val="24"/>
          <w:szCs w:val="24"/>
        </w:rPr>
        <w:t xml:space="preserve">Mixture Model-Based </w:t>
      </w:r>
      <w:r w:rsidR="00720165" w:rsidRPr="00720165">
        <w:rPr>
          <w:b/>
          <w:i/>
          <w:iCs/>
          <w:sz w:val="24"/>
          <w:szCs w:val="24"/>
        </w:rPr>
        <w:t>Clustering</w:t>
      </w:r>
    </w:p>
    <w:p w14:paraId="4597E011" w14:textId="77777777" w:rsidR="00C03506" w:rsidRDefault="00C03506" w:rsidP="00C03506">
      <w:pPr>
        <w:spacing w:line="360" w:lineRule="auto"/>
        <w:jc w:val="center"/>
        <w:rPr>
          <w:sz w:val="24"/>
          <w:szCs w:val="24"/>
          <w:lang w:val="id-ID"/>
        </w:rPr>
      </w:pPr>
    </w:p>
    <w:p w14:paraId="6E7BD66C" w14:textId="77777777" w:rsidR="00C03506" w:rsidRDefault="00C03506" w:rsidP="00C03506">
      <w:pPr>
        <w:spacing w:line="360" w:lineRule="auto"/>
        <w:jc w:val="center"/>
        <w:rPr>
          <w:b/>
          <w:sz w:val="24"/>
          <w:szCs w:val="24"/>
        </w:rPr>
      </w:pPr>
      <w:r>
        <w:rPr>
          <w:b/>
          <w:sz w:val="24"/>
          <w:szCs w:val="24"/>
          <w:lang w:val="id-ID"/>
        </w:rPr>
        <w:t>NIM :</w:t>
      </w:r>
      <w:r>
        <w:rPr>
          <w:b/>
          <w:sz w:val="24"/>
          <w:szCs w:val="24"/>
        </w:rPr>
        <w:t xml:space="preserve"> </w:t>
      </w:r>
      <w:r w:rsidRPr="00AA0B19">
        <w:rPr>
          <w:b/>
          <w:sz w:val="24"/>
          <w:szCs w:val="24"/>
        </w:rPr>
        <w:t>1301184079</w:t>
      </w:r>
    </w:p>
    <w:p w14:paraId="1FDDDCCE" w14:textId="77777777" w:rsidR="00C03506" w:rsidRDefault="00C03506" w:rsidP="00C03506">
      <w:pPr>
        <w:spacing w:line="360" w:lineRule="auto"/>
        <w:jc w:val="center"/>
        <w:rPr>
          <w:b/>
          <w:sz w:val="24"/>
          <w:szCs w:val="24"/>
        </w:rPr>
      </w:pPr>
      <w:r w:rsidRPr="00AA0B19">
        <w:rPr>
          <w:b/>
          <w:sz w:val="24"/>
          <w:szCs w:val="24"/>
        </w:rPr>
        <w:t>Muhammad Hafidh Raditya</w:t>
      </w:r>
    </w:p>
    <w:p w14:paraId="1D6C9026" w14:textId="77777777" w:rsidR="00C03506" w:rsidRDefault="00C03506" w:rsidP="00C03506">
      <w:pPr>
        <w:spacing w:line="360" w:lineRule="auto"/>
        <w:jc w:val="center"/>
        <w:rPr>
          <w:b/>
          <w:sz w:val="24"/>
          <w:szCs w:val="24"/>
          <w:lang w:val="id-ID"/>
        </w:rPr>
      </w:pPr>
    </w:p>
    <w:p w14:paraId="68E2B5F4" w14:textId="77777777" w:rsidR="00C03506" w:rsidRDefault="00C03506" w:rsidP="00C03506">
      <w:pPr>
        <w:spacing w:line="360" w:lineRule="auto"/>
        <w:ind w:left="720" w:hanging="720"/>
        <w:jc w:val="center"/>
        <w:rPr>
          <w:sz w:val="24"/>
          <w:szCs w:val="24"/>
          <w:lang w:val="id-ID"/>
        </w:rPr>
      </w:pPr>
    </w:p>
    <w:p w14:paraId="5C6B3BAA" w14:textId="77777777" w:rsidR="00C03506" w:rsidRDefault="00C03506" w:rsidP="00C03506">
      <w:pPr>
        <w:spacing w:line="360" w:lineRule="auto"/>
        <w:jc w:val="center"/>
        <w:rPr>
          <w:sz w:val="24"/>
          <w:szCs w:val="24"/>
          <w:lang w:val="id-ID"/>
        </w:rPr>
      </w:pPr>
      <w:r>
        <w:rPr>
          <w:sz w:val="24"/>
          <w:szCs w:val="24"/>
          <w:lang w:val="id-ID"/>
        </w:rPr>
        <w:t xml:space="preserve">Tugas akhir ini </w:t>
      </w:r>
      <w:r>
        <w:rPr>
          <w:sz w:val="24"/>
          <w:szCs w:val="24"/>
        </w:rPr>
        <w:t xml:space="preserve">telah diterima dan disahkan untuk memenuhi sebagian syarat memperoleh gelar </w:t>
      </w:r>
      <w:r>
        <w:rPr>
          <w:sz w:val="24"/>
          <w:szCs w:val="24"/>
          <w:lang w:val="id-ID"/>
        </w:rPr>
        <w:t xml:space="preserve">pada Program Studi Sarjana </w:t>
      </w:r>
      <w:r>
        <w:rPr>
          <w:sz w:val="24"/>
          <w:szCs w:val="24"/>
        </w:rPr>
        <w:t>Informatika</w:t>
      </w:r>
      <w:r>
        <w:rPr>
          <w:sz w:val="24"/>
          <w:szCs w:val="24"/>
          <w:lang w:val="id-ID"/>
        </w:rPr>
        <w:br/>
        <w:t xml:space="preserve">Fakultas Informatika </w:t>
      </w:r>
    </w:p>
    <w:p w14:paraId="18DCC36C" w14:textId="77777777" w:rsidR="00C03506" w:rsidRDefault="00C03506" w:rsidP="00C03506">
      <w:pPr>
        <w:spacing w:line="360" w:lineRule="auto"/>
        <w:jc w:val="center"/>
        <w:rPr>
          <w:sz w:val="24"/>
          <w:szCs w:val="24"/>
          <w:lang w:val="id-ID"/>
        </w:rPr>
      </w:pPr>
      <w:r>
        <w:rPr>
          <w:sz w:val="24"/>
          <w:szCs w:val="24"/>
          <w:lang w:val="id-ID"/>
        </w:rPr>
        <w:t>Universitas Telkom</w:t>
      </w:r>
    </w:p>
    <w:p w14:paraId="6841D7D4" w14:textId="77777777" w:rsidR="00C03506" w:rsidRDefault="00C03506" w:rsidP="00C03506">
      <w:pPr>
        <w:spacing w:line="360" w:lineRule="auto"/>
        <w:rPr>
          <w:sz w:val="24"/>
          <w:szCs w:val="24"/>
        </w:rPr>
      </w:pPr>
    </w:p>
    <w:p w14:paraId="4101D8CD" w14:textId="2F50E1EF" w:rsidR="00C03506" w:rsidRPr="00F80839" w:rsidRDefault="00C03506" w:rsidP="00C03506">
      <w:pPr>
        <w:spacing w:line="360" w:lineRule="auto"/>
        <w:ind w:left="720" w:hanging="720"/>
        <w:jc w:val="center"/>
        <w:rPr>
          <w:sz w:val="24"/>
          <w:szCs w:val="24"/>
          <w:lang w:val="id-ID"/>
        </w:rPr>
      </w:pPr>
      <w:r>
        <w:rPr>
          <w:sz w:val="24"/>
          <w:szCs w:val="24"/>
          <w:lang w:val="id-ID"/>
        </w:rPr>
        <w:t xml:space="preserve">Bandung, </w:t>
      </w:r>
      <w:r w:rsidR="00F80839">
        <w:rPr>
          <w:sz w:val="24"/>
          <w:szCs w:val="24"/>
          <w:lang w:val="id-ID"/>
        </w:rPr>
        <w:t>23</w:t>
      </w:r>
      <w:r>
        <w:rPr>
          <w:sz w:val="24"/>
          <w:szCs w:val="24"/>
        </w:rPr>
        <w:t xml:space="preserve"> </w:t>
      </w:r>
      <w:r w:rsidR="00F80839">
        <w:rPr>
          <w:sz w:val="24"/>
          <w:szCs w:val="24"/>
          <w:lang w:val="id-ID"/>
        </w:rPr>
        <w:t>Juli 2022</w:t>
      </w:r>
    </w:p>
    <w:p w14:paraId="7EE702D1" w14:textId="77777777" w:rsidR="00C03506" w:rsidRDefault="00C03506" w:rsidP="00C03506">
      <w:pPr>
        <w:spacing w:line="360" w:lineRule="auto"/>
        <w:jc w:val="center"/>
        <w:rPr>
          <w:sz w:val="24"/>
          <w:szCs w:val="24"/>
          <w:lang w:val="id-ID"/>
        </w:rPr>
      </w:pPr>
      <w:r>
        <w:rPr>
          <w:sz w:val="24"/>
          <w:szCs w:val="24"/>
          <w:lang w:val="id-ID"/>
        </w:rPr>
        <w:t>Menyetujui</w:t>
      </w:r>
    </w:p>
    <w:p w14:paraId="7F63FDAA" w14:textId="77777777" w:rsidR="00C03506" w:rsidRDefault="00C03506" w:rsidP="00C03506">
      <w:pPr>
        <w:spacing w:line="360" w:lineRule="auto"/>
        <w:ind w:left="720" w:hanging="720"/>
        <w:jc w:val="both"/>
        <w:rPr>
          <w:sz w:val="24"/>
          <w:szCs w:val="24"/>
          <w:lang w:val="id-ID"/>
        </w:rPr>
      </w:pPr>
      <w:r>
        <w:rPr>
          <w:sz w:val="24"/>
          <w:szCs w:val="24"/>
          <w:lang w:val="id-ID"/>
        </w:rPr>
        <w:tab/>
      </w:r>
      <w:r>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C03506" w14:paraId="042028B9" w14:textId="77777777" w:rsidTr="00E8312F">
        <w:tc>
          <w:tcPr>
            <w:tcW w:w="4350" w:type="dxa"/>
            <w:hideMark/>
          </w:tcPr>
          <w:p w14:paraId="3A0758C5" w14:textId="77777777" w:rsidR="00C03506" w:rsidRDefault="00C03506" w:rsidP="00E8312F">
            <w:pPr>
              <w:spacing w:line="360" w:lineRule="auto"/>
              <w:jc w:val="center"/>
              <w:rPr>
                <w:sz w:val="24"/>
                <w:szCs w:val="24"/>
                <w:lang w:val="id-ID"/>
              </w:rPr>
            </w:pPr>
            <w:r>
              <w:rPr>
                <w:sz w:val="24"/>
                <w:szCs w:val="24"/>
                <w:lang w:val="id-ID"/>
              </w:rPr>
              <w:t>Pembimbing I,</w:t>
            </w:r>
          </w:p>
        </w:tc>
        <w:tc>
          <w:tcPr>
            <w:tcW w:w="567" w:type="dxa"/>
          </w:tcPr>
          <w:p w14:paraId="46E55AB4" w14:textId="77777777" w:rsidR="00C03506" w:rsidRDefault="00C03506" w:rsidP="00E8312F">
            <w:pPr>
              <w:spacing w:line="360" w:lineRule="auto"/>
              <w:jc w:val="center"/>
              <w:rPr>
                <w:sz w:val="24"/>
                <w:szCs w:val="24"/>
                <w:lang w:val="id-ID"/>
              </w:rPr>
            </w:pPr>
          </w:p>
        </w:tc>
        <w:tc>
          <w:tcPr>
            <w:tcW w:w="3827" w:type="dxa"/>
            <w:hideMark/>
          </w:tcPr>
          <w:p w14:paraId="67D57CC3" w14:textId="77777777" w:rsidR="00C03506" w:rsidRDefault="00C03506" w:rsidP="00E8312F">
            <w:pPr>
              <w:spacing w:line="360" w:lineRule="auto"/>
              <w:jc w:val="center"/>
              <w:rPr>
                <w:sz w:val="24"/>
                <w:szCs w:val="24"/>
                <w:lang w:val="id-ID"/>
              </w:rPr>
            </w:pPr>
            <w:r>
              <w:rPr>
                <w:sz w:val="24"/>
                <w:szCs w:val="24"/>
                <w:lang w:val="id-ID"/>
              </w:rPr>
              <w:t>Pembimbing II,</w:t>
            </w:r>
          </w:p>
        </w:tc>
      </w:tr>
      <w:tr w:rsidR="00C03506" w14:paraId="3125FBF0" w14:textId="77777777" w:rsidTr="00E8312F">
        <w:trPr>
          <w:trHeight w:val="507"/>
        </w:trPr>
        <w:tc>
          <w:tcPr>
            <w:tcW w:w="4350" w:type="dxa"/>
          </w:tcPr>
          <w:p w14:paraId="60C6F98D" w14:textId="77777777" w:rsidR="00C03506" w:rsidRDefault="00C03506" w:rsidP="00E8312F">
            <w:pPr>
              <w:spacing w:line="360" w:lineRule="auto"/>
              <w:rPr>
                <w:sz w:val="24"/>
                <w:szCs w:val="24"/>
                <w:lang w:val="id-ID"/>
              </w:rPr>
            </w:pPr>
          </w:p>
          <w:p w14:paraId="4C6086D7" w14:textId="77777777" w:rsidR="00C03506" w:rsidRDefault="00C03506" w:rsidP="00E8312F">
            <w:pPr>
              <w:spacing w:line="360" w:lineRule="auto"/>
              <w:jc w:val="center"/>
              <w:rPr>
                <w:sz w:val="24"/>
                <w:szCs w:val="24"/>
                <w:lang w:val="id-ID"/>
              </w:rPr>
            </w:pPr>
          </w:p>
          <w:p w14:paraId="2E21C02C" w14:textId="77777777" w:rsidR="00C03506" w:rsidRDefault="00C03506" w:rsidP="00E8312F">
            <w:pPr>
              <w:spacing w:line="360" w:lineRule="auto"/>
              <w:jc w:val="center"/>
              <w:rPr>
                <w:sz w:val="24"/>
                <w:szCs w:val="24"/>
                <w:lang w:val="id-ID"/>
              </w:rPr>
            </w:pPr>
          </w:p>
        </w:tc>
        <w:tc>
          <w:tcPr>
            <w:tcW w:w="567" w:type="dxa"/>
          </w:tcPr>
          <w:p w14:paraId="5FD61832" w14:textId="77777777" w:rsidR="00C03506" w:rsidRDefault="00C03506" w:rsidP="00E8312F">
            <w:pPr>
              <w:spacing w:line="360" w:lineRule="auto"/>
              <w:jc w:val="center"/>
              <w:rPr>
                <w:sz w:val="24"/>
                <w:szCs w:val="24"/>
                <w:lang w:val="id-ID"/>
              </w:rPr>
            </w:pPr>
          </w:p>
        </w:tc>
        <w:tc>
          <w:tcPr>
            <w:tcW w:w="3827" w:type="dxa"/>
            <w:hideMark/>
          </w:tcPr>
          <w:p w14:paraId="336B298E" w14:textId="77777777" w:rsidR="00C03506" w:rsidRDefault="00C03506" w:rsidP="00E8312F">
            <w:pPr>
              <w:spacing w:line="360" w:lineRule="auto"/>
              <w:jc w:val="center"/>
              <w:rPr>
                <w:sz w:val="24"/>
                <w:szCs w:val="24"/>
                <w:lang w:val="id-ID"/>
              </w:rPr>
            </w:pPr>
          </w:p>
        </w:tc>
      </w:tr>
      <w:tr w:rsidR="00C03506" w14:paraId="410A2344" w14:textId="77777777" w:rsidTr="00E8312F">
        <w:trPr>
          <w:trHeight w:val="632"/>
        </w:trPr>
        <w:tc>
          <w:tcPr>
            <w:tcW w:w="4350" w:type="dxa"/>
            <w:hideMark/>
          </w:tcPr>
          <w:p w14:paraId="193EE761" w14:textId="3FC5F2A6" w:rsidR="00C03506" w:rsidRDefault="00F80839" w:rsidP="00E8312F">
            <w:pPr>
              <w:spacing w:line="360" w:lineRule="auto"/>
              <w:jc w:val="center"/>
              <w:rPr>
                <w:sz w:val="24"/>
                <w:szCs w:val="24"/>
              </w:rPr>
            </w:pPr>
            <w:r w:rsidRPr="00F80839">
              <w:rPr>
                <w:sz w:val="24"/>
                <w:szCs w:val="24"/>
              </w:rPr>
              <w:t>Dra. Indwiarti, M.Si</w:t>
            </w:r>
          </w:p>
          <w:p w14:paraId="1D3F28C4" w14:textId="587646A3" w:rsidR="00C03506" w:rsidRDefault="00C03506" w:rsidP="00E8312F">
            <w:pPr>
              <w:spacing w:line="360" w:lineRule="auto"/>
              <w:jc w:val="center"/>
              <w:rPr>
                <w:sz w:val="24"/>
                <w:szCs w:val="24"/>
              </w:rPr>
            </w:pPr>
            <w:r>
              <w:rPr>
                <w:sz w:val="24"/>
                <w:szCs w:val="24"/>
              </w:rPr>
              <w:t xml:space="preserve">NIP : </w:t>
            </w:r>
            <w:r w:rsidR="00F80839" w:rsidRPr="00F80839">
              <w:rPr>
                <w:sz w:val="24"/>
                <w:szCs w:val="24"/>
              </w:rPr>
              <w:t>98690022</w:t>
            </w:r>
          </w:p>
        </w:tc>
        <w:tc>
          <w:tcPr>
            <w:tcW w:w="567" w:type="dxa"/>
          </w:tcPr>
          <w:p w14:paraId="1B0BA758" w14:textId="77777777" w:rsidR="00C03506" w:rsidRDefault="00C03506" w:rsidP="00E8312F">
            <w:pPr>
              <w:spacing w:line="360" w:lineRule="auto"/>
              <w:jc w:val="center"/>
              <w:rPr>
                <w:sz w:val="24"/>
                <w:szCs w:val="24"/>
                <w:lang w:val="id-ID"/>
              </w:rPr>
            </w:pPr>
          </w:p>
        </w:tc>
        <w:tc>
          <w:tcPr>
            <w:tcW w:w="3827" w:type="dxa"/>
            <w:hideMark/>
          </w:tcPr>
          <w:p w14:paraId="291FA107" w14:textId="7395CD09" w:rsidR="00C03506" w:rsidRDefault="00F80839" w:rsidP="00E8312F">
            <w:pPr>
              <w:spacing w:line="360" w:lineRule="auto"/>
              <w:jc w:val="center"/>
              <w:rPr>
                <w:sz w:val="24"/>
                <w:szCs w:val="24"/>
              </w:rPr>
            </w:pPr>
            <w:r w:rsidRPr="00F80839">
              <w:rPr>
                <w:sz w:val="24"/>
                <w:szCs w:val="24"/>
              </w:rPr>
              <w:t>Aniq Atiqi Rohmawati, S.Si., M.Si</w:t>
            </w:r>
          </w:p>
          <w:p w14:paraId="3D715D03" w14:textId="6A4AD9E9" w:rsidR="00C03506" w:rsidRDefault="00C03506" w:rsidP="00E8312F">
            <w:pPr>
              <w:spacing w:line="360" w:lineRule="auto"/>
              <w:jc w:val="center"/>
              <w:rPr>
                <w:sz w:val="24"/>
                <w:szCs w:val="24"/>
              </w:rPr>
            </w:pPr>
            <w:r>
              <w:rPr>
                <w:sz w:val="24"/>
                <w:szCs w:val="24"/>
              </w:rPr>
              <w:t xml:space="preserve">NIP : </w:t>
            </w:r>
            <w:r w:rsidR="00F80839" w:rsidRPr="00F80839">
              <w:rPr>
                <w:sz w:val="24"/>
                <w:szCs w:val="24"/>
              </w:rPr>
              <w:t>98690022</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C03506" w14:paraId="7C61EF5E" w14:textId="77777777" w:rsidTr="00E8312F">
        <w:trPr>
          <w:trHeight w:val="1787"/>
        </w:trPr>
        <w:tc>
          <w:tcPr>
            <w:tcW w:w="8966" w:type="dxa"/>
          </w:tcPr>
          <w:p w14:paraId="3CF7C61D" w14:textId="77777777" w:rsidR="00C03506" w:rsidRDefault="00C03506" w:rsidP="00E8312F">
            <w:pPr>
              <w:jc w:val="center"/>
              <w:rPr>
                <w:sz w:val="22"/>
                <w:szCs w:val="22"/>
              </w:rPr>
            </w:pPr>
          </w:p>
          <w:p w14:paraId="08781B48" w14:textId="77777777" w:rsidR="00C03506" w:rsidRDefault="00C03506" w:rsidP="00E8312F">
            <w:pPr>
              <w:jc w:val="center"/>
              <w:rPr>
                <w:sz w:val="24"/>
                <w:szCs w:val="24"/>
              </w:rPr>
            </w:pPr>
          </w:p>
          <w:p w14:paraId="02BB5D58" w14:textId="77777777" w:rsidR="00C03506" w:rsidRDefault="00C03506" w:rsidP="00E8312F">
            <w:pPr>
              <w:jc w:val="center"/>
              <w:rPr>
                <w:sz w:val="24"/>
                <w:szCs w:val="24"/>
                <w:lang w:val="id-ID"/>
              </w:rPr>
            </w:pPr>
            <w:r>
              <w:rPr>
                <w:sz w:val="24"/>
                <w:szCs w:val="24"/>
              </w:rPr>
              <w:t>Ketua Program Studi</w:t>
            </w:r>
            <w:r>
              <w:rPr>
                <w:sz w:val="24"/>
                <w:szCs w:val="24"/>
              </w:rPr>
              <w:br/>
              <w:t>Sarjana Informatika</w:t>
            </w:r>
            <w:r>
              <w:rPr>
                <w:sz w:val="24"/>
                <w:szCs w:val="24"/>
                <w:lang w:val="id-ID"/>
              </w:rPr>
              <w:t>,</w:t>
            </w:r>
          </w:p>
          <w:p w14:paraId="68F8B7AE" w14:textId="77777777" w:rsidR="00C03506" w:rsidRDefault="00C03506" w:rsidP="00E8312F">
            <w:pPr>
              <w:rPr>
                <w:sz w:val="24"/>
                <w:szCs w:val="24"/>
              </w:rPr>
            </w:pPr>
          </w:p>
          <w:p w14:paraId="28AB8FB1" w14:textId="77777777" w:rsidR="00C03506" w:rsidRDefault="00C03506" w:rsidP="00E8312F">
            <w:pPr>
              <w:jc w:val="center"/>
              <w:rPr>
                <w:sz w:val="24"/>
                <w:szCs w:val="24"/>
              </w:rPr>
            </w:pPr>
          </w:p>
          <w:p w14:paraId="58B43EFC" w14:textId="77777777" w:rsidR="00C03506" w:rsidRDefault="00C03506" w:rsidP="00E8312F">
            <w:pPr>
              <w:jc w:val="center"/>
              <w:rPr>
                <w:sz w:val="24"/>
                <w:szCs w:val="24"/>
              </w:rPr>
            </w:pPr>
          </w:p>
          <w:p w14:paraId="15E1208B" w14:textId="77777777" w:rsidR="00C03506" w:rsidRDefault="00C03506" w:rsidP="00E8312F">
            <w:pPr>
              <w:jc w:val="center"/>
              <w:rPr>
                <w:sz w:val="24"/>
                <w:szCs w:val="24"/>
              </w:rPr>
            </w:pPr>
          </w:p>
          <w:p w14:paraId="78AA238C" w14:textId="77777777" w:rsidR="00C03506" w:rsidRDefault="00C03506" w:rsidP="00E8312F">
            <w:pPr>
              <w:jc w:val="center"/>
              <w:rPr>
                <w:sz w:val="24"/>
                <w:szCs w:val="24"/>
              </w:rPr>
            </w:pPr>
          </w:p>
          <w:p w14:paraId="3222B4C3" w14:textId="77777777" w:rsidR="00C03506" w:rsidRDefault="00C03506" w:rsidP="00E8312F">
            <w:pPr>
              <w:jc w:val="center"/>
              <w:rPr>
                <w:sz w:val="24"/>
                <w:szCs w:val="24"/>
              </w:rPr>
            </w:pPr>
            <w:r>
              <w:rPr>
                <w:sz w:val="24"/>
                <w:szCs w:val="24"/>
              </w:rPr>
              <w:t>Erwin Budi Setiawan, S.Si., M.T.</w:t>
            </w:r>
          </w:p>
          <w:p w14:paraId="787D5CE7" w14:textId="77777777" w:rsidR="00C03506" w:rsidRDefault="00C03506" w:rsidP="00E8312F">
            <w:pPr>
              <w:jc w:val="center"/>
            </w:pPr>
            <w:r>
              <w:rPr>
                <w:sz w:val="24"/>
                <w:szCs w:val="24"/>
              </w:rPr>
              <w:t>NIP: 00760045-1</w:t>
            </w:r>
          </w:p>
        </w:tc>
      </w:tr>
    </w:tbl>
    <w:p w14:paraId="5428E740" w14:textId="77777777" w:rsidR="00C03506" w:rsidRDefault="00C03506" w:rsidP="00C03506">
      <w:pPr>
        <w:pStyle w:val="Style2"/>
        <w:jc w:val="left"/>
      </w:pPr>
    </w:p>
    <w:p w14:paraId="403C7710" w14:textId="77777777" w:rsidR="00C03506" w:rsidRDefault="00C03506" w:rsidP="00C03506">
      <w:pPr>
        <w:spacing w:after="160" w:line="259" w:lineRule="auto"/>
        <w:rPr>
          <w:b/>
          <w:bCs/>
          <w:color w:val="000000"/>
          <w:sz w:val="24"/>
          <w:lang w:val="id-ID"/>
        </w:rPr>
      </w:pPr>
    </w:p>
    <w:p w14:paraId="6AB08178" w14:textId="77777777" w:rsidR="00C03506" w:rsidRPr="00C45FA3" w:rsidRDefault="00C03506" w:rsidP="00C03506">
      <w:pPr>
        <w:pStyle w:val="Style2"/>
      </w:pPr>
      <w:r w:rsidRPr="00C45FA3">
        <w:t>LEMBAR PERNYATAAN</w:t>
      </w:r>
      <w:bookmarkEnd w:id="2"/>
      <w:bookmarkEnd w:id="3"/>
    </w:p>
    <w:p w14:paraId="1063BE93" w14:textId="77777777" w:rsidR="00C03506" w:rsidRPr="00C45FA3" w:rsidRDefault="00C03506" w:rsidP="00C03506">
      <w:pPr>
        <w:pStyle w:val="Title"/>
        <w:rPr>
          <w:color w:val="000000"/>
          <w:sz w:val="24"/>
          <w:lang w:val="id-ID"/>
        </w:rPr>
      </w:pPr>
    </w:p>
    <w:p w14:paraId="5D92C90B" w14:textId="77777777" w:rsidR="00C03506" w:rsidRPr="00C45FA3" w:rsidRDefault="00C03506" w:rsidP="00C03506">
      <w:pPr>
        <w:pStyle w:val="Title"/>
        <w:rPr>
          <w:color w:val="000000"/>
          <w:sz w:val="24"/>
          <w:lang w:val="id-ID"/>
        </w:rPr>
      </w:pPr>
    </w:p>
    <w:p w14:paraId="63379B50" w14:textId="77777777" w:rsidR="00C03506" w:rsidRPr="000D07E2" w:rsidRDefault="00C03506" w:rsidP="00C03506">
      <w:pPr>
        <w:spacing w:line="360" w:lineRule="auto"/>
        <w:jc w:val="both"/>
        <w:rPr>
          <w:sz w:val="24"/>
          <w:szCs w:val="24"/>
        </w:rPr>
      </w:pPr>
    </w:p>
    <w:p w14:paraId="674E309D" w14:textId="77777777" w:rsidR="00C03506" w:rsidRPr="00C45FA3" w:rsidRDefault="00C03506" w:rsidP="00C03506">
      <w:pPr>
        <w:spacing w:line="360" w:lineRule="auto"/>
        <w:jc w:val="both"/>
        <w:rPr>
          <w:sz w:val="24"/>
          <w:szCs w:val="24"/>
          <w:lang w:val="id-ID"/>
        </w:rPr>
      </w:pPr>
    </w:p>
    <w:p w14:paraId="3DABEE19" w14:textId="77777777" w:rsidR="00C03506" w:rsidRDefault="00C03506" w:rsidP="00C03506">
      <w:pPr>
        <w:spacing w:line="360" w:lineRule="auto"/>
        <w:jc w:val="both"/>
        <w:rPr>
          <w:sz w:val="24"/>
          <w:szCs w:val="24"/>
          <w:lang w:val="id-ID"/>
        </w:rPr>
      </w:pPr>
    </w:p>
    <w:p w14:paraId="07DA009D" w14:textId="77777777" w:rsidR="00C03506" w:rsidRPr="00C45FA3" w:rsidRDefault="00C03506" w:rsidP="00C03506">
      <w:pPr>
        <w:spacing w:line="360" w:lineRule="auto"/>
        <w:jc w:val="both"/>
        <w:rPr>
          <w:sz w:val="24"/>
          <w:szCs w:val="24"/>
          <w:lang w:val="id-ID"/>
        </w:rPr>
      </w:pPr>
    </w:p>
    <w:p w14:paraId="51563E1B" w14:textId="6C29EF99" w:rsidR="00C03506" w:rsidRPr="00F80839" w:rsidRDefault="00C03506" w:rsidP="00C03506">
      <w:pPr>
        <w:spacing w:line="360" w:lineRule="auto"/>
        <w:jc w:val="both"/>
        <w:rPr>
          <w:sz w:val="24"/>
          <w:szCs w:val="24"/>
          <w:lang w:val="id-ID"/>
        </w:rPr>
      </w:pPr>
      <w:r w:rsidRPr="00C45FA3">
        <w:rPr>
          <w:sz w:val="24"/>
          <w:szCs w:val="24"/>
          <w:lang w:val="id-ID"/>
        </w:rPr>
        <w:t xml:space="preserve">Bandung, </w:t>
      </w:r>
      <w:r w:rsidR="00F80839">
        <w:rPr>
          <w:sz w:val="24"/>
          <w:szCs w:val="24"/>
          <w:lang w:val="id-ID"/>
        </w:rPr>
        <w:t>23 Juli 2022</w:t>
      </w:r>
    </w:p>
    <w:p w14:paraId="74997F0D" w14:textId="77777777" w:rsidR="00C03506" w:rsidRPr="00C45FA3" w:rsidRDefault="00C03506" w:rsidP="00C03506">
      <w:pPr>
        <w:spacing w:line="360" w:lineRule="auto"/>
        <w:jc w:val="both"/>
        <w:rPr>
          <w:sz w:val="24"/>
          <w:szCs w:val="24"/>
          <w:lang w:val="id-ID"/>
        </w:rPr>
      </w:pPr>
      <w:r w:rsidRPr="00C45FA3">
        <w:rPr>
          <w:sz w:val="24"/>
          <w:szCs w:val="24"/>
          <w:lang w:val="id-ID"/>
        </w:rPr>
        <w:t>Yang Menyatakan</w:t>
      </w:r>
    </w:p>
    <w:p w14:paraId="3FAC0F7B" w14:textId="77777777" w:rsidR="00C03506" w:rsidRPr="00C45FA3" w:rsidRDefault="00C03506" w:rsidP="00C03506">
      <w:pPr>
        <w:spacing w:line="360" w:lineRule="auto"/>
        <w:jc w:val="both"/>
        <w:rPr>
          <w:sz w:val="24"/>
          <w:szCs w:val="24"/>
          <w:lang w:val="id-ID"/>
        </w:rPr>
      </w:pPr>
    </w:p>
    <w:p w14:paraId="46DAC1F7" w14:textId="77777777" w:rsidR="00C03506" w:rsidRPr="00C45FA3" w:rsidRDefault="00C03506" w:rsidP="00C03506">
      <w:pPr>
        <w:spacing w:line="360" w:lineRule="auto"/>
        <w:jc w:val="both"/>
        <w:rPr>
          <w:sz w:val="24"/>
          <w:szCs w:val="24"/>
          <w:lang w:val="id-ID"/>
        </w:rPr>
      </w:pPr>
    </w:p>
    <w:p w14:paraId="51500A3B" w14:textId="77777777" w:rsidR="00C03506" w:rsidRPr="00C45FA3" w:rsidRDefault="00C03506" w:rsidP="00C03506">
      <w:pPr>
        <w:spacing w:line="360" w:lineRule="auto"/>
        <w:jc w:val="both"/>
        <w:rPr>
          <w:sz w:val="24"/>
          <w:szCs w:val="24"/>
          <w:lang w:val="id-ID"/>
        </w:rPr>
      </w:pPr>
    </w:p>
    <w:p w14:paraId="06A549B0" w14:textId="77777777" w:rsidR="00C03506" w:rsidRPr="007164EC" w:rsidRDefault="00C03506" w:rsidP="00C03506">
      <w:pPr>
        <w:spacing w:line="360" w:lineRule="auto"/>
        <w:jc w:val="both"/>
        <w:rPr>
          <w:sz w:val="24"/>
          <w:szCs w:val="24"/>
        </w:rPr>
      </w:pPr>
      <w:r>
        <w:rPr>
          <w:sz w:val="24"/>
          <w:szCs w:val="24"/>
        </w:rPr>
        <w:t>Muhammad Hafidh Raditya</w:t>
      </w:r>
    </w:p>
    <w:p w14:paraId="0E0886A9" w14:textId="77777777" w:rsidR="00C03506" w:rsidRDefault="00C03506" w:rsidP="00C03506">
      <w:pPr>
        <w:pStyle w:val="Title"/>
        <w:rPr>
          <w:color w:val="000000"/>
          <w:sz w:val="24"/>
        </w:rPr>
      </w:pPr>
    </w:p>
    <w:p w14:paraId="7822AAD4" w14:textId="77777777" w:rsidR="00C03506" w:rsidRDefault="00C03506" w:rsidP="00C03506">
      <w:pPr>
        <w:pStyle w:val="Title"/>
        <w:rPr>
          <w:color w:val="000000"/>
          <w:sz w:val="24"/>
        </w:rPr>
      </w:pPr>
    </w:p>
    <w:p w14:paraId="65007203" w14:textId="77777777" w:rsidR="00C03506" w:rsidRDefault="00C03506" w:rsidP="00C03506">
      <w:pPr>
        <w:pStyle w:val="Title"/>
        <w:rPr>
          <w:color w:val="000000"/>
          <w:sz w:val="24"/>
        </w:rPr>
      </w:pPr>
    </w:p>
    <w:p w14:paraId="5D22C59D" w14:textId="77777777" w:rsidR="00C03506" w:rsidRDefault="00C03506" w:rsidP="00C03506">
      <w:pPr>
        <w:pStyle w:val="Title"/>
        <w:rPr>
          <w:color w:val="000000"/>
          <w:sz w:val="24"/>
        </w:rPr>
      </w:pPr>
    </w:p>
    <w:p w14:paraId="1A0400CA" w14:textId="77777777" w:rsidR="00C03506" w:rsidRDefault="00C03506" w:rsidP="00C03506">
      <w:pPr>
        <w:pStyle w:val="Title"/>
        <w:rPr>
          <w:color w:val="000000"/>
          <w:sz w:val="24"/>
        </w:rPr>
      </w:pPr>
    </w:p>
    <w:p w14:paraId="269EF650" w14:textId="77777777" w:rsidR="00C03506" w:rsidRDefault="00C03506" w:rsidP="00C03506">
      <w:pPr>
        <w:pStyle w:val="Title"/>
        <w:rPr>
          <w:color w:val="000000"/>
          <w:sz w:val="24"/>
        </w:rPr>
      </w:pPr>
    </w:p>
    <w:p w14:paraId="3B5C25FE" w14:textId="77777777" w:rsidR="00C03506" w:rsidRDefault="00C03506" w:rsidP="00C03506">
      <w:pPr>
        <w:pStyle w:val="Title"/>
        <w:rPr>
          <w:color w:val="000000"/>
          <w:sz w:val="24"/>
        </w:rPr>
      </w:pPr>
    </w:p>
    <w:p w14:paraId="592A4D53" w14:textId="77777777" w:rsidR="00C03506" w:rsidRDefault="00C03506" w:rsidP="00C03506">
      <w:pPr>
        <w:pStyle w:val="Title"/>
        <w:rPr>
          <w:color w:val="000000"/>
          <w:sz w:val="24"/>
        </w:rPr>
      </w:pPr>
    </w:p>
    <w:p w14:paraId="46E55101" w14:textId="77777777" w:rsidR="00C03506" w:rsidRDefault="00C03506" w:rsidP="00C03506">
      <w:pPr>
        <w:pStyle w:val="Title"/>
        <w:rPr>
          <w:color w:val="000000"/>
          <w:sz w:val="24"/>
        </w:rPr>
      </w:pPr>
    </w:p>
    <w:p w14:paraId="666163C2" w14:textId="77777777" w:rsidR="00C03506" w:rsidRDefault="00C03506" w:rsidP="00C03506">
      <w:pPr>
        <w:pStyle w:val="Title"/>
        <w:rPr>
          <w:color w:val="000000"/>
          <w:sz w:val="24"/>
        </w:rPr>
      </w:pPr>
    </w:p>
    <w:p w14:paraId="413D05DC" w14:textId="77777777" w:rsidR="00C03506" w:rsidRDefault="00C03506" w:rsidP="00C03506">
      <w:pPr>
        <w:pStyle w:val="Title"/>
        <w:rPr>
          <w:color w:val="000000"/>
          <w:sz w:val="24"/>
        </w:rPr>
      </w:pPr>
    </w:p>
    <w:p w14:paraId="5D16907A" w14:textId="77777777" w:rsidR="00C03506" w:rsidRDefault="00C03506" w:rsidP="00C03506">
      <w:pPr>
        <w:pStyle w:val="Title"/>
        <w:rPr>
          <w:color w:val="000000"/>
          <w:sz w:val="24"/>
        </w:rPr>
      </w:pPr>
    </w:p>
    <w:p w14:paraId="45B18411" w14:textId="77777777" w:rsidR="00C03506" w:rsidRDefault="00C03506" w:rsidP="00C03506">
      <w:pPr>
        <w:pStyle w:val="Title"/>
        <w:rPr>
          <w:color w:val="000000"/>
          <w:sz w:val="24"/>
        </w:rPr>
      </w:pPr>
    </w:p>
    <w:p w14:paraId="462461A8" w14:textId="77777777" w:rsidR="00C03506" w:rsidRDefault="00C03506" w:rsidP="00C03506">
      <w:pPr>
        <w:pStyle w:val="Title"/>
        <w:rPr>
          <w:color w:val="000000"/>
          <w:sz w:val="24"/>
        </w:rPr>
        <w:sectPr w:rsidR="00C03506" w:rsidSect="00E8312F">
          <w:footerReference w:type="default" r:id="rId16"/>
          <w:headerReference w:type="first" r:id="rId17"/>
          <w:footerReference w:type="first" r:id="rId18"/>
          <w:pgSz w:w="11907" w:h="16840" w:code="9"/>
          <w:pgMar w:top="1418" w:right="1418" w:bottom="1418" w:left="1418" w:header="851" w:footer="851" w:gutter="0"/>
          <w:pgNumType w:fmt="lowerRoman" w:start="1"/>
          <w:cols w:space="720"/>
          <w:titlePg/>
          <w:docGrid w:linePitch="272"/>
        </w:sectPr>
      </w:pPr>
    </w:p>
    <w:p w14:paraId="7CC34FEE" w14:textId="77777777" w:rsidR="00C03506" w:rsidRPr="00CE5716" w:rsidRDefault="00C03506" w:rsidP="00C03506">
      <w:pPr>
        <w:pStyle w:val="Subtitle"/>
        <w:rPr>
          <w:color w:val="000000"/>
        </w:rPr>
      </w:pPr>
      <w:r w:rsidRPr="00CE5716">
        <w:rPr>
          <w:color w:val="000000"/>
        </w:rPr>
        <w:lastRenderedPageBreak/>
        <w:t xml:space="preserve">Segmentasi Harga Jual Rumah Menggunakan Gaussian </w:t>
      </w:r>
    </w:p>
    <w:p w14:paraId="6BDE5EDC" w14:textId="3AB7B650" w:rsidR="00C03506" w:rsidRDefault="00C03506" w:rsidP="00C03506">
      <w:pPr>
        <w:pStyle w:val="Subtitle"/>
        <w:rPr>
          <w:color w:val="000000"/>
        </w:rPr>
      </w:pPr>
      <w:r w:rsidRPr="00CE5716">
        <w:rPr>
          <w:color w:val="000000"/>
        </w:rPr>
        <w:t xml:space="preserve">Mixture Model-Based </w:t>
      </w:r>
      <w:r w:rsidR="00720165" w:rsidRPr="00720165">
        <w:rPr>
          <w:i/>
          <w:iCs/>
          <w:color w:val="000000"/>
        </w:rPr>
        <w:t>Clustering</w:t>
      </w:r>
    </w:p>
    <w:p w14:paraId="4CEA126F" w14:textId="40D92ECB" w:rsidR="00C03506" w:rsidRPr="006B4472" w:rsidRDefault="00C03506" w:rsidP="00C03506">
      <w:pPr>
        <w:pStyle w:val="Subtitle"/>
        <w:rPr>
          <w:color w:val="000000"/>
        </w:rPr>
      </w:pPr>
      <w:r>
        <w:rPr>
          <w:color w:val="000000"/>
          <w:sz w:val="20"/>
        </w:rPr>
        <w:t>Muhammad Hafidh Raditya</w:t>
      </w:r>
      <w:r w:rsidR="00FC78CE">
        <w:rPr>
          <w:color w:val="000000"/>
          <w:sz w:val="20"/>
          <w:vertAlign w:val="superscript"/>
          <w:lang w:val="id-ID"/>
        </w:rPr>
        <w:t>1</w:t>
      </w:r>
      <w:r w:rsidRPr="00B26D19">
        <w:rPr>
          <w:color w:val="000000"/>
          <w:sz w:val="20"/>
        </w:rPr>
        <w:t xml:space="preserve">, </w:t>
      </w:r>
      <w:r w:rsidR="00FC78CE" w:rsidRPr="00FC78CE">
        <w:rPr>
          <w:color w:val="000000"/>
          <w:sz w:val="20"/>
        </w:rPr>
        <w:t>Indwiarti</w:t>
      </w:r>
      <w:r w:rsidRPr="00B26D19">
        <w:rPr>
          <w:color w:val="000000"/>
          <w:sz w:val="20"/>
          <w:vertAlign w:val="superscript"/>
        </w:rPr>
        <w:t>2</w:t>
      </w:r>
      <w:r w:rsidRPr="00B26D19">
        <w:rPr>
          <w:color w:val="000000"/>
          <w:sz w:val="20"/>
        </w:rPr>
        <w:t xml:space="preserve">, </w:t>
      </w:r>
      <w:r w:rsidR="00FC78CE" w:rsidRPr="00FC78CE">
        <w:rPr>
          <w:color w:val="000000"/>
          <w:sz w:val="20"/>
        </w:rPr>
        <w:t>Aniq Atiqi Rohmawati</w:t>
      </w:r>
      <w:r w:rsidRPr="00B26D19">
        <w:rPr>
          <w:color w:val="000000"/>
          <w:sz w:val="20"/>
          <w:vertAlign w:val="superscript"/>
        </w:rPr>
        <w:t>3</w:t>
      </w:r>
      <w:r>
        <w:rPr>
          <w:color w:val="000000"/>
          <w:sz w:val="20"/>
        </w:rPr>
        <w:t xml:space="preserve">  </w:t>
      </w:r>
      <w:r w:rsidRPr="00B26D19">
        <w:rPr>
          <w:color w:val="000000"/>
          <w:sz w:val="20"/>
        </w:rPr>
        <w:t xml:space="preserve"> </w:t>
      </w:r>
    </w:p>
    <w:p w14:paraId="4AD2178C" w14:textId="77777777" w:rsidR="00C03506" w:rsidRPr="00E101AF" w:rsidRDefault="00C03506" w:rsidP="00C03506">
      <w:pPr>
        <w:pStyle w:val="Subtitle"/>
        <w:rPr>
          <w:b w:val="0"/>
          <w:color w:val="000000"/>
          <w:sz w:val="20"/>
          <w:lang w:val="sv-SE"/>
        </w:rPr>
      </w:pPr>
      <w:r w:rsidRPr="00E101AF">
        <w:rPr>
          <w:b w:val="0"/>
          <w:color w:val="000000"/>
          <w:sz w:val="20"/>
          <w:vertAlign w:val="superscript"/>
          <w:lang w:val="sv-SE"/>
        </w:rPr>
        <w:t>1,</w:t>
      </w:r>
      <w:r>
        <w:rPr>
          <w:b w:val="0"/>
          <w:color w:val="000000"/>
          <w:sz w:val="20"/>
          <w:vertAlign w:val="superscript"/>
          <w:lang w:val="id-ID"/>
        </w:rPr>
        <w:t>2,3</w:t>
      </w:r>
      <w:r>
        <w:rPr>
          <w:b w:val="0"/>
          <w:color w:val="000000"/>
          <w:sz w:val="20"/>
          <w:lang w:val="id-ID"/>
        </w:rPr>
        <w:t>Fakultas Informatika</w:t>
      </w:r>
      <w:r w:rsidRPr="00E101AF">
        <w:rPr>
          <w:b w:val="0"/>
          <w:color w:val="000000"/>
          <w:sz w:val="20"/>
          <w:lang w:val="sv-SE"/>
        </w:rPr>
        <w:t xml:space="preserve">, </w:t>
      </w:r>
      <w:r>
        <w:rPr>
          <w:b w:val="0"/>
          <w:color w:val="000000"/>
          <w:sz w:val="20"/>
          <w:lang w:val="id-ID"/>
        </w:rPr>
        <w:t xml:space="preserve">Universitas Telkom, </w:t>
      </w:r>
      <w:r w:rsidRPr="00E101AF">
        <w:rPr>
          <w:b w:val="0"/>
          <w:color w:val="000000"/>
          <w:sz w:val="20"/>
          <w:lang w:val="sv-SE"/>
        </w:rPr>
        <w:t>Bandung</w:t>
      </w:r>
    </w:p>
    <w:p w14:paraId="78DE2CEC" w14:textId="0664416F" w:rsidR="00C03506" w:rsidRPr="00047831" w:rsidRDefault="00C03506" w:rsidP="00C03506">
      <w:pPr>
        <w:pStyle w:val="Subtitle"/>
        <w:rPr>
          <w:b w:val="0"/>
          <w:bCs/>
          <w:color w:val="000000"/>
          <w:sz w:val="20"/>
        </w:rPr>
      </w:pPr>
      <w:r w:rsidRPr="00B26D19">
        <w:rPr>
          <w:b w:val="0"/>
          <w:color w:val="000000"/>
          <w:sz w:val="20"/>
          <w:vertAlign w:val="superscript"/>
        </w:rPr>
        <w:t>1</w:t>
      </w:r>
      <w:r w:rsidR="00505027">
        <w:rPr>
          <w:b w:val="0"/>
          <w:color w:val="000000"/>
          <w:sz w:val="20"/>
          <w:lang w:val="id-ID"/>
        </w:rPr>
        <w:t>mhafidhraditya</w:t>
      </w:r>
      <w:r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505027">
        <w:rPr>
          <w:b w:val="0"/>
          <w:bCs/>
          <w:color w:val="000000"/>
          <w:sz w:val="20"/>
          <w:lang w:val="id-ID"/>
        </w:rPr>
        <w:t>indwiarti</w:t>
      </w:r>
      <w:r w:rsidRPr="00047831">
        <w:rPr>
          <w:b w:val="0"/>
          <w:sz w:val="20"/>
        </w:rPr>
        <w:t>@telkom</w:t>
      </w:r>
      <w:r w:rsidRPr="00047831">
        <w:rPr>
          <w:b w:val="0"/>
          <w:sz w:val="20"/>
          <w:lang w:val="id-ID"/>
        </w:rPr>
        <w:t>university.ac</w:t>
      </w:r>
      <w:r w:rsidRPr="00047831">
        <w:rPr>
          <w:b w:val="0"/>
          <w:sz w:val="20"/>
        </w:rPr>
        <w:t>.id</w:t>
      </w:r>
      <w:r w:rsidRPr="00047831">
        <w:rPr>
          <w:b w:val="0"/>
          <w:bCs/>
          <w:color w:val="000000"/>
          <w:sz w:val="20"/>
        </w:rPr>
        <w:t xml:space="preserve">, </w:t>
      </w:r>
      <w:r w:rsidRPr="00047831">
        <w:rPr>
          <w:b w:val="0"/>
          <w:bCs/>
          <w:color w:val="000000"/>
          <w:sz w:val="20"/>
          <w:vertAlign w:val="superscript"/>
          <w:lang w:val="id-ID"/>
        </w:rPr>
        <w:t>3</w:t>
      </w:r>
      <w:r w:rsidR="00505027">
        <w:rPr>
          <w:b w:val="0"/>
          <w:bCs/>
          <w:color w:val="000000"/>
          <w:sz w:val="20"/>
          <w:lang w:val="id-ID"/>
        </w:rPr>
        <w:t>aniqatiqi</w:t>
      </w:r>
      <w:r w:rsidRPr="00047831">
        <w:rPr>
          <w:b w:val="0"/>
          <w:sz w:val="20"/>
        </w:rPr>
        <w:t>@telkom</w:t>
      </w:r>
      <w:r w:rsidRPr="00047831">
        <w:rPr>
          <w:b w:val="0"/>
          <w:sz w:val="20"/>
          <w:lang w:val="id-ID"/>
        </w:rPr>
        <w:t>university.ac</w:t>
      </w:r>
      <w:r w:rsidRPr="00047831">
        <w:rPr>
          <w:b w:val="0"/>
          <w:sz w:val="20"/>
        </w:rPr>
        <w:t>.id</w:t>
      </w:r>
      <w:r w:rsidRPr="00047831">
        <w:rPr>
          <w:b w:val="0"/>
          <w:bCs/>
          <w:color w:val="000000"/>
          <w:sz w:val="20"/>
        </w:rPr>
        <w:t xml:space="preserve"> </w:t>
      </w:r>
    </w:p>
    <w:p w14:paraId="7E6E5C7B" w14:textId="6B3AD47F" w:rsidR="00C03506" w:rsidRPr="00CD5FAC" w:rsidRDefault="00BE36B8" w:rsidP="00C03506">
      <w:pPr>
        <w:rPr>
          <w:bCs/>
          <w:color w:val="000000"/>
        </w:rPr>
      </w:pPr>
      <w:r>
        <w:rPr>
          <w:noProof/>
        </w:rPr>
        <mc:AlternateContent>
          <mc:Choice Requires="wps">
            <w:drawing>
              <wp:anchor distT="4294967294" distB="4294967294" distL="114300" distR="114300" simplePos="0" relativeHeight="251660288" behindDoc="0" locked="0" layoutInCell="0" allowOverlap="1" wp14:anchorId="62ECEA27" wp14:editId="39A432BA">
                <wp:simplePos x="0" y="0"/>
                <wp:positionH relativeFrom="column">
                  <wp:posOffset>12065</wp:posOffset>
                </wp:positionH>
                <wp:positionV relativeFrom="paragraph">
                  <wp:posOffset>125094</wp:posOffset>
                </wp:positionV>
                <wp:extent cx="57531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688425" id="Straight Connector 1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6ADED989" w14:textId="77777777" w:rsidR="00C03506" w:rsidRPr="00B26D19" w:rsidRDefault="00C03506" w:rsidP="00C03506">
      <w:pPr>
        <w:pStyle w:val="Heading4"/>
        <w:jc w:val="both"/>
        <w:rPr>
          <w:iCs/>
          <w:color w:val="000000"/>
        </w:rPr>
      </w:pPr>
      <w:r w:rsidRPr="00B26D19">
        <w:rPr>
          <w:iCs/>
          <w:color w:val="000000"/>
        </w:rPr>
        <w:t>Abstrak</w:t>
      </w:r>
    </w:p>
    <w:p w14:paraId="43D46E05" w14:textId="2EB1DEF2" w:rsidR="00C03506" w:rsidRDefault="00720165" w:rsidP="00C03506">
      <w:pPr>
        <w:pStyle w:val="BodyTextIndent"/>
        <w:ind w:left="0" w:firstLine="0"/>
        <w:jc w:val="both"/>
        <w:rPr>
          <w:b/>
          <w:i w:val="0"/>
          <w:color w:val="000000"/>
          <w:lang w:val="id-ID"/>
        </w:rPr>
      </w:pPr>
      <w:r w:rsidRPr="00720165">
        <w:rPr>
          <w:b/>
          <w:i w:val="0"/>
          <w:color w:val="000000"/>
          <w:lang w:val="id-ID"/>
        </w:rPr>
        <w:t xml:space="preserve">Rumah merupakan tempat tinggal sekaligus salah satu kebutuhan pokok bagi manusia. Seiring berkembangnya zaman, kebutuhan akan rumah semakin tinggi dan bervariasi sehingga berpengaruh terhadap harga jual rumah. </w:t>
      </w:r>
      <w:r w:rsidR="00F60679">
        <w:rPr>
          <w:b/>
          <w:i w:val="0"/>
          <w:color w:val="000000"/>
          <w:lang w:val="id-ID"/>
        </w:rPr>
        <w:t xml:space="preserve">Oleh karena itu perlu adanya penelitian lebih lanjut mengenai harga jual rumah. </w:t>
      </w:r>
      <w:r w:rsidRPr="00720165">
        <w:rPr>
          <w:b/>
          <w:i w:val="0"/>
          <w:color w:val="000000"/>
          <w:lang w:val="id-ID"/>
        </w:rPr>
        <w:t>Penelitian ini berfokus pada proses segmentasi harga jual</w:t>
      </w:r>
      <w:r w:rsidR="00B768CB">
        <w:rPr>
          <w:b/>
          <w:i w:val="0"/>
          <w:color w:val="000000"/>
        </w:rPr>
        <w:t xml:space="preserve"> rumah</w:t>
      </w:r>
      <w:r w:rsidRPr="00720165">
        <w:rPr>
          <w:b/>
          <w:i w:val="0"/>
          <w:color w:val="000000"/>
          <w:lang w:val="id-ID"/>
        </w:rPr>
        <w:t xml:space="preserve"> di Provinsi DKI Jakarta menggunakan metode </w:t>
      </w:r>
      <w:r w:rsidRPr="00720165">
        <w:rPr>
          <w:b/>
          <w:iCs/>
          <w:color w:val="000000"/>
          <w:lang w:val="id-ID"/>
        </w:rPr>
        <w:t xml:space="preserve">Gaussian Mixture Model-Based </w:t>
      </w:r>
      <w:r w:rsidRPr="00720165">
        <w:rPr>
          <w:b/>
          <w:iCs/>
          <w:color w:val="000000"/>
          <w:lang w:val="id-ID"/>
        </w:rPr>
        <w:t>Clustering</w:t>
      </w:r>
      <w:r w:rsidRPr="00720165">
        <w:rPr>
          <w:b/>
          <w:i w:val="0"/>
          <w:color w:val="000000"/>
          <w:lang w:val="id-ID"/>
        </w:rPr>
        <w:t xml:space="preserve"> dengan algoritma </w:t>
      </w:r>
      <w:r w:rsidRPr="00720165">
        <w:rPr>
          <w:b/>
          <w:iCs/>
          <w:color w:val="000000"/>
          <w:lang w:val="id-ID"/>
        </w:rPr>
        <w:t>Expec</w:t>
      </w:r>
      <w:r w:rsidRPr="00720165">
        <w:rPr>
          <w:b/>
          <w:iCs/>
          <w:color w:val="000000"/>
          <w:lang w:val="id-ID"/>
        </w:rPr>
        <w:t>t</w:t>
      </w:r>
      <w:r w:rsidRPr="00720165">
        <w:rPr>
          <w:b/>
          <w:iCs/>
          <w:color w:val="000000"/>
          <w:lang w:val="id-ID"/>
        </w:rPr>
        <w:t>ation-Maximization</w:t>
      </w:r>
      <w:r w:rsidRPr="00720165">
        <w:rPr>
          <w:b/>
          <w:i w:val="0"/>
          <w:color w:val="000000"/>
          <w:lang w:val="id-ID"/>
        </w:rPr>
        <w:t>. Tujuan dari penelitian ini adalah untuk membuat</w:t>
      </w:r>
      <w:r w:rsidR="00F60679">
        <w:rPr>
          <w:b/>
          <w:i w:val="0"/>
          <w:color w:val="000000"/>
        </w:rPr>
        <w:t xml:space="preserve"> model</w:t>
      </w:r>
      <w:r w:rsidRPr="00720165">
        <w:rPr>
          <w:b/>
          <w:i w:val="0"/>
          <w:color w:val="000000"/>
          <w:lang w:val="id-ID"/>
        </w:rPr>
        <w:t xml:space="preserve"> segmentasi harga jual rumah sehingga dapat disimpulkan suatu informasi yang bermanfaat bagi para calon pembeli. Hasil yang didapatkan adalah rumah di provinsi DKI Jakarta dapat dibagi menjadi kedalam 3 </w:t>
      </w:r>
      <w:r w:rsidRPr="00720165">
        <w:rPr>
          <w:b/>
          <w:iCs/>
          <w:color w:val="000000"/>
          <w:lang w:val="id-ID"/>
        </w:rPr>
        <w:t>cluster</w:t>
      </w:r>
      <w:r w:rsidRPr="00720165">
        <w:rPr>
          <w:b/>
          <w:i w:val="0"/>
          <w:color w:val="000000"/>
          <w:lang w:val="id-ID"/>
        </w:rPr>
        <w:t xml:space="preserve">. </w:t>
      </w:r>
      <w:r w:rsidRPr="00720165">
        <w:rPr>
          <w:b/>
          <w:iCs/>
          <w:color w:val="000000"/>
          <w:lang w:val="id-ID"/>
        </w:rPr>
        <w:t>Cluster</w:t>
      </w:r>
      <w:r w:rsidRPr="00720165">
        <w:rPr>
          <w:b/>
          <w:i w:val="0"/>
          <w:color w:val="000000"/>
          <w:lang w:val="id-ID"/>
        </w:rPr>
        <w:t xml:space="preserve"> </w:t>
      </w:r>
      <w:r w:rsidR="00B768CB">
        <w:rPr>
          <w:b/>
          <w:i w:val="0"/>
          <w:color w:val="000000"/>
        </w:rPr>
        <w:t>pertama</w:t>
      </w:r>
      <w:r w:rsidRPr="00720165">
        <w:rPr>
          <w:b/>
          <w:i w:val="0"/>
          <w:color w:val="000000"/>
          <w:lang w:val="id-ID"/>
        </w:rPr>
        <w:t xml:space="preserve"> sebagai </w:t>
      </w:r>
      <w:r w:rsidRPr="00720165">
        <w:rPr>
          <w:b/>
          <w:iCs/>
          <w:color w:val="000000"/>
          <w:lang w:val="id-ID"/>
        </w:rPr>
        <w:t>cluster</w:t>
      </w:r>
      <w:r w:rsidRPr="00720165">
        <w:rPr>
          <w:b/>
          <w:i w:val="0"/>
          <w:color w:val="000000"/>
          <w:lang w:val="id-ID"/>
        </w:rPr>
        <w:t xml:space="preserve"> dengan rumah berprofil kelas rendah</w:t>
      </w:r>
      <w:r w:rsidR="00B768CB">
        <w:rPr>
          <w:b/>
          <w:i w:val="0"/>
          <w:color w:val="000000"/>
        </w:rPr>
        <w:t xml:space="preserve">. </w:t>
      </w:r>
      <w:r w:rsidR="00B768CB">
        <w:rPr>
          <w:b/>
          <w:iCs/>
          <w:color w:val="000000"/>
        </w:rPr>
        <w:t>C</w:t>
      </w:r>
      <w:r w:rsidRPr="00720165">
        <w:rPr>
          <w:b/>
          <w:iCs/>
          <w:color w:val="000000"/>
          <w:lang w:val="id-ID"/>
        </w:rPr>
        <w:t>luster</w:t>
      </w:r>
      <w:r w:rsidRPr="00720165">
        <w:rPr>
          <w:b/>
          <w:i w:val="0"/>
          <w:color w:val="000000"/>
          <w:lang w:val="id-ID"/>
        </w:rPr>
        <w:t xml:space="preserve"> </w:t>
      </w:r>
      <w:r w:rsidR="00B768CB">
        <w:rPr>
          <w:b/>
          <w:i w:val="0"/>
          <w:color w:val="000000"/>
        </w:rPr>
        <w:t>kedua</w:t>
      </w:r>
      <w:r w:rsidRPr="00720165">
        <w:rPr>
          <w:b/>
          <w:i w:val="0"/>
          <w:color w:val="000000"/>
          <w:lang w:val="id-ID"/>
        </w:rPr>
        <w:t xml:space="preserve"> sebagai </w:t>
      </w:r>
      <w:r>
        <w:rPr>
          <w:b/>
          <w:iCs/>
          <w:color w:val="000000"/>
          <w:lang w:val="id-ID"/>
        </w:rPr>
        <w:t xml:space="preserve">cluster </w:t>
      </w:r>
      <w:r>
        <w:rPr>
          <w:b/>
          <w:i w:val="0"/>
          <w:color w:val="000000"/>
          <w:lang w:val="id-ID"/>
        </w:rPr>
        <w:t xml:space="preserve">dengan </w:t>
      </w:r>
      <w:r w:rsidRPr="00720165">
        <w:rPr>
          <w:b/>
          <w:i w:val="0"/>
          <w:color w:val="000000"/>
          <w:lang w:val="id-ID"/>
        </w:rPr>
        <w:t>rumah berprofil menengah</w:t>
      </w:r>
      <w:r w:rsidR="00B768CB">
        <w:rPr>
          <w:b/>
          <w:i w:val="0"/>
          <w:color w:val="000000"/>
        </w:rPr>
        <w:t>.</w:t>
      </w:r>
      <w:r w:rsidRPr="00720165">
        <w:rPr>
          <w:b/>
          <w:i w:val="0"/>
          <w:color w:val="000000"/>
          <w:lang w:val="id-ID"/>
        </w:rPr>
        <w:t xml:space="preserve"> </w:t>
      </w:r>
      <w:r w:rsidR="00B768CB">
        <w:rPr>
          <w:b/>
          <w:iCs/>
          <w:color w:val="000000"/>
        </w:rPr>
        <w:t>C</w:t>
      </w:r>
      <w:r w:rsidRPr="00720165">
        <w:rPr>
          <w:b/>
          <w:iCs/>
          <w:color w:val="000000"/>
          <w:lang w:val="id-ID"/>
        </w:rPr>
        <w:t>luster</w:t>
      </w:r>
      <w:r w:rsidRPr="00720165">
        <w:rPr>
          <w:b/>
          <w:i w:val="0"/>
          <w:color w:val="000000"/>
          <w:lang w:val="id-ID"/>
        </w:rPr>
        <w:t xml:space="preserve"> </w:t>
      </w:r>
      <w:r w:rsidR="00B768CB">
        <w:rPr>
          <w:b/>
          <w:i w:val="0"/>
          <w:color w:val="000000"/>
        </w:rPr>
        <w:t>ketiga</w:t>
      </w:r>
      <w:r w:rsidRPr="00720165">
        <w:rPr>
          <w:b/>
          <w:i w:val="0"/>
          <w:color w:val="000000"/>
          <w:lang w:val="id-ID"/>
        </w:rPr>
        <w:t xml:space="preserve"> sebagai </w:t>
      </w:r>
      <w:r>
        <w:rPr>
          <w:b/>
          <w:iCs/>
          <w:color w:val="000000"/>
          <w:lang w:val="id-ID"/>
        </w:rPr>
        <w:t xml:space="preserve">cluster </w:t>
      </w:r>
      <w:r>
        <w:rPr>
          <w:b/>
          <w:i w:val="0"/>
          <w:color w:val="000000"/>
          <w:lang w:val="id-ID"/>
        </w:rPr>
        <w:t xml:space="preserve">dengan </w:t>
      </w:r>
      <w:r w:rsidRPr="00720165">
        <w:rPr>
          <w:b/>
          <w:i w:val="0"/>
          <w:color w:val="000000"/>
          <w:lang w:val="id-ID"/>
        </w:rPr>
        <w:t>rumah berprofil kelas atas.</w:t>
      </w:r>
    </w:p>
    <w:p w14:paraId="478D8026" w14:textId="3604AB0B" w:rsidR="00C03506" w:rsidRPr="00EB0BFF" w:rsidRDefault="00C03506" w:rsidP="00C03506">
      <w:pPr>
        <w:pStyle w:val="BodyTextIndent"/>
        <w:ind w:left="0" w:firstLine="0"/>
        <w:jc w:val="both"/>
        <w:rPr>
          <w:b/>
          <w:i w:val="0"/>
          <w:color w:val="000000"/>
        </w:rPr>
      </w:pPr>
      <w:r w:rsidRPr="00B26D19">
        <w:rPr>
          <w:b/>
          <w:i w:val="0"/>
          <w:color w:val="000000"/>
        </w:rPr>
        <w:t xml:space="preserve">Kata kunci : </w:t>
      </w:r>
      <w:r w:rsidRPr="00505027">
        <w:rPr>
          <w:b/>
          <w:i w:val="0"/>
          <w:color w:val="000000"/>
        </w:rPr>
        <w:t>Segmentasi</w:t>
      </w:r>
      <w:r w:rsidRPr="000D07E2">
        <w:rPr>
          <w:b/>
          <w:iCs/>
          <w:color w:val="000000"/>
        </w:rPr>
        <w:t xml:space="preserve">, </w:t>
      </w:r>
      <w:r w:rsidR="00720165" w:rsidRPr="00720165">
        <w:rPr>
          <w:b/>
          <w:iCs/>
          <w:color w:val="000000"/>
        </w:rPr>
        <w:t>clustering</w:t>
      </w:r>
      <w:r w:rsidRPr="000D07E2">
        <w:rPr>
          <w:b/>
          <w:iCs/>
          <w:color w:val="000000"/>
        </w:rPr>
        <w:t>, Gaussian Mixture Model</w:t>
      </w:r>
    </w:p>
    <w:p w14:paraId="1A7A037B" w14:textId="637EC51E" w:rsidR="00C03506" w:rsidRPr="00B26D19" w:rsidRDefault="00BE36B8" w:rsidP="00C03506">
      <w:pPr>
        <w:jc w:val="both"/>
        <w:rPr>
          <w:b/>
          <w:color w:val="000000"/>
        </w:rPr>
      </w:pPr>
      <w:r>
        <w:rPr>
          <w:noProof/>
        </w:rPr>
        <mc:AlternateContent>
          <mc:Choice Requires="wps">
            <w:drawing>
              <wp:anchor distT="4294967294" distB="4294967294" distL="114300" distR="114300" simplePos="0" relativeHeight="251659264" behindDoc="0" locked="0" layoutInCell="0" allowOverlap="1" wp14:anchorId="412025E5" wp14:editId="68E99179">
                <wp:simplePos x="0" y="0"/>
                <wp:positionH relativeFrom="column">
                  <wp:posOffset>-13335</wp:posOffset>
                </wp:positionH>
                <wp:positionV relativeFrom="paragraph">
                  <wp:posOffset>42544</wp:posOffset>
                </wp:positionV>
                <wp:extent cx="57404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25A640" id="Straight Connector 1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55E438B5" w14:textId="77777777" w:rsidR="00C03506" w:rsidRPr="004C00C8" w:rsidRDefault="00C03506" w:rsidP="00C03506">
      <w:pPr>
        <w:autoSpaceDE w:val="0"/>
        <w:autoSpaceDN w:val="0"/>
        <w:adjustRightInd w:val="0"/>
        <w:rPr>
          <w:rFonts w:eastAsiaTheme="minorHAnsi"/>
          <w:b/>
          <w:bCs/>
          <w:lang w:val="en-ID"/>
        </w:rPr>
      </w:pPr>
      <w:r w:rsidRPr="004C00C8">
        <w:rPr>
          <w:rFonts w:eastAsiaTheme="minorHAnsi"/>
          <w:b/>
          <w:bCs/>
          <w:lang w:val="en-ID"/>
        </w:rPr>
        <w:t>Abstract</w:t>
      </w:r>
    </w:p>
    <w:p w14:paraId="2F606C58" w14:textId="4430DB87" w:rsidR="00C03506" w:rsidRDefault="00C03506" w:rsidP="00720165">
      <w:pPr>
        <w:autoSpaceDE w:val="0"/>
        <w:autoSpaceDN w:val="0"/>
        <w:adjustRightInd w:val="0"/>
        <w:jc w:val="both"/>
        <w:rPr>
          <w:rFonts w:eastAsiaTheme="minorHAnsi"/>
          <w:b/>
          <w:bCs/>
          <w:lang w:val="en-ID"/>
        </w:rPr>
      </w:pPr>
      <w:r w:rsidRPr="000D07E2">
        <w:rPr>
          <w:rFonts w:eastAsiaTheme="minorHAnsi"/>
          <w:b/>
          <w:bCs/>
          <w:lang w:val="en-ID"/>
        </w:rPr>
        <w:t xml:space="preserve">Home is a place to live for humans. The house is also one of the basic human needs. Along with the development of the times, the need for houses is getting higher and varied so that it affects the selling price of the house. Therefore, there is a need for further research on the selling price of the house. This study focuses on the process of segmenting the selling price of houses so that this research can produce useful information for prospective home buyers. One way to do the segmentation process is to use the </w:t>
      </w:r>
      <w:r w:rsidR="00720165" w:rsidRPr="00720165">
        <w:rPr>
          <w:rFonts w:eastAsiaTheme="minorHAnsi"/>
          <w:b/>
          <w:bCs/>
          <w:i/>
          <w:iCs/>
          <w:lang w:val="en-ID"/>
        </w:rPr>
        <w:t>clustering</w:t>
      </w:r>
      <w:r w:rsidRPr="000D07E2">
        <w:rPr>
          <w:rFonts w:eastAsiaTheme="minorHAnsi"/>
          <w:b/>
          <w:bCs/>
          <w:lang w:val="en-ID"/>
        </w:rPr>
        <w:t xml:space="preserve"> technique. The </w:t>
      </w:r>
      <w:r w:rsidR="00720165" w:rsidRPr="00720165">
        <w:rPr>
          <w:rFonts w:eastAsiaTheme="minorHAnsi"/>
          <w:b/>
          <w:bCs/>
          <w:i/>
          <w:iCs/>
          <w:lang w:val="en-ID"/>
        </w:rPr>
        <w:t>clustering</w:t>
      </w:r>
      <w:r w:rsidRPr="000D07E2">
        <w:rPr>
          <w:rFonts w:eastAsiaTheme="minorHAnsi"/>
          <w:b/>
          <w:bCs/>
          <w:lang w:val="en-ID"/>
        </w:rPr>
        <w:t xml:space="preserve"> technique in this study will use the Gaussian Mixture Model (GMM) method because the </w:t>
      </w:r>
      <w:r w:rsidR="00720165" w:rsidRPr="00720165">
        <w:rPr>
          <w:rFonts w:eastAsiaTheme="minorHAnsi"/>
          <w:b/>
          <w:bCs/>
          <w:i/>
          <w:iCs/>
          <w:lang w:val="en-ID"/>
        </w:rPr>
        <w:t>clustering</w:t>
      </w:r>
      <w:r w:rsidRPr="000D07E2">
        <w:rPr>
          <w:rFonts w:eastAsiaTheme="minorHAnsi"/>
          <w:b/>
          <w:bCs/>
          <w:lang w:val="en-ID"/>
        </w:rPr>
        <w:t xml:space="preserve"> technique using the GMM method can produce a more flexible </w:t>
      </w:r>
      <w:r w:rsidR="00720165" w:rsidRPr="00720165">
        <w:rPr>
          <w:rFonts w:eastAsiaTheme="minorHAnsi"/>
          <w:b/>
          <w:bCs/>
          <w:i/>
          <w:iCs/>
          <w:lang w:val="en-ID"/>
        </w:rPr>
        <w:t>cluster</w:t>
      </w:r>
      <w:r w:rsidRPr="000D07E2">
        <w:rPr>
          <w:rFonts w:eastAsiaTheme="minorHAnsi"/>
          <w:b/>
          <w:bCs/>
          <w:lang w:val="en-ID"/>
        </w:rPr>
        <w:t xml:space="preserve"> form.</w:t>
      </w:r>
    </w:p>
    <w:p w14:paraId="216295DF" w14:textId="5E1C5EF5" w:rsidR="00720165" w:rsidRDefault="00720165" w:rsidP="00720165">
      <w:pPr>
        <w:autoSpaceDE w:val="0"/>
        <w:autoSpaceDN w:val="0"/>
        <w:adjustRightInd w:val="0"/>
        <w:jc w:val="both"/>
        <w:rPr>
          <w:rFonts w:eastAsiaTheme="minorHAnsi"/>
          <w:b/>
          <w:bCs/>
          <w:lang w:val="en-ID"/>
        </w:rPr>
      </w:pPr>
    </w:p>
    <w:p w14:paraId="0173B9C5" w14:textId="0939BFC5" w:rsidR="00720165" w:rsidRPr="00F60679" w:rsidRDefault="00720165" w:rsidP="00720165">
      <w:pPr>
        <w:autoSpaceDE w:val="0"/>
        <w:autoSpaceDN w:val="0"/>
        <w:adjustRightInd w:val="0"/>
        <w:jc w:val="both"/>
        <w:rPr>
          <w:rFonts w:eastAsiaTheme="minorHAnsi"/>
          <w:b/>
          <w:bCs/>
        </w:rPr>
      </w:pPr>
      <w:r>
        <w:rPr>
          <w:rFonts w:eastAsiaTheme="minorHAnsi"/>
          <w:b/>
          <w:bCs/>
          <w:lang w:val="id-ID"/>
        </w:rPr>
        <w:t xml:space="preserve">House is a place for humans to live and also a main necessity for humans. For years, the </w:t>
      </w:r>
      <w:r w:rsidR="00F60679">
        <w:rPr>
          <w:rFonts w:eastAsiaTheme="minorHAnsi"/>
          <w:b/>
          <w:bCs/>
          <w:lang w:val="id-ID"/>
        </w:rPr>
        <w:t>need for houses is increasing and varied so that it affects the selling price of the house. Therefore more research is needed to learn about the selling price of houses. This research is only focusing on house price segmentation</w:t>
      </w:r>
      <w:r w:rsidR="00B768CB">
        <w:rPr>
          <w:rFonts w:eastAsiaTheme="minorHAnsi"/>
          <w:b/>
          <w:bCs/>
        </w:rPr>
        <w:t xml:space="preserve"> in DKI Jakarta</w:t>
      </w:r>
      <w:r w:rsidR="00F60679">
        <w:rPr>
          <w:rFonts w:eastAsiaTheme="minorHAnsi"/>
          <w:b/>
          <w:bCs/>
          <w:lang w:val="id-ID"/>
        </w:rPr>
        <w:t xml:space="preserve"> using the Gaussian Mixture Model-Based Clustering Method with the Expectation-Maximization algorithm. </w:t>
      </w:r>
      <w:r w:rsidR="00F60679">
        <w:rPr>
          <w:rFonts w:eastAsiaTheme="minorHAnsi"/>
          <w:b/>
          <w:bCs/>
        </w:rPr>
        <w:t xml:space="preserve">The goal of this research is to make a house price segmentation model </w:t>
      </w:r>
      <w:r w:rsidR="00B768CB">
        <w:rPr>
          <w:rFonts w:eastAsiaTheme="minorHAnsi"/>
          <w:b/>
          <w:bCs/>
        </w:rPr>
        <w:t>so that we can obtain useful information for the potential buyer. The result of this research is houses in DKI Jakarta can be segmented into 3 different clusters. The first cluster is for the low-profile houses. The second cluster is for the mid-profile houses. The third cluster is for the high-profile houses.</w:t>
      </w:r>
    </w:p>
    <w:p w14:paraId="212937B9" w14:textId="77777777" w:rsidR="00C03506" w:rsidRPr="004C00C8" w:rsidRDefault="00C03506" w:rsidP="00C03506">
      <w:pPr>
        <w:autoSpaceDE w:val="0"/>
        <w:autoSpaceDN w:val="0"/>
        <w:adjustRightInd w:val="0"/>
        <w:rPr>
          <w:rFonts w:eastAsiaTheme="minorHAnsi"/>
          <w:lang w:val="en-ID"/>
        </w:rPr>
      </w:pPr>
    </w:p>
    <w:p w14:paraId="454B802F" w14:textId="284AF8DA" w:rsidR="00C03506" w:rsidRPr="004C00C8" w:rsidRDefault="00C03506" w:rsidP="00C03506">
      <w:pPr>
        <w:rPr>
          <w:b/>
          <w:bCs/>
          <w:color w:val="000000"/>
        </w:rPr>
      </w:pPr>
      <w:r w:rsidRPr="004C00C8">
        <w:rPr>
          <w:rFonts w:eastAsiaTheme="minorHAnsi"/>
          <w:b/>
          <w:bCs/>
          <w:lang w:val="en-ID"/>
        </w:rPr>
        <w:t xml:space="preserve">Keywords: </w:t>
      </w:r>
      <w:r w:rsidR="00505027">
        <w:rPr>
          <w:rFonts w:eastAsiaTheme="minorHAnsi"/>
          <w:b/>
          <w:bCs/>
          <w:lang w:val="id-ID"/>
        </w:rPr>
        <w:t>segmentation</w:t>
      </w:r>
      <w:r>
        <w:rPr>
          <w:rFonts w:eastAsiaTheme="minorHAnsi"/>
          <w:b/>
          <w:bCs/>
          <w:lang w:val="en-ID"/>
        </w:rPr>
        <w:t xml:space="preserve">, </w:t>
      </w:r>
      <w:r w:rsidR="00720165" w:rsidRPr="00720165">
        <w:rPr>
          <w:rFonts w:eastAsiaTheme="minorHAnsi"/>
          <w:b/>
          <w:bCs/>
          <w:i/>
          <w:iCs/>
          <w:lang w:val="id-ID"/>
        </w:rPr>
        <w:t>clustering</w:t>
      </w:r>
      <w:r w:rsidR="00505027">
        <w:rPr>
          <w:rFonts w:eastAsiaTheme="minorHAnsi"/>
          <w:b/>
          <w:bCs/>
          <w:lang w:val="id-ID"/>
        </w:rPr>
        <w:t xml:space="preserve">, </w:t>
      </w:r>
      <w:r>
        <w:rPr>
          <w:rFonts w:eastAsiaTheme="minorHAnsi"/>
          <w:b/>
          <w:bCs/>
          <w:lang w:val="en-ID"/>
        </w:rPr>
        <w:t>Gaussian Mixture Model</w:t>
      </w:r>
    </w:p>
    <w:p w14:paraId="7C816BF4" w14:textId="77777777" w:rsidR="00C03506" w:rsidRPr="00B26D19" w:rsidRDefault="00C03506" w:rsidP="00C03506">
      <w:pPr>
        <w:rPr>
          <w:color w:val="000000"/>
        </w:rPr>
      </w:pPr>
    </w:p>
    <w:p w14:paraId="0C176A87" w14:textId="77777777" w:rsidR="00C03506" w:rsidRPr="00B26D19" w:rsidRDefault="00C03506" w:rsidP="00C03506">
      <w:pPr>
        <w:numPr>
          <w:ilvl w:val="0"/>
          <w:numId w:val="1"/>
        </w:numPr>
        <w:rPr>
          <w:b/>
          <w:color w:val="000000"/>
          <w:sz w:val="24"/>
        </w:rPr>
        <w:sectPr w:rsidR="00C03506" w:rsidRPr="00B26D19" w:rsidSect="00E8312F">
          <w:headerReference w:type="first" r:id="rId19"/>
          <w:footerReference w:type="first" r:id="rId20"/>
          <w:pgSz w:w="11907" w:h="16840" w:code="9"/>
          <w:pgMar w:top="1418" w:right="1418" w:bottom="1418" w:left="1418" w:header="851" w:footer="851" w:gutter="0"/>
          <w:pgNumType w:start="1"/>
          <w:cols w:space="720"/>
          <w:titlePg/>
          <w:docGrid w:linePitch="272"/>
        </w:sectPr>
      </w:pPr>
    </w:p>
    <w:p w14:paraId="366E773B" w14:textId="60936A02" w:rsidR="00C03506" w:rsidRPr="00947263" w:rsidRDefault="00BE36B8" w:rsidP="00947263">
      <w:pPr>
        <w:numPr>
          <w:ilvl w:val="0"/>
          <w:numId w:val="1"/>
        </w:numPr>
        <w:rPr>
          <w:b/>
          <w:color w:val="000000"/>
        </w:rPr>
      </w:pPr>
      <w:bookmarkStart w:id="5" w:name="_Hlk95694965"/>
      <w:r>
        <w:rPr>
          <w:noProof/>
        </w:rPr>
        <mc:AlternateContent>
          <mc:Choice Requires="wps">
            <w:drawing>
              <wp:anchor distT="4294967294" distB="4294967294" distL="114300" distR="114300" simplePos="0" relativeHeight="251661312" behindDoc="0" locked="0" layoutInCell="0" allowOverlap="1" wp14:anchorId="653E6B52" wp14:editId="3416E208">
                <wp:simplePos x="0" y="0"/>
                <wp:positionH relativeFrom="margin">
                  <wp:posOffset>-635</wp:posOffset>
                </wp:positionH>
                <wp:positionV relativeFrom="paragraph">
                  <wp:posOffset>3809</wp:posOffset>
                </wp:positionV>
                <wp:extent cx="57150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DF5811"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5pt,.3pt" to="4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" o:allowincell="f">
                <w10:wrap anchorx="margin"/>
              </v:line>
            </w:pict>
          </mc:Fallback>
        </mc:AlternateContent>
      </w:r>
      <w:r w:rsidR="00C03506" w:rsidRPr="00B26D19">
        <w:rPr>
          <w:b/>
          <w:color w:val="000000"/>
        </w:rPr>
        <w:t xml:space="preserve">Pendahuluan </w:t>
      </w:r>
    </w:p>
    <w:p w14:paraId="46E0EC92" w14:textId="77777777" w:rsidR="00C03506" w:rsidRDefault="00C03506" w:rsidP="00C03506">
      <w:pPr>
        <w:jc w:val="both"/>
        <w:rPr>
          <w:b/>
          <w:bCs/>
          <w:color w:val="000000"/>
          <w:lang w:val="id-ID"/>
        </w:rPr>
      </w:pPr>
      <w:r w:rsidRPr="00677F92">
        <w:rPr>
          <w:b/>
          <w:bCs/>
          <w:color w:val="000000"/>
          <w:lang w:val="id-ID"/>
        </w:rPr>
        <w:t>Latar Belakan</w:t>
      </w:r>
      <w:r>
        <w:rPr>
          <w:b/>
          <w:bCs/>
          <w:color w:val="000000"/>
          <w:lang w:val="id-ID"/>
        </w:rPr>
        <w:t>g</w:t>
      </w:r>
    </w:p>
    <w:p w14:paraId="3DE08A96" w14:textId="77777777" w:rsidR="00C03506" w:rsidRPr="00A32C0D" w:rsidRDefault="00C03506" w:rsidP="00FD68C4">
      <w:pPr>
        <w:spacing w:after="160"/>
        <w:jc w:val="both"/>
        <w:rPr>
          <w:lang w:val="id-ID"/>
        </w:rPr>
      </w:pPr>
      <w:r w:rsidRPr="000D07E2">
        <w:rPr>
          <w:bCs/>
          <w:color w:val="000000"/>
        </w:rPr>
        <w:t xml:space="preserve">Rumah merupakan salah satu kebutuhan yang sangat penting bagi manusia dan termasuk ke dalam tiga kebutuhan primer manusia yaitu sandang, pangan, dan papan. Rumah merupakan tempat tinggal sekaligus tempat berlindung bagi manusia. Seiring berkembangnya zaman, kebutuhan manusia untuk memiliki rumah juga semakin </w:t>
      </w:r>
      <w:r w:rsidRPr="00A32C0D">
        <w:rPr>
          <w:lang w:val="id-ID"/>
        </w:rPr>
        <w:t>tinggi, begitu juga dengan harga rumah yang semakin bervariasi bergantung pada parameter yang dimiliki tiap rumah seperti luas rumah, daerah tempat rumah, jumlah ruangan, dll.</w:t>
      </w:r>
    </w:p>
    <w:p w14:paraId="6A316565" w14:textId="77777777" w:rsidR="00C03506" w:rsidRPr="00A32C0D" w:rsidRDefault="00C03506" w:rsidP="00FD68C4">
      <w:pPr>
        <w:spacing w:after="160"/>
        <w:jc w:val="both"/>
        <w:rPr>
          <w:lang w:val="id-ID"/>
        </w:rPr>
      </w:pPr>
      <w:r w:rsidRPr="00A32C0D">
        <w:rPr>
          <w:lang w:val="id-ID"/>
        </w:rPr>
        <w:t>Karena harga rumah yang semakin bervariasi, perlu dilakukan penelitian lebih lanjut untuk menganalisis keterkaitan antara harga rumah terhadap parameter-parameter lain yang dimiliki rumah tersebut. Analisis yang dilakukan diharapkan</w:t>
      </w:r>
      <w:r w:rsidRPr="000D07E2">
        <w:rPr>
          <w:bCs/>
          <w:color w:val="000000"/>
        </w:rPr>
        <w:t xml:space="preserve"> dapat mengelompokkan rumah ke dalam beberapa kategori sehingga orang-orang yang ingin membeli rumah dapat memiliki wawasan yang cukup dalam membeli rumah yang sesuai dengan kebutuhan dan anggaran yang mereka miliki. Sebelumnya sudah ada yang melakukan penelitian tentang segmentasi dan penentu </w:t>
      </w:r>
      <w:r w:rsidRPr="00A32C0D">
        <w:rPr>
          <w:lang w:val="id-ID"/>
        </w:rPr>
        <w:t xml:space="preserve">harga rumah menggunakan metode </w:t>
      </w:r>
      <w:r w:rsidRPr="00A32C0D">
        <w:rPr>
          <w:i/>
          <w:iCs/>
          <w:lang w:val="id-ID"/>
        </w:rPr>
        <w:t xml:space="preserve">hedonic regression </w:t>
      </w:r>
      <w:r w:rsidRPr="00A32C0D">
        <w:rPr>
          <w:lang w:val="id-ID"/>
        </w:rPr>
        <w:fldChar w:fldCharType="begin" w:fldLock="1"/>
      </w:r>
      <w:r w:rsidRPr="00A32C0D">
        <w:rPr>
          <w:lang w:val="id-ID"/>
        </w:rPr>
        <w:instrText>ADDIN CSL_CITATION {"citationItems":[{"id":"ITEM-1","itemData":{"author":[{"dropping-particle":"","family":"Yazdani","given":"Mahdieh","non-dropping-particle":"","parse-names":false,"suffix":""}],"container-title":"arXiv preprint arXiv:2108.02442","id":"ITEM-1","issued":{"date-parts":[["2021"]]},"title":"House Price Determinants and Market Segmentation in Boulder, Colorado: A Hedonic Price Approach","type":"article-journal"},"uris":["http://www.mendeley.com/documents/?uuid=18122f79-479e-4372-8aa1-04c667c905f5"]}],"mendeley":{"formattedCitation":"[1]","plainTextFormattedCitation":"[1]","previouslyFormattedCitation":"[1]"},"properties":{"noteIndex":0},"schema":"https://github.com/citation-style-language/schema/raw/master/csl-citation.json"}</w:instrText>
      </w:r>
      <w:r w:rsidRPr="00A32C0D">
        <w:rPr>
          <w:lang w:val="id-ID"/>
        </w:rPr>
        <w:fldChar w:fldCharType="separate"/>
      </w:r>
      <w:r w:rsidRPr="00A32C0D">
        <w:rPr>
          <w:lang w:val="id-ID"/>
        </w:rPr>
        <w:t>[1]</w:t>
      </w:r>
      <w:r w:rsidRPr="00A32C0D">
        <w:rPr>
          <w:lang w:val="id-ID"/>
        </w:rPr>
        <w:fldChar w:fldCharType="end"/>
      </w:r>
      <w:r w:rsidRPr="00A32C0D">
        <w:rPr>
          <w:lang w:val="id-ID"/>
        </w:rPr>
        <w:t>.</w:t>
      </w:r>
    </w:p>
    <w:p w14:paraId="040BC9C8" w14:textId="7522FC20" w:rsidR="00C03506" w:rsidRPr="000D07E2" w:rsidRDefault="00720165" w:rsidP="00FD68C4">
      <w:pPr>
        <w:spacing w:after="160"/>
        <w:jc w:val="both"/>
        <w:rPr>
          <w:bCs/>
          <w:color w:val="000000"/>
        </w:rPr>
      </w:pPr>
      <w:r w:rsidRPr="00720165">
        <w:rPr>
          <w:i/>
          <w:iCs/>
          <w:lang w:val="id-ID"/>
        </w:rPr>
        <w:t>Clustering</w:t>
      </w:r>
      <w:r w:rsidR="00C03506" w:rsidRPr="00A32C0D">
        <w:rPr>
          <w:lang w:val="id-ID"/>
        </w:rPr>
        <w:t xml:space="preserve"> merupakan salah</w:t>
      </w:r>
      <w:r w:rsidR="00C03506" w:rsidRPr="000D07E2">
        <w:rPr>
          <w:bCs/>
          <w:color w:val="000000"/>
        </w:rPr>
        <w:t xml:space="preserve"> satu proses unsupervised learning yang sangat penting dalam machine learning. </w:t>
      </w:r>
      <w:r w:rsidRPr="00720165">
        <w:rPr>
          <w:bCs/>
          <w:i/>
          <w:iCs/>
          <w:color w:val="000000"/>
        </w:rPr>
        <w:t>Clustering</w:t>
      </w:r>
      <w:r w:rsidR="00C03506" w:rsidRPr="000D07E2">
        <w:rPr>
          <w:bCs/>
          <w:color w:val="000000"/>
        </w:rPr>
        <w:t xml:space="preserve"> merupakan suatu proses pengelompokan sekumpulan data yang “mirip” dalam satu </w:t>
      </w:r>
      <w:r w:rsidRPr="00720165">
        <w:rPr>
          <w:bCs/>
          <w:i/>
          <w:iCs/>
          <w:color w:val="000000"/>
        </w:rPr>
        <w:t>cluster</w:t>
      </w:r>
      <w:r w:rsidR="00C03506" w:rsidRPr="000D07E2">
        <w:rPr>
          <w:bCs/>
          <w:color w:val="000000"/>
        </w:rPr>
        <w:t xml:space="preserve"> yang sama dan berbeda jika dibandingkan pada data yang berada dalam </w:t>
      </w:r>
      <w:r w:rsidRPr="00720165">
        <w:rPr>
          <w:bCs/>
          <w:i/>
          <w:iCs/>
          <w:color w:val="000000"/>
        </w:rPr>
        <w:t>cluster</w:t>
      </w:r>
      <w:r w:rsidR="00C03506" w:rsidRPr="000D07E2">
        <w:rPr>
          <w:bCs/>
          <w:color w:val="000000"/>
        </w:rPr>
        <w:t xml:space="preserve"> yang lain </w:t>
      </w:r>
      <w:r w:rsidR="00C03506">
        <w:rPr>
          <w:bCs/>
          <w:color w:val="000000"/>
        </w:rPr>
        <w:fldChar w:fldCharType="begin" w:fldLock="1"/>
      </w:r>
      <w:r w:rsidR="00C03506">
        <w:rPr>
          <w:bCs/>
          <w:color w:val="000000"/>
        </w:rPr>
        <w:instrText>ADDIN CSL_CITATION {"citationItems":[{"id":"ITEM-1","itemData":{"author":[{"dropping-particle":"","family":"Madhulatha","given":"T Soni","non-dropping-particle":"","parse-names":false,"suffix":""}],"container-title":"arXiv preprint arXiv:1205.1117","id":"ITEM-1","issued":{"date-parts":[["2012"]]},"title":"An overview on clustering methods","type":"article-journal"},"uris":["http://www.mendeley.com/documents/?uuid=8a97cf04-3fba-437a-a33e-5655a877943e"]}],"mendeley":{"formattedCitation":"[2]","plainTextFormattedCitation":"[2]","previouslyFormattedCitation":"[2]"},"properties":{"noteIndex":0},"schema":"https://github.com/citation-style-language/schema/raw/master/csl-citation.json"}</w:instrText>
      </w:r>
      <w:r w:rsidR="00C03506">
        <w:rPr>
          <w:bCs/>
          <w:color w:val="000000"/>
        </w:rPr>
        <w:fldChar w:fldCharType="separate"/>
      </w:r>
      <w:r w:rsidR="00C03506" w:rsidRPr="00385BF8">
        <w:rPr>
          <w:bCs/>
          <w:noProof/>
          <w:color w:val="000000"/>
        </w:rPr>
        <w:t>[2]</w:t>
      </w:r>
      <w:r w:rsidR="00C03506">
        <w:rPr>
          <w:bCs/>
          <w:color w:val="000000"/>
        </w:rPr>
        <w:fldChar w:fldCharType="end"/>
      </w:r>
      <w:r w:rsidR="00C03506" w:rsidRPr="000D07E2">
        <w:rPr>
          <w:bCs/>
          <w:color w:val="000000"/>
        </w:rPr>
        <w:t xml:space="preserve">. </w:t>
      </w:r>
      <w:r w:rsidRPr="00720165">
        <w:rPr>
          <w:bCs/>
          <w:i/>
          <w:iCs/>
          <w:color w:val="000000"/>
        </w:rPr>
        <w:t>Clustering</w:t>
      </w:r>
      <w:r w:rsidR="00C03506" w:rsidRPr="000D07E2">
        <w:rPr>
          <w:bCs/>
          <w:color w:val="000000"/>
        </w:rPr>
        <w:t xml:space="preserve"> biasanya digunakan dalam proses segmentasi suatu data, sehingga </w:t>
      </w:r>
      <w:r w:rsidRPr="00720165">
        <w:rPr>
          <w:bCs/>
          <w:i/>
          <w:iCs/>
          <w:color w:val="000000"/>
        </w:rPr>
        <w:t>clustering</w:t>
      </w:r>
      <w:r w:rsidR="00C03506" w:rsidRPr="000D07E2">
        <w:rPr>
          <w:bCs/>
          <w:color w:val="000000"/>
        </w:rPr>
        <w:t xml:space="preserve"> juga sangat cocok untuk digunakan dalam penelitian ini.</w:t>
      </w:r>
    </w:p>
    <w:p w14:paraId="46732E9F" w14:textId="0D7C2E76" w:rsidR="008E4265" w:rsidRDefault="00C03506" w:rsidP="00FD68C4">
      <w:pPr>
        <w:spacing w:after="160"/>
        <w:jc w:val="both"/>
        <w:rPr>
          <w:i/>
          <w:iCs/>
          <w:lang w:val="id-ID"/>
        </w:rPr>
      </w:pPr>
      <w:r w:rsidRPr="007F1D43">
        <w:rPr>
          <w:bCs/>
          <w:i/>
          <w:iCs/>
          <w:color w:val="000000"/>
        </w:rPr>
        <w:lastRenderedPageBreak/>
        <w:t>Hierarchical</w:t>
      </w:r>
      <w:r w:rsidRPr="000D07E2">
        <w:rPr>
          <w:bCs/>
          <w:color w:val="000000"/>
        </w:rPr>
        <w:t xml:space="preserve"> </w:t>
      </w:r>
      <w:r w:rsidR="00720165" w:rsidRPr="00720165">
        <w:rPr>
          <w:bCs/>
          <w:i/>
          <w:iCs/>
          <w:color w:val="000000"/>
        </w:rPr>
        <w:t>clustering</w:t>
      </w:r>
      <w:r w:rsidRPr="000D07E2">
        <w:rPr>
          <w:bCs/>
          <w:color w:val="000000"/>
        </w:rPr>
        <w:t xml:space="preserve"> merupakan metode </w:t>
      </w:r>
      <w:r w:rsidR="00720165" w:rsidRPr="00720165">
        <w:rPr>
          <w:bCs/>
          <w:i/>
          <w:iCs/>
          <w:color w:val="000000"/>
        </w:rPr>
        <w:t>clustering</w:t>
      </w:r>
      <w:r w:rsidRPr="000D07E2">
        <w:rPr>
          <w:bCs/>
          <w:color w:val="000000"/>
        </w:rPr>
        <w:t xml:space="preserve"> pertama yang pernah digunakan yang digunakan oleh ahli biologi dan ilmuwan sosial, dimana pada saat itu analisis </w:t>
      </w:r>
      <w:r w:rsidR="00720165" w:rsidRPr="00720165">
        <w:rPr>
          <w:bCs/>
          <w:i/>
          <w:iCs/>
          <w:color w:val="000000"/>
        </w:rPr>
        <w:t>cluster</w:t>
      </w:r>
      <w:r w:rsidRPr="000D07E2">
        <w:rPr>
          <w:bCs/>
          <w:color w:val="000000"/>
        </w:rPr>
        <w:t xml:space="preserve"> telah menjadi cabang dari statisti</w:t>
      </w:r>
      <w:r w:rsidR="00DB5E41">
        <w:rPr>
          <w:bCs/>
          <w:color w:val="000000"/>
          <w:lang w:val="id-ID"/>
        </w:rPr>
        <w:t>k</w:t>
      </w:r>
      <w:r w:rsidRPr="000D07E2">
        <w:rPr>
          <w:bCs/>
          <w:color w:val="000000"/>
        </w:rPr>
        <w:t xml:space="preserve"> analisis multivariat </w:t>
      </w:r>
      <w:r>
        <w:rPr>
          <w:bCs/>
          <w:color w:val="000000"/>
        </w:rPr>
        <w:fldChar w:fldCharType="begin" w:fldLock="1"/>
      </w:r>
      <w:r>
        <w:rPr>
          <w:bCs/>
          <w:color w:val="000000"/>
        </w:rPr>
        <w:instrText>ADDIN CSL_CITATION {"citationItems":[{"id":"ITEM-1","itemData":{"ISSN":"0031-3203","author":[{"dropping-particle":"","family":"Yang","given":"Miin-Shen","non-dropping-particle":"","parse-names":false,"suffix":""},{"dropping-particle":"","family":"Lai","given":"Chien-Yo","non-dropping-particle":"","parse-names":false,"suffix":""},{"dropping-particle":"","family":"Lin","given":"Chih-Ying","non-dropping-particle":"","parse-names":false,"suffix":""}],"container-title":"Pattern Recognition","id":"ITEM-1","issue":"11","issued":{"date-parts":[["2012"]]},"page":"3950-3961","publisher":"Elsevier","title":"A robust EM clustering algorithm for Gaussian mixture models","type":"article-journal","volume":"45"},"uris":["http://www.mendeley.com/documents/?uuid=f9a6fad4-acd5-44f4-aba3-a6d0a549e0ee"]}],"mendeley":{"formattedCitation":"[3]","plainTextFormattedCitation":"[3]","previouslyFormattedCitation":"[3]"},"properties":{"noteIndex":0},"schema":"https://github.com/citation-style-language/schema/raw/master/csl-citation.json"}</w:instrText>
      </w:r>
      <w:r>
        <w:rPr>
          <w:bCs/>
          <w:color w:val="000000"/>
        </w:rPr>
        <w:fldChar w:fldCharType="separate"/>
      </w:r>
      <w:r w:rsidRPr="00385BF8">
        <w:rPr>
          <w:bCs/>
          <w:noProof/>
          <w:color w:val="000000"/>
        </w:rPr>
        <w:t>[3]</w:t>
      </w:r>
      <w:r>
        <w:rPr>
          <w:bCs/>
          <w:color w:val="000000"/>
        </w:rPr>
        <w:fldChar w:fldCharType="end"/>
      </w:r>
      <w:r w:rsidRPr="000D07E2">
        <w:rPr>
          <w:bCs/>
          <w:color w:val="000000"/>
        </w:rPr>
        <w:t xml:space="preserve">. Sedangkan pada penelitian ini akan digunakan metode </w:t>
      </w:r>
      <w:r w:rsidRPr="007F1D43">
        <w:rPr>
          <w:bCs/>
          <w:i/>
          <w:iCs/>
          <w:color w:val="000000"/>
        </w:rPr>
        <w:t xml:space="preserve">Gaussian mixture model-based </w:t>
      </w:r>
      <w:r w:rsidR="00720165" w:rsidRPr="00720165">
        <w:rPr>
          <w:bCs/>
          <w:i/>
          <w:iCs/>
          <w:color w:val="000000"/>
        </w:rPr>
        <w:t>clustering</w:t>
      </w:r>
      <w:r w:rsidRPr="000D07E2">
        <w:rPr>
          <w:bCs/>
          <w:color w:val="000000"/>
        </w:rPr>
        <w:t xml:space="preserve">. </w:t>
      </w:r>
      <w:r w:rsidRPr="007F1D43">
        <w:rPr>
          <w:bCs/>
          <w:i/>
          <w:iCs/>
          <w:color w:val="000000"/>
        </w:rPr>
        <w:t>Gaussian mixture model</w:t>
      </w:r>
      <w:r w:rsidRPr="000D07E2">
        <w:rPr>
          <w:bCs/>
          <w:color w:val="000000"/>
        </w:rPr>
        <w:t xml:space="preserve"> (GMM) merupakan sebuah model yang cukup sederhana untuk permasalahan classification maupun </w:t>
      </w:r>
      <w:r w:rsidR="00720165" w:rsidRPr="00720165">
        <w:rPr>
          <w:bCs/>
          <w:i/>
          <w:iCs/>
          <w:color w:val="000000"/>
        </w:rPr>
        <w:t>clustering</w:t>
      </w:r>
      <w:r w:rsidRPr="000D07E2">
        <w:rPr>
          <w:bCs/>
          <w:color w:val="000000"/>
        </w:rPr>
        <w:t xml:space="preserve"> jika dibandingkan dengan metode lain </w:t>
      </w:r>
      <w:r>
        <w:rPr>
          <w:bCs/>
          <w:color w:val="000000"/>
        </w:rPr>
        <w:fldChar w:fldCharType="begin" w:fldLock="1"/>
      </w:r>
      <w:r>
        <w:rPr>
          <w:bCs/>
          <w:color w:val="000000"/>
        </w:rPr>
        <w:instrText>ADDIN CSL_CITATION {"citationItems":[{"id":"ITEM-1","itemData":{"author":[{"dropping-particle":"","family":"Ling","given":"Haitian","non-dropping-particle":"","parse-names":false,"suffix":""},{"dropping-particle":"","family":"Zhu","given":"Kunping","non-dropping-particle":"","parse-names":false,"suffix":""}],"container-title":"Journal of Data Analysis and Information Processing","id":"ITEM-1","issue":"04","issued":{"date-parts":[["2017"]]},"page":"131","publisher":"Scientific Research Publishing","title":"Predicting Precipitation Events Using Gaussian Mixture Model","type":"article-journal","volume":"5"},"uris":["http://www.mendeley.com/documents/?uuid=297d0518-170d-45b0-be83-d92197f2ded3"]}],"mendeley":{"formattedCitation":"[4]","plainTextFormattedCitation":"[4]","previouslyFormattedCitation":"[4]"},"properties":{"noteIndex":0},"schema":"https://github.com/citation-style-language/schema/raw/master/csl-citation.json"}</w:instrText>
      </w:r>
      <w:r>
        <w:rPr>
          <w:bCs/>
          <w:color w:val="000000"/>
        </w:rPr>
        <w:fldChar w:fldCharType="separate"/>
      </w:r>
      <w:r w:rsidRPr="00385BF8">
        <w:rPr>
          <w:bCs/>
          <w:noProof/>
          <w:color w:val="000000"/>
        </w:rPr>
        <w:t>[4]</w:t>
      </w:r>
      <w:r>
        <w:rPr>
          <w:bCs/>
          <w:color w:val="000000"/>
        </w:rPr>
        <w:fldChar w:fldCharType="end"/>
      </w:r>
      <w:r w:rsidRPr="000D07E2">
        <w:rPr>
          <w:bCs/>
          <w:color w:val="000000"/>
        </w:rPr>
        <w:t xml:space="preserve">. Pada akhir-akhir ini sudah banyak penelitian yang menggunakan GMM sebagai metode </w:t>
      </w:r>
      <w:r w:rsidR="00720165" w:rsidRPr="00720165">
        <w:rPr>
          <w:bCs/>
          <w:i/>
          <w:iCs/>
          <w:color w:val="000000"/>
        </w:rPr>
        <w:t>clustering</w:t>
      </w:r>
      <w:r w:rsidRPr="000D07E2">
        <w:rPr>
          <w:bCs/>
          <w:color w:val="000000"/>
        </w:rPr>
        <w:t xml:space="preserve">. Sebagai contoh ada penelitian yang menggunakan </w:t>
      </w:r>
      <w:r w:rsidRPr="007F1D43">
        <w:rPr>
          <w:bCs/>
          <w:i/>
          <w:iCs/>
          <w:color w:val="000000"/>
        </w:rPr>
        <w:t xml:space="preserve">Gaussian mixture model-based </w:t>
      </w:r>
      <w:r w:rsidR="00720165" w:rsidRPr="00720165">
        <w:rPr>
          <w:bCs/>
          <w:i/>
          <w:iCs/>
          <w:color w:val="000000"/>
        </w:rPr>
        <w:t>clustering</w:t>
      </w:r>
      <w:r w:rsidRPr="000D07E2">
        <w:rPr>
          <w:bCs/>
          <w:color w:val="000000"/>
        </w:rPr>
        <w:t xml:space="preserve"> untuk mengidentifikasi profil penggunaan listrik harian </w:t>
      </w:r>
      <w:r>
        <w:rPr>
          <w:bCs/>
          <w:color w:val="000000"/>
        </w:rPr>
        <w:fldChar w:fldCharType="begin" w:fldLock="1"/>
      </w:r>
      <w:r>
        <w:rPr>
          <w:bCs/>
          <w:color w:val="000000"/>
        </w:rPr>
        <w:instrText>ADDIN CSL_CITATION {"citationItems":[{"id":"ITEM-1","itemData":{"ISSN":"0306-2619","author":[{"dropping-particle":"","family":"Li","given":"Kehua","non-dropping-particle":"","parse-names":false,"suffix":""},{"dropping-particle":"","family":"Ma","given":"Zhenjun","non-dropping-particle":"","parse-names":false,"suffix":""},{"dropping-particle":"","family":"Robinson","given":"Duane","non-dropping-particle":"","parse-names":false,"suffix":""},{"dropping-particle":"","family":"Ma","given":"Jun","non-dropping-particle":"","parse-names":false,"suffix":""}],"container-title":"Applied energy","id":"ITEM-1","issued":{"date-parts":[["2018"]]},"page":"331-342","publisher":"Elsevier","title":"Identification of typical building daily electricity usage profiles using Gaussian mixture model-based clustering and hierarchical clustering","type":"article-journal","volume":"231"},"uris":["http://www.mendeley.com/documents/?uuid=dba8827f-7886-4b54-8153-b8fae6dc7188"]}],"mendeley":{"formattedCitation":"[5]","plainTextFormattedCitation":"[5]","previouslyFormattedCitation":"[5]"},"properties":{"noteIndex":0},"schema":"https://github.com/citation-style-language/schema/raw/master/csl-citation.json"}</w:instrText>
      </w:r>
      <w:r>
        <w:rPr>
          <w:bCs/>
          <w:color w:val="000000"/>
        </w:rPr>
        <w:fldChar w:fldCharType="separate"/>
      </w:r>
      <w:r w:rsidRPr="00385BF8">
        <w:rPr>
          <w:bCs/>
          <w:noProof/>
          <w:color w:val="000000"/>
        </w:rPr>
        <w:t>[5]</w:t>
      </w:r>
      <w:r>
        <w:rPr>
          <w:bCs/>
          <w:color w:val="000000"/>
        </w:rPr>
        <w:fldChar w:fldCharType="end"/>
      </w:r>
      <w:r w:rsidRPr="000D07E2">
        <w:rPr>
          <w:bCs/>
          <w:color w:val="000000"/>
        </w:rPr>
        <w:t xml:space="preserve">. Hasil dari penelitian tersebut adalah GMM-based </w:t>
      </w:r>
      <w:r w:rsidR="00720165" w:rsidRPr="00720165">
        <w:rPr>
          <w:bCs/>
          <w:i/>
          <w:iCs/>
          <w:color w:val="000000"/>
        </w:rPr>
        <w:t>clustering</w:t>
      </w:r>
      <w:r w:rsidRPr="000D07E2">
        <w:rPr>
          <w:bCs/>
          <w:color w:val="000000"/>
        </w:rPr>
        <w:t xml:space="preserve"> dapat menghasilkan informasi berguna yang berkaitan dengan pola profil listrik harian dari sebuah gedung. Selain itu, penelitian ini juga menyatakan kalau GMM-based </w:t>
      </w:r>
      <w:r w:rsidR="00720165" w:rsidRPr="00720165">
        <w:rPr>
          <w:bCs/>
          <w:i/>
          <w:iCs/>
          <w:color w:val="000000"/>
        </w:rPr>
        <w:t>clustering</w:t>
      </w:r>
      <w:r w:rsidRPr="000D07E2">
        <w:rPr>
          <w:bCs/>
          <w:color w:val="000000"/>
        </w:rPr>
        <w:t xml:space="preserve"> menghasilkan biaya komputasi yang lebih rendah jika dibandingkan dengan hierarchical </w:t>
      </w:r>
      <w:r w:rsidR="00720165" w:rsidRPr="00720165">
        <w:rPr>
          <w:bCs/>
          <w:i/>
          <w:iCs/>
          <w:color w:val="000000"/>
        </w:rPr>
        <w:t>clustering</w:t>
      </w:r>
      <w:r w:rsidRPr="000D07E2">
        <w:rPr>
          <w:bCs/>
          <w:color w:val="000000"/>
        </w:rPr>
        <w:t xml:space="preserve">. </w:t>
      </w:r>
      <w:r w:rsidR="008E4265">
        <w:rPr>
          <w:lang w:val="id-ID"/>
        </w:rPr>
        <w:t>Tabel 1 menjelaskan</w:t>
      </w:r>
      <w:r w:rsidRPr="007F1D43">
        <w:rPr>
          <w:lang w:val="id-ID"/>
        </w:rPr>
        <w:t xml:space="preserve"> perbandingan antara GMM dan </w:t>
      </w:r>
      <w:r w:rsidRPr="007F1D43">
        <w:rPr>
          <w:i/>
          <w:iCs/>
          <w:lang w:val="id-ID"/>
        </w:rPr>
        <w:t xml:space="preserve">hierarchical </w:t>
      </w:r>
      <w:r w:rsidR="00720165" w:rsidRPr="00720165">
        <w:rPr>
          <w:i/>
          <w:iCs/>
          <w:lang w:val="id-ID"/>
        </w:rPr>
        <w:t>clustering</w:t>
      </w:r>
      <w:r w:rsidRPr="007F1D43">
        <w:rPr>
          <w:lang w:val="id-ID"/>
        </w:rPr>
        <w:t xml:space="preserve"> menggunakan metode </w:t>
      </w:r>
      <w:r w:rsidRPr="007F1D43">
        <w:rPr>
          <w:i/>
          <w:iCs/>
          <w:lang w:val="id-ID"/>
        </w:rPr>
        <w:t>silhouette.</w:t>
      </w:r>
    </w:p>
    <w:p w14:paraId="700F2A2C" w14:textId="2E7F7FDB" w:rsidR="008E4265" w:rsidRPr="008E4265" w:rsidRDefault="008E4265" w:rsidP="008E4265">
      <w:pPr>
        <w:pStyle w:val="Caption"/>
        <w:rPr>
          <w:lang w:val="id-ID"/>
        </w:rPr>
      </w:pPr>
      <w:r>
        <w:t xml:space="preserve">Tabel </w:t>
      </w:r>
      <w:r>
        <w:fldChar w:fldCharType="begin"/>
      </w:r>
      <w:r>
        <w:instrText xml:space="preserve"> SEQ Tabel \* ARABIC </w:instrText>
      </w:r>
      <w:r>
        <w:fldChar w:fldCharType="separate"/>
      </w:r>
      <w:r w:rsidR="003D0891">
        <w:rPr>
          <w:noProof/>
        </w:rPr>
        <w:t>1</w:t>
      </w:r>
      <w:r>
        <w:fldChar w:fldCharType="end"/>
      </w:r>
      <w:r>
        <w:rPr>
          <w:lang w:val="id-ID"/>
        </w:rPr>
        <w:t>. Perbandingan GMM-</w:t>
      </w:r>
      <w:r>
        <w:rPr>
          <w:i/>
          <w:iCs/>
          <w:lang w:val="id-ID"/>
        </w:rPr>
        <w:t>based clustering</w:t>
      </w:r>
      <w:r>
        <w:rPr>
          <w:lang w:val="id-ID"/>
        </w:rPr>
        <w:t xml:space="preserve"> dengan </w:t>
      </w:r>
      <w:r>
        <w:rPr>
          <w:i/>
          <w:iCs/>
          <w:lang w:val="id-ID"/>
        </w:rPr>
        <w:t>hierarchical clustering</w:t>
      </w:r>
    </w:p>
    <w:tbl>
      <w:tblPr>
        <w:tblStyle w:val="TableGrid"/>
        <w:tblW w:w="0" w:type="auto"/>
        <w:tblInd w:w="565" w:type="dxa"/>
        <w:tblLook w:val="04A0" w:firstRow="1" w:lastRow="0" w:firstColumn="1" w:lastColumn="0" w:noHBand="0" w:noVBand="1"/>
      </w:tblPr>
      <w:tblGrid>
        <w:gridCol w:w="2640"/>
        <w:gridCol w:w="2641"/>
        <w:gridCol w:w="2641"/>
      </w:tblGrid>
      <w:tr w:rsidR="008E4265" w14:paraId="1F0A882C" w14:textId="77777777" w:rsidTr="00DF2258">
        <w:tc>
          <w:tcPr>
            <w:tcW w:w="2640" w:type="dxa"/>
            <w:vAlign w:val="center"/>
          </w:tcPr>
          <w:p w14:paraId="4BD06D6A" w14:textId="77777777" w:rsidR="008E4265" w:rsidRPr="006F473D" w:rsidRDefault="008E4265" w:rsidP="00DF2258">
            <w:pPr>
              <w:widowControl w:val="0"/>
              <w:autoSpaceDE w:val="0"/>
              <w:autoSpaceDN w:val="0"/>
              <w:adjustRightInd w:val="0"/>
              <w:spacing w:line="360" w:lineRule="auto"/>
              <w:contextualSpacing/>
              <w:jc w:val="center"/>
              <w:rPr>
                <w:b/>
                <w:bCs/>
                <w:i/>
                <w:iCs/>
                <w:lang w:val="id-ID"/>
              </w:rPr>
            </w:pPr>
            <w:r w:rsidRPr="006F473D">
              <w:rPr>
                <w:b/>
                <w:bCs/>
                <w:lang w:val="id-ID"/>
              </w:rPr>
              <w:t xml:space="preserve">Algoritma </w:t>
            </w:r>
            <w:r w:rsidRPr="00720165">
              <w:rPr>
                <w:b/>
                <w:bCs/>
                <w:i/>
                <w:iCs/>
                <w:lang w:val="id-ID"/>
              </w:rPr>
              <w:t>clustering</w:t>
            </w:r>
          </w:p>
        </w:tc>
        <w:tc>
          <w:tcPr>
            <w:tcW w:w="2641" w:type="dxa"/>
            <w:vAlign w:val="center"/>
          </w:tcPr>
          <w:p w14:paraId="16026BAE" w14:textId="77777777" w:rsidR="008E4265" w:rsidRPr="006F473D" w:rsidRDefault="008E4265" w:rsidP="00DF2258">
            <w:pPr>
              <w:widowControl w:val="0"/>
              <w:autoSpaceDE w:val="0"/>
              <w:autoSpaceDN w:val="0"/>
              <w:adjustRightInd w:val="0"/>
              <w:spacing w:line="360" w:lineRule="auto"/>
              <w:contextualSpacing/>
              <w:jc w:val="center"/>
              <w:rPr>
                <w:b/>
                <w:bCs/>
                <w:lang w:val="id-ID"/>
              </w:rPr>
            </w:pPr>
            <w:r w:rsidRPr="006F473D">
              <w:rPr>
                <w:b/>
                <w:bCs/>
                <w:lang w:val="id-ID"/>
              </w:rPr>
              <w:t xml:space="preserve">Jumlah </w:t>
            </w:r>
            <w:r w:rsidRPr="00720165">
              <w:rPr>
                <w:b/>
                <w:bCs/>
                <w:i/>
                <w:iCs/>
                <w:lang w:val="id-ID"/>
              </w:rPr>
              <w:t>cluster</w:t>
            </w:r>
            <w:r w:rsidRPr="006F473D">
              <w:rPr>
                <w:b/>
                <w:bCs/>
                <w:i/>
                <w:iCs/>
                <w:lang w:val="id-ID"/>
              </w:rPr>
              <w:t xml:space="preserve"> </w:t>
            </w:r>
            <w:r w:rsidRPr="006F473D">
              <w:rPr>
                <w:b/>
                <w:bCs/>
                <w:lang w:val="id-ID"/>
              </w:rPr>
              <w:t>optimal</w:t>
            </w:r>
          </w:p>
        </w:tc>
        <w:tc>
          <w:tcPr>
            <w:tcW w:w="2641" w:type="dxa"/>
            <w:vAlign w:val="center"/>
          </w:tcPr>
          <w:p w14:paraId="75E9A276" w14:textId="77777777" w:rsidR="008E4265" w:rsidRPr="006F473D" w:rsidRDefault="008E4265" w:rsidP="00DF2258">
            <w:pPr>
              <w:widowControl w:val="0"/>
              <w:autoSpaceDE w:val="0"/>
              <w:autoSpaceDN w:val="0"/>
              <w:adjustRightInd w:val="0"/>
              <w:spacing w:line="360" w:lineRule="auto"/>
              <w:contextualSpacing/>
              <w:jc w:val="center"/>
              <w:rPr>
                <w:b/>
                <w:bCs/>
                <w:lang w:val="id-ID"/>
              </w:rPr>
            </w:pPr>
            <w:r w:rsidRPr="006F473D">
              <w:rPr>
                <w:b/>
                <w:bCs/>
                <w:lang w:val="id-ID"/>
              </w:rPr>
              <w:t xml:space="preserve">Nilai skor </w:t>
            </w:r>
            <w:r w:rsidRPr="006F473D">
              <w:rPr>
                <w:b/>
                <w:bCs/>
                <w:i/>
                <w:iCs/>
                <w:lang w:val="id-ID"/>
              </w:rPr>
              <w:t>silhouette</w:t>
            </w:r>
          </w:p>
        </w:tc>
      </w:tr>
      <w:tr w:rsidR="008E4265" w14:paraId="441C6BFC" w14:textId="77777777" w:rsidTr="00DF2258">
        <w:tc>
          <w:tcPr>
            <w:tcW w:w="2640" w:type="dxa"/>
            <w:vAlign w:val="center"/>
          </w:tcPr>
          <w:p w14:paraId="7216CAD6"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GMM</w:t>
            </w:r>
          </w:p>
        </w:tc>
        <w:tc>
          <w:tcPr>
            <w:tcW w:w="2641" w:type="dxa"/>
            <w:vAlign w:val="center"/>
          </w:tcPr>
          <w:p w14:paraId="6F705F30"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2</w:t>
            </w:r>
          </w:p>
        </w:tc>
        <w:tc>
          <w:tcPr>
            <w:tcW w:w="2641" w:type="dxa"/>
            <w:vAlign w:val="center"/>
          </w:tcPr>
          <w:p w14:paraId="4500A08F"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0,719</w:t>
            </w:r>
          </w:p>
        </w:tc>
      </w:tr>
      <w:tr w:rsidR="008E4265" w14:paraId="6AB66D46" w14:textId="77777777" w:rsidTr="00DF2258">
        <w:tc>
          <w:tcPr>
            <w:tcW w:w="2640" w:type="dxa"/>
            <w:vAlign w:val="center"/>
          </w:tcPr>
          <w:p w14:paraId="11677AD1" w14:textId="77777777" w:rsidR="008E4265" w:rsidRPr="006F473D" w:rsidRDefault="008E4265" w:rsidP="00DF2258">
            <w:pPr>
              <w:widowControl w:val="0"/>
              <w:autoSpaceDE w:val="0"/>
              <w:autoSpaceDN w:val="0"/>
              <w:adjustRightInd w:val="0"/>
              <w:spacing w:line="360" w:lineRule="auto"/>
              <w:contextualSpacing/>
              <w:rPr>
                <w:i/>
                <w:iCs/>
                <w:lang w:val="id-ID"/>
              </w:rPr>
            </w:pPr>
            <w:r w:rsidRPr="006F473D">
              <w:rPr>
                <w:i/>
                <w:iCs/>
                <w:lang w:val="id-ID"/>
              </w:rPr>
              <w:t xml:space="preserve">Hierarchical </w:t>
            </w:r>
            <w:r w:rsidRPr="00720165">
              <w:rPr>
                <w:i/>
                <w:iCs/>
                <w:lang w:val="id-ID"/>
              </w:rPr>
              <w:t>clustering</w:t>
            </w:r>
          </w:p>
        </w:tc>
        <w:tc>
          <w:tcPr>
            <w:tcW w:w="2641" w:type="dxa"/>
            <w:vAlign w:val="center"/>
          </w:tcPr>
          <w:p w14:paraId="49DF565A"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2</w:t>
            </w:r>
          </w:p>
        </w:tc>
        <w:tc>
          <w:tcPr>
            <w:tcW w:w="2641" w:type="dxa"/>
            <w:vAlign w:val="center"/>
          </w:tcPr>
          <w:p w14:paraId="18009DE7"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0,696</w:t>
            </w:r>
          </w:p>
        </w:tc>
      </w:tr>
    </w:tbl>
    <w:p w14:paraId="5348BB52" w14:textId="3339AB73" w:rsidR="00C03506" w:rsidRPr="007F1D43" w:rsidRDefault="00C03506" w:rsidP="00FD68C4">
      <w:pPr>
        <w:spacing w:after="160"/>
        <w:jc w:val="both"/>
        <w:rPr>
          <w:i/>
          <w:iCs/>
          <w:lang w:val="id-ID"/>
        </w:rPr>
      </w:pPr>
      <w:r w:rsidRPr="007F1D43">
        <w:rPr>
          <w:i/>
          <w:iCs/>
          <w:lang w:val="id-ID"/>
        </w:rPr>
        <w:t xml:space="preserve"> </w:t>
      </w:r>
    </w:p>
    <w:p w14:paraId="11606C24" w14:textId="3769539F" w:rsidR="00C03506" w:rsidRDefault="00C03506" w:rsidP="008E4265">
      <w:pPr>
        <w:spacing w:after="160"/>
        <w:jc w:val="both"/>
        <w:rPr>
          <w:bCs/>
          <w:color w:val="000000"/>
        </w:rPr>
      </w:pPr>
      <w:r w:rsidRPr="007F1D43">
        <w:rPr>
          <w:lang w:val="id-ID"/>
        </w:rPr>
        <w:t>Kedua algoritma</w:t>
      </w:r>
      <w:r w:rsidRPr="000D07E2">
        <w:rPr>
          <w:bCs/>
          <w:color w:val="000000"/>
        </w:rPr>
        <w:t xml:space="preserve">, baik GMM maupun hierarchical </w:t>
      </w:r>
      <w:r w:rsidR="00720165" w:rsidRPr="00720165">
        <w:rPr>
          <w:bCs/>
          <w:i/>
          <w:iCs/>
          <w:color w:val="000000"/>
        </w:rPr>
        <w:t>clustering</w:t>
      </w:r>
      <w:r w:rsidRPr="000D07E2">
        <w:rPr>
          <w:bCs/>
          <w:color w:val="000000"/>
        </w:rPr>
        <w:t xml:space="preserve"> memiliki jumlah </w:t>
      </w:r>
      <w:r w:rsidR="00720165" w:rsidRPr="00720165">
        <w:rPr>
          <w:bCs/>
          <w:i/>
          <w:iCs/>
          <w:color w:val="000000"/>
        </w:rPr>
        <w:t>cluster</w:t>
      </w:r>
      <w:r w:rsidRPr="000D07E2">
        <w:rPr>
          <w:bCs/>
          <w:color w:val="000000"/>
        </w:rPr>
        <w:t xml:space="preserve"> optimal yang sama yaitu sebanyak dua </w:t>
      </w:r>
      <w:r w:rsidR="00720165" w:rsidRPr="00720165">
        <w:rPr>
          <w:bCs/>
          <w:i/>
          <w:iCs/>
          <w:color w:val="000000"/>
        </w:rPr>
        <w:t>cluster</w:t>
      </w:r>
      <w:r w:rsidRPr="000D07E2">
        <w:rPr>
          <w:bCs/>
          <w:color w:val="000000"/>
        </w:rPr>
        <w:t xml:space="preserve">. Namun jika dilihat skor </w:t>
      </w:r>
      <w:r w:rsidRPr="007F1D43">
        <w:rPr>
          <w:bCs/>
          <w:i/>
          <w:iCs/>
          <w:color w:val="000000"/>
        </w:rPr>
        <w:t>silhouette</w:t>
      </w:r>
      <w:r w:rsidRPr="000D07E2">
        <w:rPr>
          <w:bCs/>
          <w:color w:val="000000"/>
        </w:rPr>
        <w:t xml:space="preserve">-nya, GMM menghasilkan skor yang lebih besar jika dibandingkan dengan </w:t>
      </w:r>
      <w:r w:rsidRPr="00947263">
        <w:rPr>
          <w:bCs/>
          <w:i/>
          <w:iCs/>
          <w:color w:val="000000"/>
        </w:rPr>
        <w:t>hierarchical</w:t>
      </w:r>
      <w:r w:rsidRPr="000D07E2">
        <w:rPr>
          <w:bCs/>
          <w:color w:val="000000"/>
        </w:rPr>
        <w:t xml:space="preserve"> </w:t>
      </w:r>
      <w:r w:rsidR="00720165" w:rsidRPr="00720165">
        <w:rPr>
          <w:bCs/>
          <w:i/>
          <w:iCs/>
          <w:color w:val="000000"/>
        </w:rPr>
        <w:t>clustering</w:t>
      </w:r>
      <w:r w:rsidRPr="000D07E2">
        <w:rPr>
          <w:bCs/>
          <w:color w:val="000000"/>
        </w:rPr>
        <w:t>.</w:t>
      </w:r>
    </w:p>
    <w:p w14:paraId="3B2164BD" w14:textId="77777777" w:rsidR="00C03506" w:rsidRPr="000C7631" w:rsidRDefault="00C03506" w:rsidP="00433CB4">
      <w:pPr>
        <w:ind w:firstLine="426"/>
        <w:jc w:val="both"/>
        <w:rPr>
          <w:color w:val="000000"/>
          <w:lang w:val="id-ID"/>
        </w:rPr>
      </w:pPr>
    </w:p>
    <w:p w14:paraId="0B228154" w14:textId="77777777" w:rsidR="00C03506" w:rsidRPr="000C7631" w:rsidRDefault="00C03506" w:rsidP="00433CB4">
      <w:pPr>
        <w:jc w:val="both"/>
        <w:rPr>
          <w:b/>
          <w:bCs/>
          <w:color w:val="000000"/>
          <w:lang w:val="id-ID"/>
        </w:rPr>
      </w:pPr>
      <w:r w:rsidRPr="000C7631">
        <w:rPr>
          <w:b/>
          <w:bCs/>
          <w:color w:val="000000"/>
          <w:lang w:val="id-ID"/>
        </w:rPr>
        <w:t xml:space="preserve">Topik </w:t>
      </w:r>
      <w:r>
        <w:rPr>
          <w:b/>
          <w:bCs/>
          <w:color w:val="000000"/>
          <w:lang w:val="id-ID"/>
        </w:rPr>
        <w:t>dan Batasannya</w:t>
      </w:r>
    </w:p>
    <w:p w14:paraId="77F4D12A" w14:textId="1CBA26BF" w:rsidR="00FD68C4" w:rsidRPr="00FD68C4" w:rsidRDefault="00FD68C4" w:rsidP="00433CB4">
      <w:pPr>
        <w:pStyle w:val="ListParagraph"/>
        <w:numPr>
          <w:ilvl w:val="0"/>
          <w:numId w:val="19"/>
        </w:numPr>
        <w:jc w:val="both"/>
        <w:rPr>
          <w:rFonts w:ascii="Times New Roman" w:hAnsi="Times New Roman" w:cs="Times New Roman"/>
          <w:color w:val="000000"/>
          <w:sz w:val="20"/>
          <w:szCs w:val="20"/>
        </w:rPr>
      </w:pPr>
      <w:r w:rsidRPr="00FD68C4">
        <w:rPr>
          <w:rFonts w:ascii="Times New Roman" w:hAnsi="Times New Roman" w:cs="Times New Roman"/>
          <w:color w:val="000000"/>
          <w:sz w:val="20"/>
          <w:szCs w:val="20"/>
        </w:rPr>
        <w:t xml:space="preserve">Bagaimana cara </w:t>
      </w:r>
      <w:r w:rsidR="00433CB4">
        <w:rPr>
          <w:rFonts w:ascii="Times New Roman" w:hAnsi="Times New Roman" w:cs="Times New Roman"/>
          <w:color w:val="000000"/>
          <w:sz w:val="20"/>
          <w:szCs w:val="20"/>
          <w:lang w:val="id-ID"/>
        </w:rPr>
        <w:t xml:space="preserve">melakukan </w:t>
      </w:r>
      <w:r w:rsidRPr="00FD68C4">
        <w:rPr>
          <w:rFonts w:ascii="Times New Roman" w:hAnsi="Times New Roman" w:cs="Times New Roman"/>
          <w:color w:val="000000"/>
          <w:sz w:val="20"/>
          <w:szCs w:val="20"/>
        </w:rPr>
        <w:t>optima</w:t>
      </w:r>
      <w:r w:rsidR="00433CB4">
        <w:rPr>
          <w:rFonts w:ascii="Times New Roman" w:hAnsi="Times New Roman" w:cs="Times New Roman"/>
          <w:color w:val="000000"/>
          <w:sz w:val="20"/>
          <w:szCs w:val="20"/>
          <w:lang w:val="id-ID"/>
        </w:rPr>
        <w:t>si</w:t>
      </w:r>
      <w:r w:rsidRPr="00FD68C4">
        <w:rPr>
          <w:rFonts w:ascii="Times New Roman" w:hAnsi="Times New Roman" w:cs="Times New Roman"/>
          <w:color w:val="000000"/>
          <w:sz w:val="20"/>
          <w:szCs w:val="20"/>
        </w:rPr>
        <w:t xml:space="preserve"> parameter dari GMM?</w:t>
      </w:r>
    </w:p>
    <w:p w14:paraId="29507E2C" w14:textId="034A4F00" w:rsidR="00C03506" w:rsidRPr="00FD68C4" w:rsidRDefault="00FD68C4" w:rsidP="00433CB4">
      <w:pPr>
        <w:pStyle w:val="ListParagraph"/>
        <w:numPr>
          <w:ilvl w:val="0"/>
          <w:numId w:val="19"/>
        </w:numPr>
        <w:jc w:val="both"/>
        <w:rPr>
          <w:rFonts w:ascii="Times New Roman" w:hAnsi="Times New Roman" w:cs="Times New Roman"/>
          <w:color w:val="000000"/>
          <w:sz w:val="20"/>
          <w:szCs w:val="20"/>
        </w:rPr>
      </w:pPr>
      <w:r w:rsidRPr="00FD68C4">
        <w:rPr>
          <w:rFonts w:ascii="Times New Roman" w:hAnsi="Times New Roman" w:cs="Times New Roman"/>
          <w:color w:val="000000"/>
          <w:sz w:val="20"/>
          <w:szCs w:val="20"/>
        </w:rPr>
        <w:t xml:space="preserve">Bagaimana hasil segmentasi harga rumah menggunakan </w:t>
      </w:r>
      <w:r w:rsidR="001F0E6E">
        <w:rPr>
          <w:rFonts w:ascii="Times New Roman" w:hAnsi="Times New Roman" w:cs="Times New Roman"/>
          <w:color w:val="000000"/>
          <w:sz w:val="20"/>
          <w:szCs w:val="20"/>
          <w:lang w:val="id-ID"/>
        </w:rPr>
        <w:t>GMM</w:t>
      </w:r>
      <w:r w:rsidRPr="00FD68C4">
        <w:rPr>
          <w:rFonts w:ascii="Times New Roman" w:hAnsi="Times New Roman" w:cs="Times New Roman"/>
          <w:color w:val="000000"/>
          <w:sz w:val="20"/>
          <w:szCs w:val="20"/>
        </w:rPr>
        <w:t>l-</w:t>
      </w:r>
      <w:r w:rsidRPr="001F0E6E">
        <w:rPr>
          <w:rFonts w:ascii="Times New Roman" w:hAnsi="Times New Roman" w:cs="Times New Roman"/>
          <w:i/>
          <w:iCs/>
          <w:color w:val="000000"/>
          <w:sz w:val="20"/>
          <w:szCs w:val="20"/>
        </w:rPr>
        <w:t xml:space="preserve">Based </w:t>
      </w:r>
      <w:r w:rsidR="00720165" w:rsidRPr="00720165">
        <w:rPr>
          <w:rFonts w:ascii="Times New Roman" w:hAnsi="Times New Roman" w:cs="Times New Roman"/>
          <w:i/>
          <w:iCs/>
          <w:color w:val="000000"/>
          <w:sz w:val="20"/>
          <w:szCs w:val="20"/>
        </w:rPr>
        <w:t>Clustering</w:t>
      </w:r>
      <w:r w:rsidRPr="00FD68C4">
        <w:rPr>
          <w:rFonts w:ascii="Times New Roman" w:hAnsi="Times New Roman" w:cs="Times New Roman"/>
          <w:color w:val="000000"/>
          <w:sz w:val="20"/>
          <w:szCs w:val="20"/>
        </w:rPr>
        <w:t xml:space="preserve"> dan informasi apa saja yang bisa didapat?</w:t>
      </w:r>
    </w:p>
    <w:p w14:paraId="10053055" w14:textId="77777777" w:rsidR="00C03506" w:rsidRPr="000C7631" w:rsidRDefault="00C03506" w:rsidP="00433CB4">
      <w:pPr>
        <w:jc w:val="both"/>
        <w:rPr>
          <w:b/>
          <w:bCs/>
          <w:color w:val="000000"/>
          <w:lang w:val="id-ID"/>
        </w:rPr>
      </w:pPr>
      <w:r w:rsidRPr="000C7631">
        <w:rPr>
          <w:b/>
          <w:bCs/>
          <w:color w:val="000000"/>
          <w:lang w:val="id-ID"/>
        </w:rPr>
        <w:t xml:space="preserve">Tujuan </w:t>
      </w:r>
    </w:p>
    <w:p w14:paraId="0BBE0B78" w14:textId="3E338790" w:rsidR="001F0E6E" w:rsidRPr="001F0E6E" w:rsidRDefault="001F0E6E" w:rsidP="00433CB4">
      <w:pPr>
        <w:pStyle w:val="ListParagraph"/>
        <w:numPr>
          <w:ilvl w:val="0"/>
          <w:numId w:val="20"/>
        </w:numPr>
        <w:jc w:val="both"/>
        <w:rPr>
          <w:rFonts w:ascii="Times New Roman" w:hAnsi="Times New Roman" w:cs="Times New Roman"/>
          <w:color w:val="000000"/>
          <w:sz w:val="20"/>
          <w:szCs w:val="20"/>
        </w:rPr>
      </w:pPr>
      <w:r w:rsidRPr="001F0E6E">
        <w:rPr>
          <w:rFonts w:ascii="Times New Roman" w:hAnsi="Times New Roman" w:cs="Times New Roman"/>
          <w:color w:val="000000"/>
          <w:sz w:val="20"/>
          <w:szCs w:val="20"/>
        </w:rPr>
        <w:t xml:space="preserve">Mengidentifikasi </w:t>
      </w:r>
      <w:r w:rsidRPr="001F0E6E">
        <w:rPr>
          <w:rFonts w:ascii="Times New Roman" w:hAnsi="Times New Roman" w:cs="Times New Roman"/>
          <w:color w:val="000000"/>
          <w:sz w:val="20"/>
          <w:szCs w:val="20"/>
          <w:lang w:val="id-ID"/>
        </w:rPr>
        <w:t>cara melakukan</w:t>
      </w:r>
      <w:r w:rsidRPr="001F0E6E">
        <w:rPr>
          <w:rFonts w:ascii="Times New Roman" w:hAnsi="Times New Roman" w:cs="Times New Roman"/>
          <w:color w:val="000000"/>
          <w:sz w:val="20"/>
          <w:szCs w:val="20"/>
        </w:rPr>
        <w:t xml:space="preserve"> optima</w:t>
      </w:r>
      <w:r w:rsidR="00433CB4">
        <w:rPr>
          <w:rFonts w:ascii="Times New Roman" w:hAnsi="Times New Roman" w:cs="Times New Roman"/>
          <w:color w:val="000000"/>
          <w:sz w:val="20"/>
          <w:szCs w:val="20"/>
          <w:lang w:val="id-ID"/>
        </w:rPr>
        <w:t>si</w:t>
      </w:r>
      <w:r w:rsidRPr="001F0E6E">
        <w:rPr>
          <w:rFonts w:ascii="Times New Roman" w:hAnsi="Times New Roman" w:cs="Times New Roman"/>
          <w:color w:val="000000"/>
          <w:sz w:val="20"/>
          <w:szCs w:val="20"/>
        </w:rPr>
        <w:t xml:space="preserve"> parameter dari GMM</w:t>
      </w:r>
    </w:p>
    <w:p w14:paraId="321BF842" w14:textId="369CB51A" w:rsidR="00C03506" w:rsidRPr="001F0E6E" w:rsidRDefault="001F0E6E" w:rsidP="00433CB4">
      <w:pPr>
        <w:pStyle w:val="ListParagraph"/>
        <w:numPr>
          <w:ilvl w:val="0"/>
          <w:numId w:val="20"/>
        </w:numPr>
        <w:jc w:val="both"/>
        <w:rPr>
          <w:rFonts w:ascii="Times New Roman" w:hAnsi="Times New Roman" w:cs="Times New Roman"/>
          <w:color w:val="000000"/>
          <w:sz w:val="20"/>
          <w:szCs w:val="20"/>
        </w:rPr>
      </w:pPr>
      <w:r w:rsidRPr="001F0E6E">
        <w:rPr>
          <w:rFonts w:ascii="Times New Roman" w:hAnsi="Times New Roman" w:cs="Times New Roman"/>
          <w:color w:val="000000"/>
          <w:sz w:val="20"/>
          <w:szCs w:val="20"/>
        </w:rPr>
        <w:t>Mengidentifikasi hasil segmentasi harga jual rumah menggunakan GMM-</w:t>
      </w:r>
      <w:r w:rsidRPr="001F0E6E">
        <w:rPr>
          <w:rFonts w:ascii="Times New Roman" w:hAnsi="Times New Roman" w:cs="Times New Roman"/>
          <w:i/>
          <w:iCs/>
          <w:color w:val="000000"/>
          <w:sz w:val="20"/>
          <w:szCs w:val="20"/>
        </w:rPr>
        <w:t>Based</w:t>
      </w:r>
      <w:r w:rsidRPr="001F0E6E">
        <w:rPr>
          <w:rFonts w:ascii="Times New Roman" w:hAnsi="Times New Roman" w:cs="Times New Roman"/>
          <w:color w:val="000000"/>
          <w:sz w:val="20"/>
          <w:szCs w:val="20"/>
        </w:rPr>
        <w:t xml:space="preserve"> </w:t>
      </w:r>
      <w:r w:rsidR="00720165" w:rsidRPr="00720165">
        <w:rPr>
          <w:rFonts w:ascii="Times New Roman" w:hAnsi="Times New Roman" w:cs="Times New Roman"/>
          <w:i/>
          <w:iCs/>
          <w:color w:val="000000"/>
          <w:sz w:val="20"/>
          <w:szCs w:val="20"/>
        </w:rPr>
        <w:t>Clustering</w:t>
      </w:r>
      <w:r w:rsidRPr="001F0E6E">
        <w:rPr>
          <w:rFonts w:ascii="Times New Roman" w:hAnsi="Times New Roman" w:cs="Times New Roman"/>
          <w:color w:val="000000"/>
          <w:sz w:val="20"/>
          <w:szCs w:val="20"/>
        </w:rPr>
        <w:t xml:space="preserve"> dan menganalisis hasil yang didapat</w:t>
      </w:r>
      <w:r>
        <w:rPr>
          <w:rFonts w:ascii="Times New Roman" w:hAnsi="Times New Roman" w:cs="Times New Roman"/>
          <w:color w:val="000000"/>
          <w:sz w:val="20"/>
          <w:szCs w:val="20"/>
          <w:lang w:val="id-ID"/>
        </w:rPr>
        <w:t>kan.</w:t>
      </w:r>
    </w:p>
    <w:p w14:paraId="760FCB79" w14:textId="77777777" w:rsidR="00C03506" w:rsidRDefault="00C03506" w:rsidP="00C03506">
      <w:pPr>
        <w:ind w:firstLine="426"/>
        <w:jc w:val="both"/>
        <w:rPr>
          <w:rFonts w:asciiTheme="majorBidi" w:hAnsiTheme="majorBidi" w:cstheme="majorBidi"/>
          <w:color w:val="000000"/>
          <w:lang w:val="id-ID"/>
        </w:rPr>
      </w:pPr>
    </w:p>
    <w:p w14:paraId="0291C11B" w14:textId="77777777" w:rsidR="00190874" w:rsidRDefault="00190874">
      <w:pPr>
        <w:spacing w:after="160" w:line="259" w:lineRule="auto"/>
        <w:rPr>
          <w:rFonts w:asciiTheme="majorBidi" w:hAnsiTheme="majorBidi" w:cstheme="majorBidi"/>
          <w:color w:val="000000"/>
          <w:lang w:val="id-ID"/>
        </w:rPr>
      </w:pPr>
      <w:r>
        <w:rPr>
          <w:rFonts w:asciiTheme="majorBidi" w:hAnsiTheme="majorBidi" w:cstheme="majorBidi"/>
          <w:color w:val="000000"/>
          <w:lang w:val="id-ID"/>
        </w:rPr>
        <w:br w:type="page"/>
      </w:r>
    </w:p>
    <w:p w14:paraId="5F680FBD" w14:textId="77777777" w:rsidR="00C03506" w:rsidRDefault="00C03506" w:rsidP="00C03506">
      <w:pPr>
        <w:ind w:firstLine="426"/>
        <w:jc w:val="both"/>
        <w:rPr>
          <w:rFonts w:asciiTheme="majorBidi" w:hAnsiTheme="majorBidi" w:cstheme="majorBidi"/>
          <w:color w:val="000000"/>
          <w:lang w:val="id-ID"/>
        </w:rPr>
      </w:pPr>
    </w:p>
    <w:bookmarkEnd w:id="5"/>
    <w:p w14:paraId="43A774B3" w14:textId="77777777" w:rsidR="00C03506" w:rsidRPr="003A3687" w:rsidRDefault="00C03506" w:rsidP="00C03506">
      <w:pPr>
        <w:ind w:firstLine="426"/>
        <w:jc w:val="both"/>
        <w:rPr>
          <w:rFonts w:asciiTheme="majorBidi" w:hAnsiTheme="majorBidi" w:cstheme="majorBidi"/>
          <w:color w:val="000000"/>
          <w:lang w:val="id-ID"/>
        </w:rPr>
      </w:pPr>
    </w:p>
    <w:p w14:paraId="0A34DC69" w14:textId="0D2F5B93" w:rsidR="00C03506" w:rsidRPr="00190874" w:rsidRDefault="00C03506" w:rsidP="00C03506">
      <w:pPr>
        <w:pStyle w:val="ListParagraph"/>
        <w:numPr>
          <w:ilvl w:val="0"/>
          <w:numId w:val="1"/>
        </w:numPr>
        <w:jc w:val="both"/>
        <w:rPr>
          <w:rFonts w:asciiTheme="majorBidi" w:hAnsiTheme="majorBidi" w:cstheme="majorBidi"/>
          <w:b/>
          <w:bCs/>
          <w:color w:val="000000"/>
          <w:sz w:val="20"/>
          <w:szCs w:val="20"/>
          <w:lang w:val="sv-SE"/>
        </w:rPr>
      </w:pPr>
      <w:bookmarkStart w:id="6" w:name="_Hlk95695007"/>
      <w:r>
        <w:rPr>
          <w:rFonts w:asciiTheme="majorBidi" w:hAnsiTheme="majorBidi" w:cstheme="majorBidi"/>
          <w:b/>
          <w:bCs/>
          <w:color w:val="000000"/>
          <w:sz w:val="20"/>
          <w:szCs w:val="20"/>
        </w:rPr>
        <w:t>Landasan Teori</w:t>
      </w:r>
    </w:p>
    <w:p w14:paraId="490D4DAA" w14:textId="75E639FE" w:rsidR="00190874" w:rsidRDefault="00720165" w:rsidP="00190874">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sidRPr="00720165">
        <w:rPr>
          <w:rFonts w:asciiTheme="majorBidi" w:hAnsiTheme="majorBidi" w:cstheme="majorBidi"/>
          <w:i/>
          <w:iCs/>
          <w:color w:val="000000"/>
          <w:sz w:val="20"/>
          <w:szCs w:val="20"/>
          <w:lang w:val="id-ID"/>
        </w:rPr>
        <w:t>Clustering</w:t>
      </w:r>
    </w:p>
    <w:p w14:paraId="330F8C36" w14:textId="2184CF69" w:rsidR="00E8312F" w:rsidRDefault="00720165" w:rsidP="00190874">
      <w:pPr>
        <w:jc w:val="both"/>
        <w:rPr>
          <w:rFonts w:asciiTheme="majorBidi" w:hAnsiTheme="majorBidi" w:cstheme="majorBidi"/>
          <w:color w:val="000000"/>
        </w:rPr>
      </w:pPr>
      <w:r w:rsidRPr="00720165">
        <w:rPr>
          <w:rFonts w:asciiTheme="majorBidi" w:hAnsiTheme="majorBidi" w:cstheme="majorBidi"/>
          <w:i/>
          <w:iCs/>
          <w:color w:val="000000"/>
        </w:rPr>
        <w:t>Clustering</w:t>
      </w:r>
      <w:r w:rsidR="00190874" w:rsidRPr="00190874">
        <w:rPr>
          <w:rFonts w:asciiTheme="majorBidi" w:hAnsiTheme="majorBidi" w:cstheme="majorBidi"/>
          <w:color w:val="000000"/>
        </w:rPr>
        <w:t xml:space="preserve"> merupakan teknik unsupervised learning dimana setiap objek dikelompokkan kedalam beberapa kelompok yang tiap objek di dalam suatu kelompok memiliki kemiripan sifat antara satu sama lain </w:t>
      </w:r>
      <w:r w:rsidR="00190874" w:rsidRPr="00190874">
        <w:rPr>
          <w:rFonts w:asciiTheme="majorBidi" w:hAnsiTheme="majorBidi" w:cstheme="majorBidi"/>
          <w:color w:val="000000"/>
        </w:rPr>
        <w:fldChar w:fldCharType="begin" w:fldLock="1"/>
      </w:r>
      <w:r w:rsidR="00190874" w:rsidRPr="00190874">
        <w:rPr>
          <w:rFonts w:asciiTheme="majorBidi" w:hAnsiTheme="majorBidi" w:cstheme="majorBidi"/>
          <w:color w:val="000000"/>
        </w:rPr>
        <w:instrText>ADDIN CSL_CITATION {"citationItems":[{"id":"ITEM-1","itemData":{"ISSN":"0925-2312","author":[{"dropping-particle":"","family":"Saxena","given":"Amit","non-dropping-particle":"","parse-names":false,"suffix":""},{"dropping-particle":"","family":"Prasad","given":"Mukesh","non-dropping-particle":"","parse-names":false,"suffix":""},{"dropping-particle":"","family":"Gupta","given":"Akshansh","non-dropping-particle":"","parse-names":false,"suffix":""},{"dropping-particle":"","family":"Bharill","given":"Neha","non-dropping-particle":"","parse-names":false,"suffix":""},{"dropping-particle":"","family":"Patel","given":"Om Prakash","non-dropping-particle":"","parse-names":false,"suffix":""},{"dropping-particle":"","family":"Tiwari","given":"Aruna","non-dropping-particle":"","parse-names":false,"suffix":""},{"dropping-particle":"","family":"Er","given":"Meng Joo","non-dropping-particle":"","parse-names":false,"suffix":""},{"dropping-particle":"","family":"Ding","given":"Weiping","non-dropping-particle":"","parse-names":false,"suffix":""},{"dropping-particle":"","family":"Lin","given":"Chin-Teng","non-dropping-particle":"","parse-names":false,"suffix":""}],"container-title":"Neurocomputing","id":"ITEM-1","issued":{"date-parts":[["2017"]]},"page":"664-681","publisher":"Elsevier","title":"A review of clustering techniques and developments","type":"article-journal","volume":"267"},"uris":["http://www.mendeley.com/documents/?uuid=b84ca194-92b1-4ded-9f76-fa99edf020cb"]}],"mendeley":{"formattedCitation":"[6]","plainTextFormattedCitation":"[6]","previouslyFormattedCitation":"[6]"},"properties":{"noteIndex":0},"schema":"https://github.com/citation-style-language/schema/raw/master/csl-citation.json"}</w:instrText>
      </w:r>
      <w:r w:rsidR="00190874" w:rsidRPr="00190874">
        <w:rPr>
          <w:rFonts w:asciiTheme="majorBidi" w:hAnsiTheme="majorBidi" w:cstheme="majorBidi"/>
          <w:color w:val="000000"/>
        </w:rPr>
        <w:fldChar w:fldCharType="separate"/>
      </w:r>
      <w:r w:rsidR="00190874" w:rsidRPr="00190874">
        <w:rPr>
          <w:rFonts w:asciiTheme="majorBidi" w:hAnsiTheme="majorBidi" w:cstheme="majorBidi"/>
          <w:noProof/>
          <w:color w:val="000000"/>
        </w:rPr>
        <w:t>[6]</w:t>
      </w:r>
      <w:r w:rsidR="00190874" w:rsidRPr="00190874">
        <w:rPr>
          <w:rFonts w:asciiTheme="majorBidi" w:hAnsiTheme="majorBidi" w:cstheme="majorBidi"/>
          <w:color w:val="000000"/>
        </w:rPr>
        <w:fldChar w:fldCharType="end"/>
      </w:r>
      <w:r w:rsidR="00190874" w:rsidRPr="00190874">
        <w:rPr>
          <w:rFonts w:asciiTheme="majorBidi" w:hAnsiTheme="majorBidi" w:cstheme="majorBidi"/>
          <w:color w:val="000000"/>
        </w:rPr>
        <w:t>.</w:t>
      </w:r>
    </w:p>
    <w:p w14:paraId="4D60B175" w14:textId="640B6D04" w:rsidR="00896BFC" w:rsidRDefault="00896BFC" w:rsidP="00190874">
      <w:pPr>
        <w:jc w:val="both"/>
        <w:rPr>
          <w:rFonts w:asciiTheme="majorBidi" w:hAnsiTheme="majorBidi" w:cstheme="majorBidi"/>
          <w:color w:val="000000"/>
          <w:lang w:val="id-ID"/>
        </w:rPr>
      </w:pPr>
    </w:p>
    <w:p w14:paraId="3DC087F2" w14:textId="5D660884" w:rsidR="00896BFC" w:rsidRPr="00896BFC" w:rsidRDefault="00896BFC" w:rsidP="00896BFC">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Pr>
          <w:rFonts w:asciiTheme="majorBidi" w:hAnsiTheme="majorBidi" w:cstheme="majorBidi"/>
          <w:i/>
          <w:iCs/>
          <w:color w:val="000000"/>
          <w:sz w:val="20"/>
          <w:szCs w:val="20"/>
          <w:lang w:val="id-ID"/>
        </w:rPr>
        <w:t>Univariate Tukey Boxplot</w:t>
      </w:r>
    </w:p>
    <w:p w14:paraId="25620E04" w14:textId="7D290693" w:rsidR="00896BFC" w:rsidRPr="00896BFC" w:rsidRDefault="00896BFC" w:rsidP="00190874">
      <w:pPr>
        <w:jc w:val="both"/>
        <w:rPr>
          <w:rFonts w:asciiTheme="majorBidi" w:hAnsiTheme="majorBidi" w:cstheme="majorBidi"/>
          <w:i/>
          <w:iCs/>
          <w:color w:val="000000"/>
        </w:rPr>
      </w:pPr>
      <w:r w:rsidRPr="00896BFC">
        <w:rPr>
          <w:rFonts w:asciiTheme="majorBidi" w:hAnsiTheme="majorBidi" w:cstheme="majorBidi"/>
          <w:i/>
          <w:iCs/>
          <w:color w:val="000000"/>
        </w:rPr>
        <w:t>Univariate Tukey Boxplot</w:t>
      </w:r>
      <w:r w:rsidRPr="00896BFC">
        <w:rPr>
          <w:rFonts w:asciiTheme="majorBidi" w:hAnsiTheme="majorBidi" w:cstheme="majorBidi"/>
          <w:color w:val="000000"/>
        </w:rPr>
        <w:t xml:space="preserve"> merupakan teknik visualisasi data yang memungkinkan untuk merangkum karakteristik distribusi data univariat dengan visualisasi yang mudah dan cepat dipahami </w:t>
      </w:r>
      <w:r w:rsidRPr="00896BFC">
        <w:rPr>
          <w:rFonts w:asciiTheme="majorBidi" w:hAnsiTheme="majorBidi" w:cstheme="majorBidi"/>
          <w:color w:val="000000"/>
        </w:rPr>
        <w:fldChar w:fldCharType="begin" w:fldLock="1"/>
      </w:r>
      <w:r w:rsidRPr="00896BFC">
        <w:rPr>
          <w:rFonts w:asciiTheme="majorBidi" w:hAnsiTheme="majorBidi" w:cstheme="majorBidi"/>
          <w:color w:val="000000"/>
        </w:rPr>
        <w:instrText>ADDIN CSL_CITATION {"citationItems":[{"id":"ITEM-1","itemData":{"ISBN":"1479903566","author":[{"dropping-particle":"","family":"Shevlyakov","given":"Georgy","non-dropping-particle":"","parse-names":false,"suffix":""},{"dropping-particle":"","family":"Andrea","given":"Kliton","non-dropping-particle":"","parse-names":false,"suffix":""},{"dropping-particle":"","family":"Choudur","given":"Lakshminarayan","non-dropping-particle":"","parse-names":false,"suffix":""},{"dropping-particle":"","family":"Smirnov","given":"Pavel","non-dropping-particle":"","parse-names":false,"suffix":""},{"dropping-particle":"","family":"Ulanov","given":"Alexander","non-dropping-particle":"","parse-names":false,"suffix":""},{"dropping-particle":"","family":"Vassilieva","given":"Natalia","non-dropping-particle":"","parse-names":false,"suffix":""}],"container-title":"2013 IEEE International Conference on Acoustics, Speech and Signal Processing","id":"ITEM-1","issued":{"date-parts":[["2013"]]},"page":"6506-6510","publisher":"IEEE","title":"Robust versions of the Tukey boxplot with their application to detection of outliers","type":"paper-conference"},"uris":["http://www.mendeley.com/documents/?uuid=de606c79-0e87-4e6e-8352-5cf02c9fb185"]}],"mendeley":{"formattedCitation":"[7]","plainTextFormattedCitation":"[7]","previouslyFormattedCitation":"[7]"},"properties":{"noteIndex":0},"schema":"https://github.com/citation-style-language/schema/raw/master/csl-citation.json"}</w:instrText>
      </w:r>
      <w:r w:rsidRPr="00896BFC">
        <w:rPr>
          <w:rFonts w:asciiTheme="majorBidi" w:hAnsiTheme="majorBidi" w:cstheme="majorBidi"/>
          <w:color w:val="000000"/>
        </w:rPr>
        <w:fldChar w:fldCharType="separate"/>
      </w:r>
      <w:r w:rsidRPr="00896BFC">
        <w:rPr>
          <w:rFonts w:asciiTheme="majorBidi" w:hAnsiTheme="majorBidi" w:cstheme="majorBidi"/>
          <w:noProof/>
          <w:color w:val="000000"/>
        </w:rPr>
        <w:t>[7]</w:t>
      </w:r>
      <w:r w:rsidRPr="00896BFC">
        <w:rPr>
          <w:rFonts w:asciiTheme="majorBidi" w:hAnsiTheme="majorBidi" w:cstheme="majorBidi"/>
          <w:color w:val="000000"/>
        </w:rPr>
        <w:fldChar w:fldCharType="end"/>
      </w:r>
      <w:r w:rsidRPr="00896BFC">
        <w:rPr>
          <w:rFonts w:asciiTheme="majorBidi" w:hAnsiTheme="majorBidi" w:cstheme="majorBidi"/>
          <w:color w:val="000000"/>
        </w:rPr>
        <w:t xml:space="preserve">. </w:t>
      </w:r>
      <w:r w:rsidR="008E4265" w:rsidRPr="008E4265">
        <w:rPr>
          <w:rFonts w:asciiTheme="majorBidi" w:hAnsiTheme="majorBidi" w:cstheme="majorBidi"/>
          <w:b/>
          <w:bCs/>
          <w:color w:val="000000"/>
          <w:lang w:val="id-ID"/>
        </w:rPr>
        <w:t>Gambar</w:t>
      </w:r>
      <w:r w:rsidR="008E4265">
        <w:rPr>
          <w:rFonts w:asciiTheme="majorBidi" w:hAnsiTheme="majorBidi" w:cstheme="majorBidi"/>
          <w:color w:val="000000"/>
          <w:lang w:val="id-ID"/>
        </w:rPr>
        <w:t xml:space="preserve"> </w:t>
      </w:r>
      <w:r w:rsidR="008E4265" w:rsidRPr="008E4265">
        <w:rPr>
          <w:rFonts w:asciiTheme="majorBidi" w:hAnsiTheme="majorBidi" w:cstheme="majorBidi"/>
          <w:b/>
          <w:bCs/>
          <w:color w:val="000000"/>
          <w:lang w:val="id-ID"/>
        </w:rPr>
        <w:t>1</w:t>
      </w:r>
      <w:r w:rsidR="008E4265">
        <w:rPr>
          <w:rFonts w:asciiTheme="majorBidi" w:hAnsiTheme="majorBidi" w:cstheme="majorBidi"/>
          <w:b/>
          <w:bCs/>
          <w:color w:val="000000"/>
          <w:lang w:val="id-ID"/>
        </w:rPr>
        <w:t xml:space="preserve"> </w:t>
      </w:r>
      <w:r w:rsidRPr="008E4265">
        <w:rPr>
          <w:rFonts w:asciiTheme="majorBidi" w:hAnsiTheme="majorBidi" w:cstheme="majorBidi"/>
          <w:color w:val="000000"/>
        </w:rPr>
        <w:t>adalah</w:t>
      </w:r>
      <w:r w:rsidRPr="00896BFC">
        <w:rPr>
          <w:rFonts w:asciiTheme="majorBidi" w:hAnsiTheme="majorBidi" w:cstheme="majorBidi"/>
          <w:color w:val="000000"/>
        </w:rPr>
        <w:t xml:space="preserve"> </w:t>
      </w:r>
      <w:r w:rsidR="008E4265">
        <w:rPr>
          <w:rFonts w:asciiTheme="majorBidi" w:hAnsiTheme="majorBidi" w:cstheme="majorBidi"/>
          <w:color w:val="000000"/>
          <w:lang w:val="id-ID"/>
        </w:rPr>
        <w:t>ilustrasi</w:t>
      </w:r>
      <w:r w:rsidRPr="00896BFC">
        <w:rPr>
          <w:rFonts w:asciiTheme="majorBidi" w:hAnsiTheme="majorBidi" w:cstheme="majorBidi"/>
          <w:color w:val="000000"/>
        </w:rPr>
        <w:t xml:space="preserve"> dari penggunaan </w:t>
      </w:r>
      <w:r w:rsidRPr="00896BFC">
        <w:rPr>
          <w:rFonts w:asciiTheme="majorBidi" w:hAnsiTheme="majorBidi" w:cstheme="majorBidi"/>
          <w:i/>
          <w:iCs/>
          <w:color w:val="000000"/>
        </w:rPr>
        <w:t>univariate Tukey boxplot.</w:t>
      </w:r>
    </w:p>
    <w:p w14:paraId="4655A14E" w14:textId="24D39645" w:rsidR="00190874" w:rsidRDefault="00190874" w:rsidP="00896BFC">
      <w:pPr>
        <w:jc w:val="center"/>
        <w:rPr>
          <w:rFonts w:asciiTheme="majorBidi" w:hAnsiTheme="majorBidi" w:cstheme="majorBidi"/>
          <w:color w:val="000000"/>
        </w:rPr>
      </w:pPr>
      <w:r>
        <w:rPr>
          <w:noProof/>
          <w:sz w:val="24"/>
          <w:szCs w:val="24"/>
        </w:rPr>
        <w:drawing>
          <wp:inline distT="0" distB="0" distL="0" distR="0" wp14:anchorId="7F35F70B" wp14:editId="54534B52">
            <wp:extent cx="5036820" cy="25184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6820" cy="2518410"/>
                    </a:xfrm>
                    <a:prstGeom prst="rect">
                      <a:avLst/>
                    </a:prstGeom>
                  </pic:spPr>
                </pic:pic>
              </a:graphicData>
            </a:graphic>
          </wp:inline>
        </w:drawing>
      </w:r>
    </w:p>
    <w:p w14:paraId="64388937" w14:textId="44248487" w:rsidR="008E4265" w:rsidRDefault="008E4265" w:rsidP="008E4265">
      <w:pPr>
        <w:pStyle w:val="Caption"/>
        <w:rPr>
          <w:i/>
          <w:iCs/>
          <w:lang w:val="id-ID"/>
        </w:rPr>
      </w:pPr>
      <w:r>
        <w:t xml:space="preserve">Gambar </w:t>
      </w:r>
      <w:r>
        <w:fldChar w:fldCharType="begin"/>
      </w:r>
      <w:r>
        <w:instrText xml:space="preserve"> SEQ Gambar \* ARABIC </w:instrText>
      </w:r>
      <w:r>
        <w:fldChar w:fldCharType="separate"/>
      </w:r>
      <w:r w:rsidR="003D0891">
        <w:rPr>
          <w:noProof/>
        </w:rPr>
        <w:t>1</w:t>
      </w:r>
      <w:r>
        <w:fldChar w:fldCharType="end"/>
      </w:r>
      <w:r>
        <w:rPr>
          <w:lang w:val="id-ID"/>
        </w:rPr>
        <w:t xml:space="preserve">. Ilustrasi dari </w:t>
      </w:r>
      <w:r>
        <w:rPr>
          <w:i/>
          <w:iCs/>
          <w:lang w:val="id-ID"/>
        </w:rPr>
        <w:t>univariate tukey boxplot</w:t>
      </w:r>
    </w:p>
    <w:p w14:paraId="3430A46C" w14:textId="77777777" w:rsidR="008E4265" w:rsidRPr="008E4265" w:rsidRDefault="008E4265" w:rsidP="008E4265">
      <w:pPr>
        <w:rPr>
          <w:rFonts w:eastAsiaTheme="minorHAnsi"/>
          <w:lang w:val="id-ID"/>
        </w:rPr>
      </w:pPr>
    </w:p>
    <w:p w14:paraId="5D9E0688" w14:textId="77777777" w:rsidR="003228FF" w:rsidRDefault="003228FF" w:rsidP="003228FF">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Deteksi Data Pencilan Menggunakan Interquartile Range</w:t>
      </w:r>
    </w:p>
    <w:p w14:paraId="0CF25F4B" w14:textId="2CFBFE63" w:rsidR="00C03506" w:rsidRPr="003228FF" w:rsidRDefault="00E8312F" w:rsidP="00190874">
      <w:pPr>
        <w:spacing w:after="160"/>
        <w:jc w:val="both"/>
        <w:rPr>
          <w:rFonts w:asciiTheme="majorBidi" w:hAnsiTheme="majorBidi" w:cstheme="majorBidi"/>
          <w:color w:val="000000"/>
        </w:rPr>
      </w:pPr>
      <w:r>
        <w:rPr>
          <w:rFonts w:asciiTheme="majorBidi" w:hAnsiTheme="majorBidi" w:cstheme="majorBidi"/>
          <w:i/>
          <w:iCs/>
          <w:color w:val="000000"/>
        </w:rPr>
        <w:t>I</w:t>
      </w:r>
      <w:r w:rsidR="003228FF">
        <w:rPr>
          <w:rFonts w:asciiTheme="majorBidi" w:hAnsiTheme="majorBidi" w:cstheme="majorBidi"/>
          <w:i/>
          <w:iCs/>
          <w:color w:val="000000"/>
        </w:rPr>
        <w:t>nterquartile</w:t>
      </w:r>
      <w:r w:rsidR="003228FF" w:rsidRPr="00666147">
        <w:rPr>
          <w:rFonts w:asciiTheme="majorBidi" w:hAnsiTheme="majorBidi" w:cstheme="majorBidi"/>
          <w:i/>
          <w:iCs/>
          <w:color w:val="000000"/>
        </w:rPr>
        <w:t xml:space="preserve"> </w:t>
      </w:r>
      <w:r w:rsidR="003228FF" w:rsidRPr="009901C7">
        <w:rPr>
          <w:lang w:val="id-ID"/>
        </w:rPr>
        <w:t>range (IQR) adalah sebuah teknik yang dapat membantu dalam proses pendeteksian data pencilan yang b</w:t>
      </w:r>
      <w:r w:rsidR="003228FF" w:rsidRPr="00666147">
        <w:rPr>
          <w:rFonts w:asciiTheme="majorBidi" w:hAnsiTheme="majorBidi" w:cstheme="majorBidi"/>
          <w:color w:val="000000"/>
        </w:rPr>
        <w:t>ersifat kontinu</w:t>
      </w:r>
      <w:r w:rsidR="003228FF">
        <w:rPr>
          <w:rFonts w:asciiTheme="majorBidi" w:hAnsiTheme="majorBidi" w:cstheme="majorBidi"/>
          <w:color w:val="000000"/>
        </w:rPr>
        <w:t xml:space="preserve"> </w:t>
      </w:r>
      <w:r w:rsidR="003228FF">
        <w:rPr>
          <w:rFonts w:asciiTheme="majorBidi" w:hAnsiTheme="majorBidi" w:cstheme="majorBidi"/>
          <w:color w:val="000000"/>
        </w:rPr>
        <w:fldChar w:fldCharType="begin" w:fldLock="1"/>
      </w:r>
      <w:r w:rsidR="003228FF">
        <w:rPr>
          <w:rFonts w:asciiTheme="majorBidi" w:hAnsiTheme="majorBidi" w:cstheme="majorBidi"/>
          <w:color w:val="000000"/>
        </w:rPr>
        <w:instrText>ADDIN CSL_CITATION {"citationItems":[{"id":"ITEM-1","itemData":{"author":[{"dropping-particle":"","family":"Vinutha","given":"H P","non-dropping-particle":"","parse-names":false,"suffix":""},{"dropping-particle":"","family":"Poornima","given":"B","non-dropping-particle":"","parse-names":false,"suffix":""},{"dropping-particle":"","family":"Sagar","given":"B M","non-dropping-particle":"","parse-names":false,"suffix":""}],"container-title":"Information and decision sciences","id":"ITEM-1","issued":{"date-parts":[["2018"]]},"page":"511-518","publisher":"Springer","title":"Detection of outliers using interquartile range technique from intrusion dataset","type":"chapter"},"uris":["http://www.mendeley.com/documents/?uuid=604d7cfc-fc33-43ab-9cce-209bf1bf3383"]}],"mendeley":{"formattedCitation":"[8]","plainTextFormattedCitation":"[8]","previouslyFormattedCitation":"[8]"},"properties":{"noteIndex":0},"schema":"https://github.com/citation-style-language/schema/raw/master/csl-citation.json"}</w:instrText>
      </w:r>
      <w:r w:rsidR="003228FF">
        <w:rPr>
          <w:rFonts w:asciiTheme="majorBidi" w:hAnsiTheme="majorBidi" w:cstheme="majorBidi"/>
          <w:color w:val="000000"/>
        </w:rPr>
        <w:fldChar w:fldCharType="separate"/>
      </w:r>
      <w:r w:rsidR="003228FF" w:rsidRPr="00385BF8">
        <w:rPr>
          <w:rFonts w:asciiTheme="majorBidi" w:hAnsiTheme="majorBidi" w:cstheme="majorBidi"/>
          <w:noProof/>
          <w:color w:val="000000"/>
        </w:rPr>
        <w:t>[8]</w:t>
      </w:r>
      <w:r w:rsidR="003228FF">
        <w:rPr>
          <w:rFonts w:asciiTheme="majorBidi" w:hAnsiTheme="majorBidi" w:cstheme="majorBidi"/>
          <w:color w:val="000000"/>
        </w:rPr>
        <w:fldChar w:fldCharType="end"/>
      </w:r>
      <w:r w:rsidR="003228FF" w:rsidRPr="00666147">
        <w:rPr>
          <w:rFonts w:asciiTheme="majorBidi" w:hAnsiTheme="majorBidi" w:cstheme="majorBidi"/>
          <w:color w:val="000000"/>
        </w:rPr>
        <w:t xml:space="preserve">. IQR pada dasarnya adalah kuartil pertama dan kuartil ketiga; IQR=Q3-Q1. Dalam mendeteksi data pencilan, perlu diidentifikasi terlebih dahulu </w:t>
      </w:r>
      <w:r w:rsidR="003228FF" w:rsidRPr="00666147">
        <w:rPr>
          <w:rFonts w:asciiTheme="majorBidi" w:hAnsiTheme="majorBidi" w:cstheme="majorBidi"/>
          <w:i/>
          <w:iCs/>
          <w:color w:val="000000"/>
        </w:rPr>
        <w:t xml:space="preserve">lower bound </w:t>
      </w:r>
      <w:r w:rsidR="003228FF" w:rsidRPr="00666147">
        <w:rPr>
          <w:rFonts w:asciiTheme="majorBidi" w:hAnsiTheme="majorBidi" w:cstheme="majorBidi"/>
          <w:color w:val="000000"/>
        </w:rPr>
        <w:t>dan</w:t>
      </w:r>
      <w:r w:rsidR="003228FF" w:rsidRPr="00666147">
        <w:rPr>
          <w:rFonts w:asciiTheme="majorBidi" w:hAnsiTheme="majorBidi" w:cstheme="majorBidi"/>
          <w:i/>
          <w:iCs/>
          <w:color w:val="000000"/>
        </w:rPr>
        <w:t xml:space="preserve"> upper bound</w:t>
      </w:r>
      <w:r w:rsidR="003228FF" w:rsidRPr="00666147">
        <w:rPr>
          <w:rFonts w:asciiTheme="majorBidi" w:hAnsiTheme="majorBidi" w:cstheme="majorBidi"/>
          <w:color w:val="000000"/>
        </w:rPr>
        <w:t xml:space="preserve"> dari data tersebut. Data yang berada diluar dari </w:t>
      </w:r>
      <w:r w:rsidR="003228FF" w:rsidRPr="00666147">
        <w:rPr>
          <w:rFonts w:asciiTheme="majorBidi" w:hAnsiTheme="majorBidi" w:cstheme="majorBidi"/>
          <w:i/>
          <w:iCs/>
          <w:color w:val="000000"/>
        </w:rPr>
        <w:t>lower bound</w:t>
      </w:r>
      <w:r w:rsidR="003228FF" w:rsidRPr="00666147">
        <w:rPr>
          <w:rFonts w:asciiTheme="majorBidi" w:hAnsiTheme="majorBidi" w:cstheme="majorBidi"/>
          <w:color w:val="000000"/>
        </w:rPr>
        <w:t xml:space="preserve"> dan </w:t>
      </w:r>
      <w:r w:rsidR="003228FF" w:rsidRPr="00666147">
        <w:rPr>
          <w:rFonts w:asciiTheme="majorBidi" w:hAnsiTheme="majorBidi" w:cstheme="majorBidi"/>
          <w:i/>
          <w:iCs/>
          <w:color w:val="000000"/>
        </w:rPr>
        <w:t>upper bound</w:t>
      </w:r>
      <w:r w:rsidR="003228FF" w:rsidRPr="00666147">
        <w:rPr>
          <w:rFonts w:asciiTheme="majorBidi" w:hAnsiTheme="majorBidi" w:cstheme="majorBidi"/>
          <w:color w:val="000000"/>
        </w:rPr>
        <w:t xml:space="preserve"> adalah data pencilan. </w:t>
      </w:r>
      <w:r w:rsidR="008E4265">
        <w:rPr>
          <w:rFonts w:asciiTheme="majorBidi" w:hAnsiTheme="majorBidi" w:cstheme="majorBidi"/>
          <w:color w:val="000000"/>
          <w:lang w:val="id-ID"/>
        </w:rPr>
        <w:t>Persamaan (</w:t>
      </w:r>
      <w:r w:rsidR="000F72CE">
        <w:rPr>
          <w:rFonts w:asciiTheme="majorBidi" w:hAnsiTheme="majorBidi" w:cstheme="majorBidi"/>
          <w:color w:val="000000"/>
          <w:lang w:val="id-ID"/>
        </w:rPr>
        <w:t xml:space="preserve">1) dan (2) merupakan persamaan yang dipakai untuk mencari nilai dari </w:t>
      </w:r>
      <w:r w:rsidR="000F72CE">
        <w:rPr>
          <w:rFonts w:asciiTheme="majorBidi" w:hAnsiTheme="majorBidi" w:cstheme="majorBidi"/>
          <w:i/>
          <w:iCs/>
          <w:color w:val="000000"/>
          <w:lang w:val="id-ID"/>
        </w:rPr>
        <w:t xml:space="preserve">lower bound </w:t>
      </w:r>
      <w:r w:rsidR="000F72CE">
        <w:rPr>
          <w:rFonts w:asciiTheme="majorBidi" w:hAnsiTheme="majorBidi" w:cstheme="majorBidi"/>
          <w:color w:val="000000"/>
          <w:lang w:val="id-ID"/>
        </w:rPr>
        <w:t xml:space="preserve">dan </w:t>
      </w:r>
      <w:r w:rsidR="000F72CE">
        <w:rPr>
          <w:rFonts w:asciiTheme="majorBidi" w:hAnsiTheme="majorBidi" w:cstheme="majorBidi"/>
          <w:i/>
          <w:iCs/>
          <w:color w:val="000000"/>
          <w:lang w:val="id-ID"/>
        </w:rPr>
        <w:t>upper bound</w:t>
      </w:r>
      <w:r w:rsidR="000F72CE">
        <w:rPr>
          <w:rFonts w:asciiTheme="majorBidi" w:hAnsiTheme="majorBidi" w:cstheme="majorBidi"/>
          <w:color w:val="000000"/>
          <w:lang w:val="id-ID"/>
        </w:rPr>
        <w:t xml:space="preserve">. </w:t>
      </w:r>
      <w:r w:rsidR="003228FF" w:rsidRPr="009901C7">
        <w:rPr>
          <w:lang w:val="id-ID"/>
        </w:rPr>
        <w:t xml:space="preserve"> </w:t>
      </w:r>
    </w:p>
    <w:p w14:paraId="493E6E40" w14:textId="24A653D8" w:rsidR="00C03506" w:rsidRPr="00E8312F" w:rsidRDefault="00C03506" w:rsidP="00E8312F">
      <w:pPr>
        <w:jc w:val="both"/>
        <w:rPr>
          <w:rFonts w:ascii="Cambria Math" w:eastAsiaTheme="minorEastAsia" w:hAnsi="Cambria Math"/>
          <w:bCs/>
          <w:i/>
          <w:lang w:val="id-ID"/>
        </w:rPr>
      </w:pPr>
      <w:r w:rsidRPr="00E8312F">
        <w:rPr>
          <w:rFonts w:ascii="Cambria Math" w:hAnsi="Cambria Math"/>
          <w:bCs/>
          <w:i/>
          <w:sz w:val="24"/>
          <w:szCs w:val="24"/>
          <w:lang w:val="id-ID"/>
        </w:rPr>
        <w:br/>
      </w:r>
      <m:oMathPara>
        <m:oMath>
          <m:eqArr>
            <m:eqArrPr>
              <m:maxDist m:val="1"/>
              <m:ctrlPr>
                <w:rPr>
                  <w:rFonts w:ascii="Cambria Math" w:hAnsi="Cambria Math"/>
                  <w:bCs/>
                  <w:i/>
                  <w:lang w:val="id-ID"/>
                </w:rPr>
              </m:ctrlPr>
            </m:eqArrPr>
            <m:e>
              <m:r>
                <w:rPr>
                  <w:rFonts w:ascii="Cambria Math" w:hAnsi="Cambria Math"/>
                  <w:lang w:val="id-ID"/>
                </w:rPr>
                <m:t>Lower bound=Q1-</m:t>
              </m:r>
              <m:d>
                <m:dPr>
                  <m:ctrlPr>
                    <w:rPr>
                      <w:rFonts w:ascii="Cambria Math" w:hAnsi="Cambria Math"/>
                      <w:bCs/>
                      <w:i/>
                      <w:lang w:val="id-ID"/>
                    </w:rPr>
                  </m:ctrlPr>
                </m:dPr>
                <m:e>
                  <m:r>
                    <w:rPr>
                      <w:rFonts w:ascii="Cambria Math" w:hAnsi="Cambria Math"/>
                      <w:lang w:val="id-ID"/>
                    </w:rPr>
                    <m:t>1,5×IQR</m:t>
                  </m:r>
                </m:e>
              </m:d>
              <m:r>
                <w:rPr>
                  <w:rFonts w:ascii="Cambria Math" w:hAnsi="Cambria Math"/>
                  <w:lang w:val="id-ID"/>
                </w:rPr>
                <m:t xml:space="preserve"> #</m:t>
              </m:r>
              <m:d>
                <m:dPr>
                  <m:ctrlPr>
                    <w:rPr>
                      <w:rFonts w:ascii="Cambria Math" w:hAnsi="Cambria Math"/>
                      <w:bCs/>
                      <w:i/>
                      <w:lang w:val="id-ID"/>
                    </w:rPr>
                  </m:ctrlPr>
                </m:dPr>
                <m:e>
                  <m:r>
                    <w:rPr>
                      <w:rFonts w:ascii="Cambria Math" w:hAnsi="Cambria Math"/>
                      <w:lang w:val="id-ID"/>
                    </w:rPr>
                    <m:t>1</m:t>
                  </m:r>
                </m:e>
              </m:d>
            </m:e>
          </m:eqArr>
        </m:oMath>
      </m:oMathPara>
    </w:p>
    <w:p w14:paraId="7B187B51" w14:textId="2D640603" w:rsidR="00C03506" w:rsidRPr="00666147" w:rsidRDefault="00000000" w:rsidP="00C03506">
      <w:pPr>
        <w:pStyle w:val="ListParagraph"/>
        <w:ind w:left="284"/>
        <w:jc w:val="both"/>
        <w:rPr>
          <w:rFonts w:asciiTheme="majorBidi" w:eastAsiaTheme="minorEastAsia" w:hAnsiTheme="majorBidi" w:cstheme="majorBidi"/>
          <w:bCs/>
          <w:sz w:val="20"/>
          <w:szCs w:val="20"/>
          <w:lang w:val="id-ID"/>
        </w:rPr>
      </w:pPr>
      <m:oMathPara>
        <m:oMath>
          <m:eqArr>
            <m:eqArrPr>
              <m:maxDist m:val="1"/>
              <m:ctrlPr>
                <w:rPr>
                  <w:rFonts w:ascii="Cambria Math" w:hAnsi="Cambria Math" w:cs="Times New Roman"/>
                  <w:bCs/>
                  <w:i/>
                  <w:sz w:val="20"/>
                  <w:szCs w:val="20"/>
                  <w:lang w:val="id-ID"/>
                </w:rPr>
              </m:ctrlPr>
            </m:eqArrPr>
            <m:e>
              <m:r>
                <w:rPr>
                  <w:rFonts w:ascii="Cambria Math" w:hAnsi="Cambria Math" w:cs="Times New Roman"/>
                  <w:sz w:val="20"/>
                  <w:szCs w:val="20"/>
                  <w:lang w:val="id-ID"/>
                </w:rPr>
                <m:t>Upper bound=Q3+</m:t>
              </m:r>
              <m:d>
                <m:dPr>
                  <m:ctrlPr>
                    <w:rPr>
                      <w:rFonts w:ascii="Cambria Math" w:hAnsi="Cambria Math" w:cs="Times New Roman"/>
                      <w:bCs/>
                      <w:i/>
                      <w:sz w:val="20"/>
                      <w:szCs w:val="20"/>
                      <w:lang w:val="id-ID"/>
                    </w:rPr>
                  </m:ctrlPr>
                </m:dPr>
                <m:e>
                  <m:r>
                    <w:rPr>
                      <w:rFonts w:ascii="Cambria Math" w:hAnsi="Cambria Math" w:cs="Times New Roman"/>
                      <w:sz w:val="20"/>
                      <w:szCs w:val="20"/>
                      <w:lang w:val="id-ID"/>
                    </w:rPr>
                    <m:t>1,5×IQR</m:t>
                  </m:r>
                </m:e>
              </m:d>
              <m:r>
                <w:rPr>
                  <w:rFonts w:ascii="Cambria Math" w:hAnsi="Cambria Math" w:cs="Times New Roman"/>
                  <w:sz w:val="20"/>
                  <w:szCs w:val="20"/>
                  <w:lang w:val="id-ID"/>
                </w:rPr>
                <m:t xml:space="preserve"> #</m:t>
              </m:r>
              <m:d>
                <m:dPr>
                  <m:ctrlPr>
                    <w:rPr>
                      <w:rFonts w:ascii="Cambria Math" w:hAnsi="Cambria Math" w:cs="Times New Roman"/>
                      <w:bCs/>
                      <w:i/>
                      <w:sz w:val="20"/>
                      <w:szCs w:val="20"/>
                      <w:lang w:val="id-ID"/>
                    </w:rPr>
                  </m:ctrlPr>
                </m:dPr>
                <m:e>
                  <m:r>
                    <w:rPr>
                      <w:rFonts w:ascii="Cambria Math" w:hAnsi="Cambria Math" w:cs="Times New Roman"/>
                      <w:sz w:val="20"/>
                      <w:szCs w:val="20"/>
                      <w:lang w:val="id-ID"/>
                    </w:rPr>
                    <m:t>2</m:t>
                  </m:r>
                </m:e>
              </m:d>
            </m:e>
          </m:eqArr>
        </m:oMath>
      </m:oMathPara>
    </w:p>
    <w:p w14:paraId="753FCC1B" w14:textId="77777777" w:rsidR="00C03506" w:rsidRPr="00666147" w:rsidRDefault="00C03506" w:rsidP="00C03506">
      <w:pPr>
        <w:pStyle w:val="ListParagraph"/>
        <w:ind w:left="284"/>
        <w:jc w:val="both"/>
        <w:rPr>
          <w:rFonts w:asciiTheme="majorBidi" w:hAnsiTheme="majorBidi" w:cstheme="majorBidi"/>
          <w:color w:val="000000"/>
          <w:sz w:val="20"/>
          <w:szCs w:val="20"/>
        </w:rPr>
      </w:pPr>
    </w:p>
    <w:p w14:paraId="2B86276A" w14:textId="77777777" w:rsidR="00C03506" w:rsidRDefault="00C03506" w:rsidP="00C03506">
      <w:pPr>
        <w:pStyle w:val="ListParagraph"/>
        <w:numPr>
          <w:ilvl w:val="1"/>
          <w:numId w:val="1"/>
        </w:numPr>
        <w:ind w:left="284" w:hanging="284"/>
        <w:rPr>
          <w:rFonts w:asciiTheme="majorBidi" w:hAnsiTheme="majorBidi" w:cstheme="majorBidi"/>
          <w:i/>
          <w:iCs/>
          <w:color w:val="000000"/>
          <w:sz w:val="20"/>
          <w:szCs w:val="20"/>
        </w:rPr>
      </w:pPr>
      <w:r w:rsidRPr="00BE508E">
        <w:rPr>
          <w:rFonts w:asciiTheme="majorBidi" w:hAnsiTheme="majorBidi" w:cstheme="majorBidi"/>
          <w:i/>
          <w:iCs/>
          <w:color w:val="000000"/>
          <w:sz w:val="20"/>
          <w:szCs w:val="20"/>
        </w:rPr>
        <w:t>Gaussian Mixture Model</w:t>
      </w:r>
    </w:p>
    <w:p w14:paraId="54A2CDDF" w14:textId="0133E414" w:rsidR="00C03506" w:rsidRPr="009901C7" w:rsidRDefault="00C03506" w:rsidP="00896BFC">
      <w:pPr>
        <w:spacing w:after="160"/>
        <w:jc w:val="both"/>
        <w:rPr>
          <w:lang w:val="id-ID"/>
        </w:rPr>
      </w:pPr>
      <w:r w:rsidRPr="00666147">
        <w:rPr>
          <w:rFonts w:asciiTheme="majorBidi" w:hAnsiTheme="majorBidi" w:cstheme="majorBidi"/>
          <w:i/>
          <w:iCs/>
          <w:color w:val="000000"/>
        </w:rPr>
        <w:t xml:space="preserve">Gaussian Mixture Model </w:t>
      </w:r>
      <w:r w:rsidRPr="00A62549">
        <w:rPr>
          <w:rFonts w:asciiTheme="majorBidi" w:hAnsiTheme="majorBidi" w:cstheme="majorBidi"/>
          <w:color w:val="000000"/>
        </w:rPr>
        <w:t xml:space="preserve">(GMM) merupakan sebuah fungsi probabilitas densitas parametrik yang direpresentasikan dengan sekumpulan komponen fungsi-fungsi Gaussian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{"citationItems":[{"id":"ITEM-1","itemData":{"author":[{"dropping-particle":"","family":"Reynolds","given":"Douglas A","non-dropping-particle":"","parse-names":false,"suffix":""}],"container-title":"Encyclopedia of biometrics","id":"ITEM-1","issue":"659-663","issued":{"date-parts":[["2009"]]},"publisher":"Berlin, Springer","title":"Gaussian mixture models.","type":"article-journal","volume":"741"},"uris":["http://www.mendeley.com/documents/?uuid=4fd02b5d-3f57-480c-9671-a3f8a3cb571f"]}],"mendeley":{"formattedCitation":"[9]","plainTextFormattedCitation":"[9]","previouslyFormattedCitation":"[9]"},"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[9]</w:t>
      </w:r>
      <w:r>
        <w:rPr>
          <w:rFonts w:asciiTheme="majorBidi" w:hAnsiTheme="majorBidi" w:cstheme="majorBidi"/>
          <w:color w:val="000000"/>
        </w:rPr>
        <w:fldChar w:fldCharType="end"/>
      </w:r>
      <w:r w:rsidRPr="00A62549">
        <w:rPr>
          <w:rFonts w:asciiTheme="majorBidi" w:hAnsiTheme="majorBidi" w:cstheme="majorBidi"/>
          <w:color w:val="000000"/>
        </w:rPr>
        <w:t xml:space="preserve">. Pada </w:t>
      </w:r>
      <w:r w:rsidRPr="00A62549">
        <w:rPr>
          <w:rFonts w:asciiTheme="majorBidi" w:hAnsiTheme="majorBidi" w:cstheme="majorBidi"/>
          <w:i/>
          <w:iCs/>
          <w:color w:val="000000"/>
        </w:rPr>
        <w:t xml:space="preserve">Gaussian Mixture Model-Based </w:t>
      </w:r>
      <w:r w:rsidR="00720165" w:rsidRPr="00720165">
        <w:rPr>
          <w:rFonts w:asciiTheme="majorBidi" w:hAnsiTheme="majorBidi" w:cstheme="majorBidi"/>
          <w:i/>
          <w:iCs/>
          <w:color w:val="000000"/>
        </w:rPr>
        <w:t>Clustering</w:t>
      </w:r>
      <w:r w:rsidRPr="00A62549">
        <w:rPr>
          <w:rFonts w:asciiTheme="majorBidi" w:hAnsiTheme="majorBidi" w:cstheme="majorBidi"/>
          <w:color w:val="000000"/>
        </w:rPr>
        <w:t xml:space="preserve">, setiap </w:t>
      </w:r>
      <w:r w:rsidR="00720165" w:rsidRPr="00720165">
        <w:rPr>
          <w:rFonts w:asciiTheme="majorBidi" w:hAnsiTheme="majorBidi" w:cstheme="majorBidi"/>
          <w:i/>
          <w:iCs/>
          <w:color w:val="000000"/>
        </w:rPr>
        <w:t>cluster</w:t>
      </w:r>
      <w:r w:rsidRPr="00A62549">
        <w:rPr>
          <w:rFonts w:asciiTheme="majorBidi" w:hAnsiTheme="majorBidi" w:cstheme="majorBidi"/>
          <w:color w:val="000000"/>
        </w:rPr>
        <w:t xml:space="preserve"> direpresentasikan melalui distribusi </w:t>
      </w:r>
      <w:r w:rsidRPr="00A62549">
        <w:rPr>
          <w:rFonts w:asciiTheme="majorBidi" w:hAnsiTheme="majorBidi" w:cstheme="majorBidi"/>
          <w:i/>
          <w:iCs/>
          <w:color w:val="000000"/>
        </w:rPr>
        <w:t>gaussian</w:t>
      </w:r>
      <w:r w:rsidRPr="00A62549">
        <w:rPr>
          <w:rFonts w:asciiTheme="majorBidi" w:hAnsiTheme="majorBidi" w:cstheme="majorBidi"/>
          <w:color w:val="000000"/>
        </w:rPr>
        <w:t xml:space="preserve"> atau distribusi normal yang </w:t>
      </w:r>
      <w:r w:rsidRPr="009901C7">
        <w:rPr>
          <w:lang w:val="id-ID"/>
        </w:rPr>
        <w:t xml:space="preserve">dideskripsikan dengan tiga parameter seperti </w:t>
      </w:r>
      <w:r w:rsidRPr="009901C7">
        <w:rPr>
          <w:i/>
          <w:iCs/>
          <w:lang w:val="id-ID"/>
        </w:rPr>
        <w:t>mean</w:t>
      </w:r>
      <w:r w:rsidRPr="009901C7">
        <w:rPr>
          <w:lang w:val="id-ID"/>
        </w:rPr>
        <w:t xml:space="preserve"> (</w:t>
      </w:r>
      <m:oMath>
        <m:r>
          <w:rPr>
            <w:rFonts w:ascii="Cambria Math" w:hAnsi="Cambria Math"/>
            <w:lang w:val="id-ID"/>
          </w:rPr>
          <m:t>μ</m:t>
        </m:r>
      </m:oMath>
      <w:r w:rsidRPr="009901C7">
        <w:rPr>
          <w:lang w:val="id-ID"/>
        </w:rPr>
        <w:t>), standar deviasi (</w:t>
      </w:r>
      <m:oMath>
        <m:r>
          <w:rPr>
            <w:rFonts w:ascii="Cambria Math" w:hAnsi="Cambria Math"/>
            <w:lang w:val="id-ID"/>
          </w:rPr>
          <m:t>σ</m:t>
        </m:r>
      </m:oMath>
      <w:r w:rsidRPr="009901C7">
        <w:rPr>
          <w:lang w:val="id-ID"/>
        </w:rPr>
        <w:t>), dan bobot (</w:t>
      </w:r>
      <m:oMath>
        <m:r>
          <w:rPr>
            <w:rFonts w:ascii="Cambria Math" w:hAnsi="Cambria Math"/>
            <w:lang w:val="id-ID"/>
          </w:rPr>
          <m:t>π</m:t>
        </m:r>
      </m:oMath>
      <w:r w:rsidRPr="009901C7">
        <w:rPr>
          <w:lang w:val="id-ID"/>
        </w:rPr>
        <w:t xml:space="preserve">) </w:t>
      </w:r>
      <w:r w:rsidRPr="009901C7">
        <w:rPr>
          <w:lang w:val="id-ID"/>
        </w:rPr>
        <w:fldChar w:fldCharType="begin" w:fldLock="1"/>
      </w:r>
      <w:r w:rsidRPr="009901C7">
        <w:rPr>
          <w:lang w:val="id-ID"/>
        </w:rPr>
        <w:instrText>ADDIN CSL_CITATION {"citationItems":[{"id":"ITEM-1","itemData":{"ISSN":"1041-4347","author":[{"dropping-particle":"","family":"He","given":"Xiaofei","non-dropping-particle":"","parse-names":false,"suffix":""},{"dropping-particle":"","family":"Cai","given":"Deng","non-dropping-particle":"","parse-names":false,"suffix":""},{"dropping-particle":"","family":"Shao","given":"Yuanlong","non-dropping-particle":"","parse-names":false,"suffix":""},{"dropping-particle":"","family":"Bao","given":"Hujun","non-dropping-particle":"","parse-names":false,"suffix":""},{"dropping-particle":"","family":"Han","given":"Jiawei","non-dropping-particle":"","parse-names":false,"suffix":""}],"container-title":"IEEE Transactions on Knowledge and Data Engineering","id":"ITEM-1","issue":"9","issued":{"date-parts":[["2010"]]},"page":"1406-1418","publisher":"IEEE","title":"Laplacian regularized gaussian mixture model for data clustering","type":"article-journal","volume":"23"},"uris":["http://www.mendeley.com/documents/?uuid=28ff57c7-c37e-426b-a8e5-1855fa4dcdad"]}],"mendeley":{"formattedCitation":"[10]","plainTextFormattedCitation":"[10]","previouslyFormattedCitation":"[10]"},"properties":{"noteIndex":0},"schema":"https://github.com/citation-style-language/schema/raw/master/csl-citation.json"}</w:instrText>
      </w:r>
      <w:r w:rsidRPr="009901C7">
        <w:rPr>
          <w:lang w:val="id-ID"/>
        </w:rPr>
        <w:fldChar w:fldCharType="separate"/>
      </w:r>
      <w:r w:rsidRPr="009901C7">
        <w:rPr>
          <w:lang w:val="id-ID"/>
        </w:rPr>
        <w:t>[10]</w:t>
      </w:r>
      <w:r w:rsidRPr="009901C7">
        <w:rPr>
          <w:lang w:val="id-ID"/>
        </w:rPr>
        <w:fldChar w:fldCharType="end"/>
      </w:r>
      <w:r w:rsidRPr="009901C7">
        <w:rPr>
          <w:lang w:val="id-ID"/>
        </w:rPr>
        <w:t>.</w:t>
      </w:r>
    </w:p>
    <w:p w14:paraId="04C0BEFB" w14:textId="09C01516" w:rsidR="00C03506" w:rsidRPr="000F72CE" w:rsidRDefault="00C03506" w:rsidP="00896BFC">
      <w:pPr>
        <w:spacing w:after="160"/>
        <w:jc w:val="both"/>
        <w:rPr>
          <w:rFonts w:asciiTheme="majorBidi" w:hAnsiTheme="majorBidi" w:cstheme="majorBidi"/>
          <w:color w:val="000000"/>
          <w:lang w:val="id-ID"/>
        </w:rPr>
      </w:pPr>
      <w:r w:rsidRPr="009901C7">
        <w:rPr>
          <w:lang w:val="id-ID"/>
        </w:rPr>
        <w:t>Untuk setiap data</w:t>
      </w:r>
      <w:r w:rsidRPr="00A62549">
        <w:rPr>
          <w:rFonts w:asciiTheme="majorBidi" w:hAnsiTheme="majorBidi" w:cstheme="majorBidi"/>
          <w:color w:val="000000"/>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A62549">
        <w:rPr>
          <w:rFonts w:asciiTheme="majorBidi" w:hAnsiTheme="majorBidi" w:cstheme="majorBidi"/>
          <w:color w:val="000000"/>
        </w:rPr>
        <w:t xml:space="preserve"> dikelompokkan kedalam </w:t>
      </w:r>
      <w:r w:rsidR="00720165" w:rsidRPr="00720165">
        <w:rPr>
          <w:rFonts w:asciiTheme="majorBidi" w:hAnsiTheme="majorBidi" w:cstheme="majorBidi"/>
          <w:i/>
          <w:iCs/>
          <w:color w:val="000000"/>
        </w:rPr>
        <w:t>cluster</w:t>
      </w:r>
      <w:r w:rsidRPr="00A62549">
        <w:rPr>
          <w:rFonts w:asciiTheme="majorBidi" w:hAnsiTheme="majorBidi" w:cstheme="majorBidi"/>
          <w:color w:val="000000"/>
        </w:rPr>
        <w:t xml:space="preserve"> berdasarkan fungsi </w:t>
      </w:r>
      <w:r w:rsidRPr="00A62549">
        <w:rPr>
          <w:rFonts w:asciiTheme="majorBidi" w:hAnsiTheme="majorBidi" w:cstheme="majorBidi"/>
          <w:i/>
          <w:iCs/>
          <w:color w:val="000000"/>
        </w:rPr>
        <w:t>probability distribution</w:t>
      </w:r>
      <w:r w:rsidRPr="00A62549">
        <w:rPr>
          <w:rFonts w:asciiTheme="majorBidi" w:hAnsiTheme="majorBidi" w:cstheme="majorBidi"/>
          <w:color w:val="000000"/>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r w:rsidRPr="00A62549">
        <w:rPr>
          <w:rFonts w:asciiTheme="majorBidi" w:hAnsiTheme="majorBidi" w:cstheme="majorBidi"/>
          <w:color w:val="000000"/>
        </w:rPr>
        <w:t>yang memenuhi persamaan</w:t>
      </w:r>
      <w:r w:rsidR="000F72CE">
        <w:rPr>
          <w:rFonts w:asciiTheme="majorBidi" w:hAnsiTheme="majorBidi" w:cstheme="majorBidi"/>
          <w:color w:val="000000"/>
          <w:lang w:val="id-ID"/>
        </w:rPr>
        <w:t xml:space="preserve"> (3)</w:t>
      </w:r>
    </w:p>
    <w:p w14:paraId="716B43ED" w14:textId="5C7EDBB8" w:rsidR="00C03506" w:rsidRPr="00616A70" w:rsidRDefault="00000000" w:rsidP="00C03506">
      <w:pPr>
        <w:jc w:val="both"/>
        <w:rPr>
          <w:sz w:val="24"/>
          <w:szCs w:val="24"/>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e>
                  </m:d>
                </m:e>
              </m:nary>
              <m:r>
                <w:rPr>
                  <w:rFonts w:ascii="Cambria Math" w:hAnsi="Cambria Math"/>
                </w:rPr>
                <m:t xml:space="preserve"> #(3)</m:t>
              </m:r>
            </m:e>
          </m:eqArr>
        </m:oMath>
      </m:oMathPara>
    </w:p>
    <w:p w14:paraId="3B19C366" w14:textId="080059B7" w:rsidR="00C03506" w:rsidRPr="009901C7" w:rsidRDefault="009901C7" w:rsidP="009901C7">
      <w:pPr>
        <w:spacing w:after="160"/>
        <w:ind w:left="-426" w:firstLine="360"/>
        <w:jc w:val="both"/>
        <w:rPr>
          <w:lang w:val="id-ID"/>
        </w:rPr>
      </w:pPr>
      <w:r>
        <w:t>D</w:t>
      </w:r>
      <w:r w:rsidR="00C03506" w:rsidRPr="009901C7">
        <w:rPr>
          <w:lang w:val="id-ID"/>
        </w:rPr>
        <w:t xml:space="preserve">imana </w:t>
      </w:r>
      <w:r w:rsidR="00327324">
        <w:rPr>
          <w:i/>
          <w:iCs/>
          <w:lang w:val="id-ID"/>
        </w:rPr>
        <w:t>K</w:t>
      </w:r>
      <w:r w:rsidR="00C03506" w:rsidRPr="009901C7">
        <w:rPr>
          <w:lang w:val="id-ID"/>
        </w:rPr>
        <w:t xml:space="preserve"> merupakan banyaknya </w:t>
      </w:r>
      <w:r w:rsidR="00720165" w:rsidRPr="00720165">
        <w:rPr>
          <w:i/>
          <w:iCs/>
          <w:lang w:val="id-ID"/>
        </w:rPr>
        <w:t>cluster</w:t>
      </w:r>
      <w:r w:rsidR="00C03506" w:rsidRPr="009901C7">
        <w:rPr>
          <w:lang w:val="id-ID"/>
        </w:rPr>
        <w:t>.</w:t>
      </w:r>
    </w:p>
    <w:p w14:paraId="09BEA237" w14:textId="18E5484E" w:rsidR="00C03506" w:rsidRPr="00A62549" w:rsidRDefault="000F72CE" w:rsidP="00896BFC">
      <w:pPr>
        <w:spacing w:after="160"/>
        <w:jc w:val="both"/>
        <w:rPr>
          <w:rFonts w:asciiTheme="majorBidi" w:hAnsiTheme="majorBidi" w:cstheme="majorBidi"/>
          <w:color w:val="000000"/>
        </w:rPr>
      </w:pPr>
      <w:r>
        <w:rPr>
          <w:lang w:val="id-ID"/>
        </w:rPr>
        <w:lastRenderedPageBreak/>
        <w:t>Namun y</w:t>
      </w:r>
      <w:r w:rsidR="00C03506" w:rsidRPr="009901C7">
        <w:rPr>
          <w:lang w:val="id-ID"/>
        </w:rPr>
        <w:t xml:space="preserve">ang </w:t>
      </w:r>
      <w:r>
        <w:rPr>
          <w:lang w:val="id-ID"/>
        </w:rPr>
        <w:t>men</w:t>
      </w:r>
      <w:r w:rsidR="00C03506" w:rsidRPr="009901C7">
        <w:rPr>
          <w:lang w:val="id-ID"/>
        </w:rPr>
        <w:t>jadi permasalahan</w:t>
      </w:r>
      <w:r w:rsidR="00C03506" w:rsidRPr="00A62549">
        <w:rPr>
          <w:rFonts w:asciiTheme="majorBidi" w:hAnsiTheme="majorBidi" w:cstheme="majorBidi"/>
          <w:color w:val="000000"/>
        </w:rPr>
        <w:t xml:space="preserve"> utama pada GMM adalah bagaimana menentukan nilai optimal dari ketiga parameter tersebut. Untuk itu diperlukan algoritma </w:t>
      </w:r>
      <w:r w:rsidR="00C03506" w:rsidRPr="000F72CE">
        <w:rPr>
          <w:rFonts w:asciiTheme="majorBidi" w:hAnsiTheme="majorBidi" w:cstheme="majorBidi"/>
          <w:i/>
          <w:iCs/>
          <w:color w:val="000000"/>
        </w:rPr>
        <w:t>Expectation-Maximization</w:t>
      </w:r>
      <w:r w:rsidR="00C03506" w:rsidRPr="00A62549">
        <w:rPr>
          <w:rFonts w:asciiTheme="majorBidi" w:hAnsiTheme="majorBidi" w:cstheme="majorBidi"/>
          <w:color w:val="000000"/>
        </w:rPr>
        <w:t xml:space="preserve"> dalam upaya </w:t>
      </w:r>
      <w:r>
        <w:rPr>
          <w:rFonts w:asciiTheme="majorBidi" w:hAnsiTheme="majorBidi" w:cstheme="majorBidi"/>
          <w:color w:val="000000"/>
        </w:rPr>
        <w:t>optimasi</w:t>
      </w:r>
      <w:r w:rsidR="00C03506" w:rsidRPr="00A62549">
        <w:rPr>
          <w:rFonts w:asciiTheme="majorBidi" w:hAnsiTheme="majorBidi" w:cstheme="majorBidi"/>
          <w:color w:val="000000"/>
        </w:rPr>
        <w:t xml:space="preserve"> ketiga parameter tersebut.</w:t>
      </w:r>
    </w:p>
    <w:p w14:paraId="7161BB6B" w14:textId="77777777" w:rsidR="00C03506" w:rsidRDefault="00C03506" w:rsidP="00C03506">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Expectation-Maximization</w:t>
      </w:r>
    </w:p>
    <w:p w14:paraId="4D5FF4DA" w14:textId="07D865A3" w:rsidR="00C03506" w:rsidRPr="009901C7" w:rsidRDefault="00C03506" w:rsidP="00896BFC">
      <w:pPr>
        <w:spacing w:after="160"/>
        <w:jc w:val="both"/>
        <w:rPr>
          <w:lang w:val="id-ID"/>
        </w:rPr>
      </w:pPr>
      <w:r w:rsidRPr="00A62549">
        <w:rPr>
          <w:rFonts w:asciiTheme="majorBidi" w:hAnsiTheme="majorBidi" w:cstheme="majorBidi"/>
          <w:i/>
          <w:iCs/>
          <w:color w:val="000000"/>
        </w:rPr>
        <w:t xml:space="preserve">Expectation-maximization (EM) </w:t>
      </w:r>
      <w:r w:rsidRPr="00CB1216">
        <w:rPr>
          <w:rFonts w:asciiTheme="majorBidi" w:hAnsiTheme="majorBidi" w:cstheme="majorBidi"/>
          <w:color w:val="000000"/>
        </w:rPr>
        <w:t xml:space="preserve">merupakan suatu algoritma untuk melakukan proses estimasi </w:t>
      </w:r>
      <w:r w:rsidRPr="00CB1216">
        <w:rPr>
          <w:rFonts w:asciiTheme="majorBidi" w:hAnsiTheme="majorBidi" w:cstheme="majorBidi"/>
          <w:i/>
          <w:iCs/>
          <w:color w:val="000000"/>
        </w:rPr>
        <w:t>log-likelihood</w:t>
      </w:r>
      <w:r w:rsidRPr="00CB1216">
        <w:rPr>
          <w:rFonts w:asciiTheme="majorBidi" w:hAnsiTheme="majorBidi" w:cstheme="majorBidi"/>
          <w:color w:val="000000"/>
        </w:rPr>
        <w:t xml:space="preserve"> pada suatu parameter untuk memastikan konvergensi pada suatu fungsi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0959-1524","author":[{"dropping-particle":"","family":"Sammaknejad","given":"Nima","non-dropping-particle":"","parse-names":false,"suffix":""},{"dropping-particle":"","family":"Zhao","given":"Yujia","non-dropping-particle":"","parse-names":false,"suffix":""},{"dropping-particle":"","family":"Huang","given":"Biao","non-dropping-particle":"","parse-names":false,"suffix":""}],"container-title":"Journal of process control","id":"ITEM-1","issued":{"date-parts":[["2019"]]},"page":"123-136","publisher":"Elsevier","title":"A review of the expectation maximization algorithm in data-driven process identification","type":"article-journal","volume":"73"},"uris":["http://www.mendeley.com/documents/?uuid=b82551a2-26cf-4865-92c5-e69f71c195ee"]}],"mendeley":{"formattedCitation":"[11]","plainTextFormattedCitation":"[11]","previouslyFormattedCitation":"[11]"},"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[11]</w:t>
      </w:r>
      <w:r>
        <w:rPr>
          <w:rFonts w:asciiTheme="majorBidi" w:hAnsiTheme="majorBidi" w:cstheme="majorBidi"/>
          <w:color w:val="000000"/>
        </w:rPr>
        <w:fldChar w:fldCharType="end"/>
      </w:r>
      <w:r w:rsidRPr="00CB1216">
        <w:rPr>
          <w:rFonts w:asciiTheme="majorBidi" w:hAnsiTheme="majorBidi" w:cstheme="majorBidi"/>
          <w:color w:val="000000"/>
        </w:rPr>
        <w:t xml:space="preserve">. Pada GMM, yang menjadi fokus utama adalah berapa peluang suatu data akan masuk kedalam satu </w:t>
      </w:r>
      <w:r w:rsidR="00720165" w:rsidRPr="00720165">
        <w:rPr>
          <w:rFonts w:asciiTheme="majorBidi" w:hAnsiTheme="majorBidi" w:cstheme="majorBidi"/>
          <w:i/>
          <w:iCs/>
          <w:color w:val="000000"/>
        </w:rPr>
        <w:t>cluster</w:t>
      </w:r>
      <w:r w:rsidRPr="00CB1216">
        <w:rPr>
          <w:rFonts w:asciiTheme="majorBidi" w:hAnsiTheme="majorBidi" w:cstheme="majorBidi"/>
          <w:color w:val="000000"/>
        </w:rPr>
        <w:t xml:space="preserve"> tertentu. EM memiliki proses sebagai </w:t>
      </w:r>
      <w:r w:rsidRPr="009901C7">
        <w:rPr>
          <w:lang w:val="id-ID"/>
        </w:rPr>
        <w:t xml:space="preserve">berikut </w:t>
      </w:r>
      <w:r w:rsidRPr="009901C7">
        <w:rPr>
          <w:lang w:val="id-ID"/>
        </w:rPr>
        <w:fldChar w:fldCharType="begin" w:fldLock="1"/>
      </w:r>
      <w:r w:rsidRPr="009901C7">
        <w:rPr>
          <w:lang w:val="id-ID"/>
        </w:rPr>
        <w:instrText>ADDIN CSL_CITATION {"citationItems":[{"id":"ITEM-1","itemData":{"author":[{"dropping-particle":"","family":"Qonita","given":"Sandra Firda","non-dropping-particle":"","parse-names":false,"suffix":""}],"id":"ITEM-1","issued":{"date-parts":[["2018"]]},"publisher":"Institut Teknologi Sepuluh Nopember","title":"Segmentasi Citra MRI Tumor Otak Menggunakan Gaussian Mixture Model dan Hybrid Gaussian Mixture Model-Spatially Variant Finite Mixture Model dengan Algoritma Expectation-Maximization","type":"article"},"uris":["http://www.mendeley.com/documents/?uuid=5bb80329-e46e-418b-ad6b-8e299937c2e5"]}],"mendeley":{"formattedCitation":"[12]","plainTextFormattedCitation":"[12]","previouslyFormattedCitation":"[12]"},"properties":{"noteIndex":0},"schema":"https://github.com/citation-style-language/schema/raw/master/csl-citation.json"}</w:instrText>
      </w:r>
      <w:r w:rsidRPr="009901C7">
        <w:rPr>
          <w:lang w:val="id-ID"/>
        </w:rPr>
        <w:fldChar w:fldCharType="separate"/>
      </w:r>
      <w:r w:rsidRPr="009901C7">
        <w:rPr>
          <w:lang w:val="id-ID"/>
        </w:rPr>
        <w:t>[12]</w:t>
      </w:r>
      <w:r w:rsidRPr="009901C7">
        <w:rPr>
          <w:lang w:val="id-ID"/>
        </w:rPr>
        <w:fldChar w:fldCharType="end"/>
      </w:r>
      <w:r w:rsidRPr="009901C7">
        <w:rPr>
          <w:lang w:val="id-ID"/>
        </w:rPr>
        <w:t>:</w:t>
      </w:r>
    </w:p>
    <w:p w14:paraId="75412822" w14:textId="3C054099" w:rsidR="00C03506" w:rsidRPr="003228FF" w:rsidRDefault="00C03506" w:rsidP="009901C7">
      <w:pPr>
        <w:pStyle w:val="ListParagraph"/>
        <w:numPr>
          <w:ilvl w:val="0"/>
          <w:numId w:val="15"/>
        </w:numPr>
        <w:spacing w:after="160"/>
        <w:ind w:left="1276"/>
        <w:jc w:val="both"/>
        <w:rPr>
          <w:rFonts w:asciiTheme="majorBidi" w:hAnsiTheme="majorBidi" w:cstheme="majorBidi"/>
          <w:color w:val="000000"/>
          <w:sz w:val="20"/>
          <w:szCs w:val="20"/>
        </w:rPr>
      </w:pPr>
      <w:r w:rsidRPr="003228FF">
        <w:rPr>
          <w:rFonts w:ascii="Times New Roman" w:hAnsi="Times New Roman" w:cs="Times New Roman"/>
          <w:sz w:val="20"/>
          <w:szCs w:val="20"/>
          <w:lang w:val="id-ID"/>
        </w:rPr>
        <w:t>Inisialisasi</w:t>
      </w:r>
      <w:r w:rsidRPr="009901C7">
        <w:rPr>
          <w:rFonts w:asciiTheme="majorBidi" w:hAnsiTheme="majorBidi" w:cstheme="majorBidi"/>
          <w:color w:val="000000"/>
        </w:rPr>
        <w:t xml:space="preserve"> </w:t>
      </w:r>
      <w:r w:rsidRPr="003228FF">
        <w:rPr>
          <w:rFonts w:asciiTheme="majorBidi" w:hAnsiTheme="majorBidi" w:cstheme="majorBidi"/>
          <w:color w:val="000000"/>
          <w:sz w:val="20"/>
          <w:szCs w:val="20"/>
        </w:rPr>
        <w:t xml:space="preserve">parameter </w:t>
      </w:r>
      <w:r w:rsidRPr="003228FF">
        <w:rPr>
          <w:rFonts w:asciiTheme="majorBidi" w:hAnsiTheme="majorBidi" w:cstheme="majorBidi"/>
          <w:i/>
          <w:iCs/>
          <w:color w:val="000000"/>
          <w:sz w:val="20"/>
          <w:szCs w:val="20"/>
        </w:rPr>
        <w:t>mean</w:t>
      </w:r>
      <w:r w:rsidRPr="003228FF">
        <w:rPr>
          <w:rFonts w:asciiTheme="majorBidi" w:hAnsiTheme="majorBidi" w:cstheme="majorBidi"/>
          <w:color w:val="000000"/>
          <w:sz w:val="20"/>
          <w:szCs w:val="20"/>
        </w:rPr>
        <w:t xml:space="preserve"> (</w:t>
      </w:r>
      <m:oMath>
        <m:r>
          <w:rPr>
            <w:rFonts w:ascii="Cambria Math" w:hAnsi="Cambria Math" w:cs="Times New Roman"/>
            <w:sz w:val="20"/>
            <w:szCs w:val="20"/>
          </w:rPr>
          <m:t>μ</m:t>
        </m:r>
      </m:oMath>
      <w:r w:rsidRPr="003228FF">
        <w:rPr>
          <w:rFonts w:asciiTheme="majorBidi" w:hAnsiTheme="majorBidi" w:cstheme="majorBidi"/>
          <w:color w:val="000000"/>
          <w:sz w:val="20"/>
          <w:szCs w:val="20"/>
        </w:rPr>
        <w:t>), standar deviasi (</w:t>
      </w:r>
      <m:oMath>
        <m:r>
          <w:rPr>
            <w:rFonts w:ascii="Cambria Math" w:hAnsi="Cambria Math" w:cs="Times New Roman"/>
            <w:sz w:val="20"/>
            <w:szCs w:val="20"/>
          </w:rPr>
          <m:t>σ</m:t>
        </m:r>
      </m:oMath>
      <w:r w:rsidRPr="003228FF">
        <w:rPr>
          <w:rFonts w:asciiTheme="majorBidi" w:hAnsiTheme="majorBidi" w:cstheme="majorBidi"/>
          <w:color w:val="000000"/>
          <w:sz w:val="20"/>
          <w:szCs w:val="20"/>
        </w:rPr>
        <w:t>), dan bobot (</w:t>
      </w:r>
      <m:oMath>
        <m:r>
          <w:rPr>
            <w:rFonts w:ascii="Cambria Math" w:hAnsi="Cambria Math" w:cs="Times New Roman"/>
            <w:sz w:val="20"/>
            <w:szCs w:val="20"/>
          </w:rPr>
          <m:t>π</m:t>
        </m:r>
      </m:oMath>
      <w:r w:rsidRPr="003228FF">
        <w:rPr>
          <w:rFonts w:asciiTheme="majorBidi" w:hAnsiTheme="majorBidi" w:cstheme="majorBidi"/>
          <w:color w:val="000000"/>
          <w:sz w:val="20"/>
          <w:szCs w:val="20"/>
        </w:rPr>
        <w:t xml:space="preserve">) secara acak lalu evaluasi fungsi </w:t>
      </w:r>
      <w:r w:rsidRPr="003228FF">
        <w:rPr>
          <w:rFonts w:asciiTheme="majorBidi" w:hAnsiTheme="majorBidi" w:cstheme="majorBidi"/>
          <w:i/>
          <w:iCs/>
          <w:color w:val="000000"/>
          <w:sz w:val="20"/>
          <w:szCs w:val="20"/>
        </w:rPr>
        <w:t>log-likelihood</w:t>
      </w:r>
      <w:r w:rsidRPr="003228FF">
        <w:rPr>
          <w:rFonts w:asciiTheme="majorBidi" w:hAnsiTheme="majorBidi" w:cstheme="majorBidi"/>
          <w:color w:val="000000"/>
          <w:sz w:val="20"/>
          <w:szCs w:val="20"/>
        </w:rPr>
        <w:t xml:space="preserve"> menggunakan ketiga parameter tersebut yang memenuhi persamaan</w:t>
      </w:r>
      <w:r w:rsidR="000F72CE">
        <w:rPr>
          <w:rFonts w:asciiTheme="majorBidi" w:hAnsiTheme="majorBidi" w:cstheme="majorBidi"/>
          <w:color w:val="000000"/>
          <w:sz w:val="20"/>
          <w:szCs w:val="20"/>
          <w:lang w:val="id-ID"/>
        </w:rPr>
        <w:t xml:space="preserve"> (4)</w:t>
      </w:r>
      <w:r w:rsidRPr="003228FF">
        <w:rPr>
          <w:rFonts w:asciiTheme="majorBidi" w:hAnsiTheme="majorBidi" w:cstheme="majorBidi"/>
          <w:color w:val="000000"/>
          <w:sz w:val="20"/>
          <w:szCs w:val="20"/>
        </w:rPr>
        <w:fldChar w:fldCharType="begin" w:fldLock="1"/>
      </w:r>
      <w:r w:rsidRPr="003228FF">
        <w:rPr>
          <w:rFonts w:asciiTheme="majorBidi" w:hAnsiTheme="majorBidi" w:cstheme="majorBidi"/>
          <w:color w:val="000000"/>
          <w:sz w:val="20"/>
          <w:szCs w:val="20"/>
        </w:rPr>
        <w:instrText>ADDIN CSL_CITATION {"citationItems":[{"id":"ITEM-1","itemData":{"author":[{"dropping-particle":"","family":"Qonita","given":"Sandra Firda","non-dropping-particle":"","parse-names":false,"suffix":""}],"id":"ITEM-1","issued":{"date-parts":[["2018"]]},"publisher":"Institut Teknologi Sepuluh Nopember","title":"Segmentasi Citra MRI Tumor Otak Menggunakan Gaussian Mixture Model dan Hybrid Gaussian Mixture Model-Spatially Variant Finite Mixture Model dengan Algoritma Expectation-Maximization","type":"article"},"uris":["http://www.mendeley.com/documents/?uuid=5bb80329-e46e-418b-ad6b-8e299937c2e5"]}],"mendeley":{"formattedCitation":"[12]","plainTextFormattedCitation":"[12]","previouslyFormattedCitation":"[12]"},"properties":{"noteIndex":0},"schema":"https://github.com/citation-style-language/schema/raw/master/csl-citation.json"}</w:instrText>
      </w:r>
      <w:r w:rsidRPr="003228FF">
        <w:rPr>
          <w:rFonts w:asciiTheme="majorBidi" w:hAnsiTheme="majorBidi" w:cstheme="majorBidi"/>
          <w:color w:val="000000"/>
          <w:sz w:val="20"/>
          <w:szCs w:val="20"/>
        </w:rPr>
        <w:fldChar w:fldCharType="separate"/>
      </w:r>
      <w:r w:rsidRPr="003228FF">
        <w:rPr>
          <w:rFonts w:asciiTheme="majorBidi" w:hAnsiTheme="majorBidi" w:cstheme="majorBidi"/>
          <w:noProof/>
          <w:color w:val="000000"/>
          <w:sz w:val="20"/>
          <w:szCs w:val="20"/>
        </w:rPr>
        <w:t>[12]</w:t>
      </w:r>
      <w:r w:rsidRPr="003228FF">
        <w:rPr>
          <w:rFonts w:asciiTheme="majorBidi" w:hAnsiTheme="majorBidi" w:cstheme="majorBidi"/>
          <w:color w:val="000000"/>
          <w:sz w:val="20"/>
          <w:szCs w:val="20"/>
        </w:rPr>
        <w:fldChar w:fldCharType="end"/>
      </w:r>
      <w:r w:rsidR="000F72CE">
        <w:rPr>
          <w:rFonts w:asciiTheme="majorBidi" w:hAnsiTheme="majorBidi" w:cstheme="majorBidi"/>
          <w:color w:val="000000"/>
          <w:sz w:val="20"/>
          <w:szCs w:val="20"/>
          <w:lang w:val="id-ID"/>
        </w:rPr>
        <w:t>.</w:t>
      </w:r>
    </w:p>
    <w:p w14:paraId="5FAD917E" w14:textId="6B90C66D" w:rsidR="00C03506" w:rsidRPr="00616A70" w:rsidRDefault="00C03506" w:rsidP="00C03506">
      <w:pPr>
        <w:pStyle w:val="ListParagraph"/>
        <w:spacing w:line="360" w:lineRule="auto"/>
        <w:jc w:val="both"/>
        <w:rPr>
          <w:rFonts w:ascii="Times New Roman" w:hAnsi="Times New Roman" w:cs="Times New Roman"/>
          <w:sz w:val="24"/>
          <w:szCs w:val="24"/>
        </w:rPr>
      </w:pPr>
      <w:r w:rsidRPr="00CB1216">
        <w:rPr>
          <w:rFonts w:ascii="Cambria Math" w:hAnsi="Cambria Math"/>
          <w:i/>
          <w:sz w:val="24"/>
          <w:szCs w:val="24"/>
        </w:rPr>
        <w:br/>
      </w: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μ,σ,π</m:t>
                  </m:r>
                </m:e>
                <m:e>
                  <m:r>
                    <w:rPr>
                      <w:rFonts w:ascii="Cambria Math" w:hAnsi="Cambria Math" w:cs="Times New Roman"/>
                      <w:sz w:val="20"/>
                      <w:szCs w:val="20"/>
                    </w:rPr>
                    <m:t>x</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r>
                    <w:rPr>
                      <w:rFonts w:ascii="Cambria Math" w:hAnsi="Cambria Math" w:cs="Times New Roman"/>
                      <w:sz w:val="20"/>
                      <w:szCs w:val="20"/>
                    </w:rPr>
                    <m:t>log</m:t>
                  </m:r>
                </m:e>
              </m:nary>
              <m:d>
                <m:dPr>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j</m:t>
                          </m:r>
                        </m:sub>
                      </m:sSub>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2π</m:t>
                              </m:r>
                            </m:e>
                          </m:rad>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j</m:t>
                              </m:r>
                            </m:sub>
                          </m:sSub>
                        </m:den>
                      </m:f>
                      <m:r>
                        <w:rPr>
                          <w:rFonts w:ascii="Cambria Math" w:hAnsi="Cambria Math" w:cs="Times New Roman"/>
                          <w:sz w:val="20"/>
                          <w:szCs w:val="20"/>
                        </w:rPr>
                        <m:t>exp</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j</m:t>
                                              </m:r>
                                            </m:sub>
                                          </m:sSub>
                                        </m:sub>
                                      </m:sSub>
                                    </m:num>
                                    <m:den>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j</m:t>
                                          </m:r>
                                        </m:sub>
                                      </m:sSub>
                                    </m:den>
                                  </m:f>
                                </m:e>
                              </m:d>
                            </m:e>
                            <m:sup>
                              <m:r>
                                <w:rPr>
                                  <w:rFonts w:ascii="Cambria Math" w:hAnsi="Cambria Math" w:cs="Times New Roman"/>
                                  <w:sz w:val="20"/>
                                  <w:szCs w:val="20"/>
                                </w:rPr>
                                <m:t>2</m:t>
                              </m:r>
                            </m:sup>
                          </m:sSup>
                        </m:e>
                      </m:d>
                    </m:e>
                  </m:nary>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4</m:t>
                  </m:r>
                </m:e>
              </m:d>
            </m:e>
          </m:eqArr>
        </m:oMath>
      </m:oMathPara>
    </w:p>
    <w:p w14:paraId="20B37368" w14:textId="5E28CEDF" w:rsidR="00C03506" w:rsidRPr="009901C7" w:rsidRDefault="00C03506" w:rsidP="009901C7">
      <w:pPr>
        <w:spacing w:after="160"/>
        <w:ind w:left="1134" w:firstLine="360"/>
        <w:jc w:val="both"/>
        <w:rPr>
          <w:lang w:val="id-ID"/>
        </w:rPr>
      </w:pPr>
      <w:r w:rsidRPr="00CB1216">
        <w:rPr>
          <w:rFonts w:asciiTheme="majorBidi" w:hAnsiTheme="majorBidi" w:cstheme="majorBidi"/>
          <w:color w:val="000000"/>
        </w:rPr>
        <w:t>Di</w:t>
      </w:r>
      <w:r w:rsidRPr="009901C7">
        <w:rPr>
          <w:lang w:val="id-ID"/>
        </w:rPr>
        <w:t xml:space="preserve">mana </w:t>
      </w:r>
      <w:r w:rsidRPr="00327324">
        <w:rPr>
          <w:i/>
          <w:iCs/>
          <w:lang w:val="id-ID"/>
        </w:rPr>
        <w:t>N</w:t>
      </w:r>
      <w:r w:rsidRPr="009901C7">
        <w:rPr>
          <w:lang w:val="id-ID"/>
        </w:rPr>
        <w:t xml:space="preserve"> adalah banyaknya data dan </w:t>
      </w:r>
      <w:r w:rsidR="00327324">
        <w:rPr>
          <w:i/>
          <w:iCs/>
          <w:lang w:val="id-ID"/>
        </w:rPr>
        <w:t>K</w:t>
      </w:r>
      <w:r w:rsidRPr="009901C7">
        <w:rPr>
          <w:lang w:val="id-ID"/>
        </w:rPr>
        <w:t xml:space="preserve"> adalah banyaknya </w:t>
      </w:r>
      <w:r w:rsidR="00720165" w:rsidRPr="00720165">
        <w:rPr>
          <w:i/>
          <w:iCs/>
          <w:lang w:val="id-ID"/>
        </w:rPr>
        <w:t>cluster</w:t>
      </w:r>
      <w:r w:rsidRPr="009901C7">
        <w:rPr>
          <w:lang w:val="id-ID"/>
        </w:rPr>
        <w:t>.</w:t>
      </w:r>
    </w:p>
    <w:p w14:paraId="1F5F0E16" w14:textId="2F421DB8" w:rsidR="00C03506" w:rsidRPr="003228FF" w:rsidRDefault="00C03506" w:rsidP="009901C7">
      <w:pPr>
        <w:pStyle w:val="ListParagraph"/>
        <w:numPr>
          <w:ilvl w:val="0"/>
          <w:numId w:val="15"/>
        </w:numPr>
        <w:spacing w:after="160"/>
        <w:ind w:left="1418"/>
        <w:jc w:val="both"/>
        <w:rPr>
          <w:rFonts w:ascii="Times New Roman" w:hAnsi="Times New Roman" w:cs="Times New Roman"/>
          <w:sz w:val="20"/>
          <w:szCs w:val="20"/>
          <w:lang w:val="id-ID"/>
        </w:rPr>
      </w:pPr>
      <w:r w:rsidRPr="003228FF">
        <w:rPr>
          <w:rFonts w:ascii="Times New Roman" w:hAnsi="Times New Roman" w:cs="Times New Roman"/>
          <w:sz w:val="20"/>
          <w:szCs w:val="20"/>
          <w:lang w:val="id-ID"/>
        </w:rPr>
        <w:t>E-step (Expectation)</w:t>
      </w:r>
    </w:p>
    <w:p w14:paraId="1CAC2967" w14:textId="2BFCA86B" w:rsidR="00C03506" w:rsidRPr="000F72CE" w:rsidRDefault="00C03506" w:rsidP="009901C7">
      <w:pPr>
        <w:pStyle w:val="ListParagraph"/>
        <w:ind w:left="1418"/>
        <w:jc w:val="both"/>
        <w:rPr>
          <w:rFonts w:asciiTheme="majorBidi" w:hAnsiTheme="majorBidi" w:cstheme="majorBidi"/>
          <w:color w:val="000000"/>
          <w:sz w:val="20"/>
          <w:szCs w:val="20"/>
          <w:lang w:val="id-ID"/>
        </w:rPr>
      </w:pPr>
      <w:r w:rsidRPr="00CB1216">
        <w:rPr>
          <w:rFonts w:asciiTheme="majorBidi" w:hAnsiTheme="majorBidi" w:cstheme="majorBidi"/>
          <w:color w:val="000000"/>
          <w:sz w:val="20"/>
          <w:szCs w:val="20"/>
        </w:rPr>
        <w:t>Tahap ini menghitung nilai probabilitas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r w:rsidRPr="00CB1216">
        <w:rPr>
          <w:rFonts w:asciiTheme="majorBidi" w:hAnsiTheme="majorBidi" w:cstheme="majorBidi"/>
          <w:color w:val="000000"/>
          <w:sz w:val="20"/>
          <w:szCs w:val="20"/>
        </w:rPr>
        <w:t>) dari suatu data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CB1216">
        <w:rPr>
          <w:rFonts w:asciiTheme="majorBidi" w:hAnsiTheme="majorBidi" w:cstheme="majorBidi"/>
          <w:color w:val="000000"/>
          <w:sz w:val="20"/>
          <w:szCs w:val="20"/>
        </w:rPr>
        <w:t xml:space="preserve">) untuk masuk kedalam suatu </w:t>
      </w:r>
      <w:r w:rsidR="00720165" w:rsidRPr="00720165">
        <w:rPr>
          <w:rFonts w:asciiTheme="majorBidi" w:hAnsiTheme="majorBidi" w:cstheme="majorBidi"/>
          <w:i/>
          <w:iCs/>
          <w:color w:val="000000"/>
          <w:sz w:val="20"/>
          <w:szCs w:val="20"/>
        </w:rPr>
        <w:t>cluster</w:t>
      </w:r>
      <w:r w:rsidRPr="00CB1216">
        <w:rPr>
          <w:rFonts w:asciiTheme="majorBidi" w:hAnsiTheme="majorBidi" w:cstheme="majorBidi"/>
          <w:color w:val="000000"/>
          <w:sz w:val="20"/>
          <w:szCs w:val="20"/>
        </w:rPr>
        <w:t xml:space="preserve"> yang memenuhi persamaan</w:t>
      </w:r>
      <w:r w:rsidR="000F72CE">
        <w:rPr>
          <w:rFonts w:asciiTheme="majorBidi" w:hAnsiTheme="majorBidi" w:cstheme="majorBidi"/>
          <w:color w:val="000000"/>
          <w:sz w:val="20"/>
          <w:szCs w:val="20"/>
          <w:lang w:val="id-ID"/>
        </w:rPr>
        <w:t xml:space="preserve"> (5).</w:t>
      </w:r>
    </w:p>
    <w:p w14:paraId="13BD0BDE" w14:textId="08197F7F" w:rsidR="00C03506" w:rsidRPr="005C72A3" w:rsidRDefault="00000000" w:rsidP="009901C7">
      <w:pPr>
        <w:pStyle w:val="ListParagraph"/>
        <w:spacing w:line="360" w:lineRule="auto"/>
        <w:ind w:left="1418"/>
        <w:jc w:val="both"/>
        <w:rPr>
          <w:rFonts w:ascii="Times New Roman" w:hAnsi="Times New Roman" w:cs="Times New Roman"/>
          <w:sz w:val="24"/>
          <w:szCs w:val="24"/>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π</m:t>
                  </m:r>
                  <m:r>
                    <m:rPr>
                      <m:scr m:val="script"/>
                    </m:rPr>
                    <w:rPr>
                      <w:rFonts w:ascii="Cambria Math" w:hAnsi="Cambria Math" w:cs="Times New Roman"/>
                      <w:sz w:val="20"/>
                      <w:szCs w:val="20"/>
                    </w:rPr>
                    <m:t>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μ,σ</m:t>
                      </m:r>
                    </m:e>
                  </m:d>
                </m:num>
                <m:den>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m:t>
                      </m:r>
                    </m:sup>
                  </m:sSup>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m:t>
                      </m:r>
                    </m:sup>
                  </m:sSup>
                  <m:r>
                    <m:rPr>
                      <m:scr m:val="script"/>
                    </m:rPr>
                    <w:rPr>
                      <w:rFonts w:ascii="Cambria Math" w:hAnsi="Cambria Math" w:cs="Times New Roman"/>
                      <w:sz w:val="20"/>
                      <w:szCs w:val="20"/>
                    </w:rPr>
                    <m:t>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m:t>
                          </m:r>
                        </m:sup>
                      </m:sSup>
                    </m:e>
                  </m:d>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5</m:t>
                  </m:r>
                </m:e>
              </m:d>
            </m:e>
          </m:eqArr>
        </m:oMath>
      </m:oMathPara>
    </w:p>
    <w:p w14:paraId="567D0702" w14:textId="77777777" w:rsidR="00C03506" w:rsidRPr="005C72A3" w:rsidRDefault="00C03506" w:rsidP="009901C7">
      <w:pPr>
        <w:pStyle w:val="ListParagraph"/>
        <w:numPr>
          <w:ilvl w:val="0"/>
          <w:numId w:val="15"/>
        </w:numPr>
        <w:ind w:left="1418"/>
        <w:rPr>
          <w:rFonts w:asciiTheme="majorBidi" w:hAnsiTheme="majorBidi" w:cstheme="majorBidi"/>
          <w:color w:val="000000"/>
          <w:sz w:val="20"/>
          <w:szCs w:val="20"/>
        </w:rPr>
      </w:pPr>
      <w:r w:rsidRPr="005C72A3">
        <w:rPr>
          <w:rFonts w:asciiTheme="majorBidi" w:hAnsiTheme="majorBidi" w:cstheme="majorBidi"/>
          <w:color w:val="000000"/>
          <w:sz w:val="20"/>
          <w:szCs w:val="20"/>
        </w:rPr>
        <w:t>M-</w:t>
      </w:r>
      <w:r w:rsidRPr="005C72A3">
        <w:rPr>
          <w:rFonts w:asciiTheme="majorBidi" w:hAnsiTheme="majorBidi" w:cstheme="majorBidi"/>
          <w:i/>
          <w:iCs/>
          <w:color w:val="000000"/>
          <w:sz w:val="20"/>
          <w:szCs w:val="20"/>
        </w:rPr>
        <w:t>step</w:t>
      </w:r>
      <w:r w:rsidRPr="005C72A3">
        <w:rPr>
          <w:rFonts w:asciiTheme="majorBidi" w:hAnsiTheme="majorBidi" w:cstheme="majorBidi"/>
          <w:color w:val="000000"/>
          <w:sz w:val="20"/>
          <w:szCs w:val="20"/>
        </w:rPr>
        <w:t xml:space="preserve"> (</w:t>
      </w:r>
      <w:r w:rsidRPr="005C72A3">
        <w:rPr>
          <w:rFonts w:asciiTheme="majorBidi" w:hAnsiTheme="majorBidi" w:cstheme="majorBidi"/>
          <w:i/>
          <w:iCs/>
          <w:color w:val="000000"/>
          <w:sz w:val="20"/>
          <w:szCs w:val="20"/>
        </w:rPr>
        <w:t>Maximization</w:t>
      </w:r>
      <w:r w:rsidRPr="005C72A3">
        <w:rPr>
          <w:rFonts w:asciiTheme="majorBidi" w:hAnsiTheme="majorBidi" w:cstheme="majorBidi"/>
          <w:color w:val="000000"/>
          <w:sz w:val="20"/>
          <w:szCs w:val="20"/>
        </w:rPr>
        <w:t>)</w:t>
      </w:r>
    </w:p>
    <w:p w14:paraId="1582BCE2" w14:textId="12556659" w:rsidR="00C03506" w:rsidRPr="00327324" w:rsidRDefault="00C03506" w:rsidP="009901C7">
      <w:pPr>
        <w:pStyle w:val="ListParagraph"/>
        <w:ind w:left="1418"/>
        <w:jc w:val="both"/>
        <w:rPr>
          <w:rFonts w:asciiTheme="majorBidi" w:hAnsiTheme="majorBidi" w:cstheme="majorBidi"/>
          <w:color w:val="000000"/>
          <w:sz w:val="20"/>
          <w:szCs w:val="20"/>
          <w:lang w:val="id-ID"/>
        </w:rPr>
      </w:pPr>
      <w:r w:rsidRPr="005C72A3">
        <w:rPr>
          <w:rFonts w:asciiTheme="majorBidi" w:hAnsiTheme="majorBidi" w:cstheme="majorBidi"/>
          <w:color w:val="000000"/>
          <w:sz w:val="20"/>
          <w:szCs w:val="20"/>
        </w:rPr>
        <w:t>Tahap ini melakukan pembaruan pada ketiga parameter tersebut dengan menggunakan total nilai probabilitas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oMath>
      <w:r>
        <w:rPr>
          <w:rFonts w:asciiTheme="majorBidi" w:hAnsiTheme="majorBidi" w:cstheme="majorBidi"/>
          <w:color w:val="000000"/>
          <w:sz w:val="20"/>
          <w:szCs w:val="20"/>
        </w:rPr>
        <w:t>)</w:t>
      </w:r>
      <w:r w:rsidR="00327324">
        <w:rPr>
          <w:rFonts w:asciiTheme="majorBidi" w:hAnsiTheme="majorBidi" w:cstheme="majorBidi"/>
          <w:color w:val="000000"/>
          <w:sz w:val="20"/>
          <w:szCs w:val="20"/>
          <w:lang w:val="id-ID"/>
        </w:rPr>
        <w:t xml:space="preserve"> </w:t>
      </w:r>
      <w:r w:rsidRPr="005C72A3">
        <w:rPr>
          <w:rFonts w:asciiTheme="majorBidi" w:hAnsiTheme="majorBidi" w:cstheme="majorBidi"/>
          <w:color w:val="000000"/>
          <w:sz w:val="20"/>
          <w:szCs w:val="20"/>
        </w:rPr>
        <w:t xml:space="preserve">pada tiap iterasinya. Persamaan </w:t>
      </w:r>
      <w:r w:rsidR="00327324">
        <w:rPr>
          <w:rFonts w:asciiTheme="majorBidi" w:hAnsiTheme="majorBidi" w:cstheme="majorBidi"/>
          <w:color w:val="000000"/>
          <w:sz w:val="20"/>
          <w:szCs w:val="20"/>
          <w:lang w:val="id-ID"/>
        </w:rPr>
        <w:t>(6), (7), (8), dan (9) dipakai untuk mengoptimasi ketiga parameter GMM.</w:t>
      </w:r>
    </w:p>
    <w:p w14:paraId="64318E96" w14:textId="77777777" w:rsidR="009901C7" w:rsidRDefault="009901C7" w:rsidP="009901C7">
      <w:pPr>
        <w:pStyle w:val="ListParagraph"/>
        <w:ind w:left="1418"/>
        <w:jc w:val="both"/>
        <w:rPr>
          <w:rFonts w:asciiTheme="majorBidi" w:hAnsiTheme="majorBidi" w:cstheme="majorBidi"/>
          <w:color w:val="000000"/>
          <w:sz w:val="20"/>
          <w:szCs w:val="20"/>
        </w:rPr>
      </w:pPr>
    </w:p>
    <w:p w14:paraId="0CEEBD8D" w14:textId="2760A7E1" w:rsidR="009901C7" w:rsidRPr="00616A70" w:rsidRDefault="00000000" w:rsidP="009901C7">
      <w:pPr>
        <w:pStyle w:val="ListParagraph"/>
        <w:spacing w:line="360" w:lineRule="auto"/>
        <w:jc w:val="both"/>
        <w:rPr>
          <w:rFonts w:ascii="Times New Roman" w:hAnsi="Times New Roman" w:cs="Times New Roman"/>
          <w:sz w:val="24"/>
          <w:szCs w:val="24"/>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r>
                <w:rPr>
                  <w:rFonts w:ascii="Cambria Math" w:hAnsi="Cambria Math" w:cs="Times New Roman"/>
                  <w:sz w:val="20"/>
                  <w:szCs w:val="20"/>
                </w:rPr>
                <m:t xml:space="preserve">= </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6</m:t>
                  </m:r>
                </m:e>
              </m:d>
            </m:e>
          </m:eqArr>
        </m:oMath>
      </m:oMathPara>
    </w:p>
    <w:p w14:paraId="3DEA8484" w14:textId="77777777" w:rsidR="009901C7" w:rsidRPr="00616A70" w:rsidRDefault="009901C7" w:rsidP="009901C7">
      <w:pPr>
        <w:pStyle w:val="ListParagraph"/>
        <w:spacing w:line="360" w:lineRule="auto"/>
        <w:jc w:val="both"/>
        <w:rPr>
          <w:rFonts w:ascii="Times New Roman" w:hAnsi="Times New Roman" w:cs="Times New Roman"/>
          <w:sz w:val="24"/>
          <w:szCs w:val="24"/>
        </w:rPr>
      </w:pPr>
    </w:p>
    <w:p w14:paraId="68EAA1EE" w14:textId="40FD3B51"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c</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num>
                <m:den>
                  <m:r>
                    <w:rPr>
                      <w:rFonts w:ascii="Cambria Math" w:hAnsi="Cambria Math" w:cs="Times New Roman"/>
                      <w:sz w:val="20"/>
                      <w:szCs w:val="20"/>
                    </w:rPr>
                    <m:t>m</m:t>
                  </m:r>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7</m:t>
                  </m:r>
                </m:e>
              </m:d>
            </m:e>
          </m:eqArr>
        </m:oMath>
      </m:oMathPara>
    </w:p>
    <w:p w14:paraId="0C530978" w14:textId="77777777" w:rsidR="009901C7" w:rsidRPr="005C72A3" w:rsidRDefault="009901C7" w:rsidP="009901C7">
      <w:pPr>
        <w:pStyle w:val="ListParagraph"/>
        <w:spacing w:line="360" w:lineRule="auto"/>
        <w:jc w:val="both"/>
        <w:rPr>
          <w:rFonts w:ascii="Times New Roman" w:hAnsi="Times New Roman" w:cs="Times New Roman"/>
          <w:sz w:val="24"/>
          <w:szCs w:val="24"/>
        </w:rPr>
      </w:pPr>
    </w:p>
    <w:p w14:paraId="689F0A8C" w14:textId="28EA6093"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 xml:space="preserve">μ=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μ</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8</m:t>
                  </m:r>
                </m:e>
              </m:d>
            </m:e>
          </m:eqArr>
        </m:oMath>
      </m:oMathPara>
    </w:p>
    <w:p w14:paraId="3864816A" w14:textId="77777777" w:rsidR="009901C7" w:rsidRPr="005C72A3" w:rsidRDefault="009901C7" w:rsidP="009901C7">
      <w:pPr>
        <w:pStyle w:val="ListParagraph"/>
        <w:spacing w:line="360" w:lineRule="auto"/>
        <w:jc w:val="both"/>
        <w:rPr>
          <w:rFonts w:ascii="Times New Roman" w:hAnsi="Times New Roman" w:cs="Times New Roman"/>
          <w:sz w:val="24"/>
          <w:szCs w:val="24"/>
        </w:rPr>
      </w:pPr>
    </w:p>
    <w:p w14:paraId="02C59036" w14:textId="6BFC257B"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σ=</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-μ</m:t>
                      </m:r>
                    </m:e>
                  </m:d>
                </m:e>
                <m:sup>
                  <m:r>
                    <w:rPr>
                      <w:rFonts w:ascii="Cambria Math" w:hAnsi="Cambria Math" w:cs="Times New Roman"/>
                      <w:sz w:val="20"/>
                      <w:szCs w:val="20"/>
                    </w:rPr>
                    <m:t>T</m:t>
                  </m:r>
                </m:sup>
              </m:sSup>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-μ</m:t>
                  </m:r>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9</m:t>
                  </m:r>
                </m:e>
              </m:d>
            </m:e>
          </m:eqArr>
        </m:oMath>
      </m:oMathPara>
    </w:p>
    <w:p w14:paraId="703A0CC7" w14:textId="77777777" w:rsidR="009901C7" w:rsidRPr="005C72A3" w:rsidRDefault="009901C7" w:rsidP="009901C7">
      <w:pPr>
        <w:pStyle w:val="ListParagraph"/>
        <w:spacing w:line="360" w:lineRule="auto"/>
        <w:ind w:left="1437"/>
        <w:jc w:val="both"/>
        <w:rPr>
          <w:rFonts w:ascii="Times New Roman" w:eastAsiaTheme="minorEastAsia" w:hAnsi="Times New Roman" w:cs="Times New Roman"/>
          <w:sz w:val="24"/>
          <w:szCs w:val="24"/>
        </w:rPr>
      </w:pPr>
    </w:p>
    <w:p w14:paraId="12000D53" w14:textId="0B0BE271" w:rsidR="009901C7" w:rsidRDefault="009901C7" w:rsidP="009901C7">
      <w:pPr>
        <w:pStyle w:val="ListParagraph"/>
        <w:numPr>
          <w:ilvl w:val="0"/>
          <w:numId w:val="15"/>
        </w:numPr>
        <w:ind w:left="1418"/>
        <w:jc w:val="both"/>
        <w:rPr>
          <w:rFonts w:ascii="Times New Roman" w:hAnsi="Times New Roman" w:cs="Times New Roman"/>
          <w:sz w:val="20"/>
          <w:szCs w:val="20"/>
        </w:rPr>
      </w:pPr>
      <w:r w:rsidRPr="005C72A3">
        <w:rPr>
          <w:rFonts w:ascii="Times New Roman" w:hAnsi="Times New Roman" w:cs="Times New Roman"/>
          <w:sz w:val="20"/>
          <w:szCs w:val="20"/>
        </w:rPr>
        <w:t xml:space="preserve">Evaluasi fungsi </w:t>
      </w:r>
      <w:r w:rsidRPr="005C72A3">
        <w:rPr>
          <w:rFonts w:ascii="Times New Roman" w:hAnsi="Times New Roman" w:cs="Times New Roman"/>
          <w:i/>
          <w:iCs/>
          <w:sz w:val="20"/>
          <w:szCs w:val="20"/>
        </w:rPr>
        <w:t>log-likelihood</w:t>
      </w:r>
      <w:r w:rsidRPr="005C72A3">
        <w:rPr>
          <w:rFonts w:ascii="Times New Roman" w:hAnsi="Times New Roman" w:cs="Times New Roman"/>
          <w:sz w:val="20"/>
          <w:szCs w:val="20"/>
        </w:rPr>
        <w:t xml:space="preserve"> menggunakan ketiga parameter baru yang telah diperbarui. Ulangi Langkah 2-3 sampai nilai fungsi </w:t>
      </w:r>
      <w:r w:rsidRPr="000A1C7A">
        <w:rPr>
          <w:rFonts w:ascii="Times New Roman" w:hAnsi="Times New Roman" w:cs="Times New Roman"/>
          <w:i/>
          <w:sz w:val="20"/>
          <w:szCs w:val="20"/>
        </w:rPr>
        <w:t>log-likelihood</w:t>
      </w:r>
      <w:r w:rsidRPr="005C72A3">
        <w:rPr>
          <w:rFonts w:ascii="Times New Roman" w:hAnsi="Times New Roman" w:cs="Times New Roman"/>
          <w:sz w:val="20"/>
          <w:szCs w:val="20"/>
        </w:rPr>
        <w:t xml:space="preserve"> memenuhi kriteria konvergensi.</w:t>
      </w:r>
    </w:p>
    <w:p w14:paraId="61FAC478" w14:textId="77777777" w:rsidR="009901C7" w:rsidRPr="009901C7" w:rsidRDefault="009901C7" w:rsidP="009901C7">
      <w:pPr>
        <w:pStyle w:val="ListParagraph"/>
        <w:ind w:left="1418"/>
        <w:jc w:val="both"/>
        <w:rPr>
          <w:rFonts w:ascii="Times New Roman" w:hAnsi="Times New Roman" w:cs="Times New Roman"/>
          <w:sz w:val="20"/>
          <w:szCs w:val="20"/>
        </w:rPr>
      </w:pPr>
    </w:p>
    <w:p w14:paraId="5AAE46CA" w14:textId="1C75F490" w:rsidR="003228FF" w:rsidRDefault="003228FF" w:rsidP="003228FF">
      <w:pPr>
        <w:pStyle w:val="ListParagraph"/>
        <w:numPr>
          <w:ilvl w:val="1"/>
          <w:numId w:val="1"/>
        </w:numPr>
        <w:ind w:left="284" w:hanging="284"/>
        <w:rPr>
          <w:rFonts w:asciiTheme="majorBidi" w:hAnsiTheme="majorBidi" w:cstheme="majorBidi"/>
          <w:i/>
          <w:iCs/>
          <w:color w:val="000000"/>
          <w:sz w:val="20"/>
          <w:szCs w:val="20"/>
        </w:rPr>
      </w:pPr>
      <w:r w:rsidRPr="005C72A3">
        <w:rPr>
          <w:rFonts w:asciiTheme="majorBidi" w:hAnsiTheme="majorBidi" w:cstheme="majorBidi"/>
          <w:i/>
          <w:iCs/>
          <w:color w:val="000000"/>
          <w:sz w:val="20"/>
          <w:szCs w:val="20"/>
        </w:rPr>
        <w:t>Koefisien Korelasi Pearson</w:t>
      </w:r>
    </w:p>
    <w:p w14:paraId="6ADE8EA5" w14:textId="041C9712" w:rsidR="003228FF" w:rsidRPr="00327324" w:rsidRDefault="004677C9" w:rsidP="00327324">
      <w:pPr>
        <w:jc w:val="both"/>
        <w:rPr>
          <w:lang w:val="id-ID"/>
        </w:rPr>
      </w:pPr>
      <w:r>
        <w:t>Koefisien</w:t>
      </w:r>
      <w:r w:rsidR="003228FF" w:rsidRPr="00C53BC5">
        <w:t xml:space="preserve"> </w:t>
      </w:r>
      <w:r w:rsidRPr="00E96D4B">
        <w:rPr>
          <w:rFonts w:asciiTheme="majorBidi" w:hAnsiTheme="majorBidi" w:cstheme="majorBidi"/>
          <w:color w:val="000000"/>
        </w:rPr>
        <w:t xml:space="preserve">korelasi Pearson merupakan sebuah koefisien korelasi linier dalam mengukur hubungan dan keterkaitan antara dua variabel, yang dikembangkan oleh Karl Pearson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0884-8173","author":[{"dropping-particle":"","family":"Deng","given":"Jixiang","non-dropping-particle":"","parse-names":false,"suffix":""},{"dropping-particle":"","family":"Deng","given":"Yong","non-dropping-particle":"","parse-names":false,"suffix":""},{"dropping-particle":"","family":"Cheong","given":"Kang Hao","non-dropping-particle":"","parse-names":false,"suffix":""}],"container-title":"International Journal of Intelligent Systems","id":"ITEM-1","issue":"12","issued":{"date-parts":[["2021"]]},"page":"7443-7460","publisher":"Wiley Online Library","title":"Combining conflicting evidence based on Pearson correlation coefficient and weighted graph","type":"article-journal","volume":"36"},"uris":["http://www.mendeley.com/documents/?uuid=b3c7292c-f49a-46a7-871f-bd8f971e16e6"]}],"mendeley":{"formattedCitation":"[13]","plainTextFormattedCitation":"[13]","previouslyFormattedCitation":"[13]"},"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[13]</w:t>
      </w:r>
      <w:r>
        <w:rPr>
          <w:rFonts w:asciiTheme="majorBidi" w:hAnsiTheme="majorBidi" w:cstheme="majorBidi"/>
          <w:color w:val="000000"/>
        </w:rPr>
        <w:fldChar w:fldCharType="end"/>
      </w:r>
      <w:r w:rsidRPr="00E96D4B">
        <w:rPr>
          <w:rFonts w:asciiTheme="majorBidi" w:hAnsiTheme="majorBidi" w:cstheme="majorBidi"/>
          <w:color w:val="000000"/>
        </w:rPr>
        <w:t xml:space="preserve">. Misal </w:t>
      </w:r>
      <m:oMath>
        <m:r>
          <w:rPr>
            <w:rFonts w:ascii="Cambria Math" w:hAnsi="Cambria Math"/>
            <w:lang w:val="id-ID"/>
          </w:rPr>
          <m:t>x</m:t>
        </m:r>
      </m:oMath>
      <w:r w:rsidRPr="00E96D4B">
        <w:rPr>
          <w:rFonts w:asciiTheme="majorBidi" w:hAnsiTheme="majorBidi" w:cstheme="majorBidi"/>
          <w:color w:val="000000"/>
        </w:rPr>
        <w:t xml:space="preserve"> dan </w:t>
      </w:r>
      <m:oMath>
        <m:r>
          <w:rPr>
            <w:rFonts w:ascii="Cambria Math" w:hAnsi="Cambria Math" w:cstheme="majorBidi"/>
            <w:color w:val="000000"/>
          </w:rPr>
          <m:t>y</m:t>
        </m:r>
      </m:oMath>
      <w:r w:rsidRPr="00E96D4B">
        <w:rPr>
          <w:rFonts w:asciiTheme="majorBidi" w:hAnsiTheme="majorBidi" w:cstheme="majorBidi"/>
          <w:color w:val="000000"/>
        </w:rPr>
        <w:t xml:space="preserve"> merupakan dua variabel acak berbilangan </w:t>
      </w:r>
      <w:r w:rsidRPr="00E96D4B">
        <w:rPr>
          <w:rFonts w:asciiTheme="majorBidi" w:hAnsiTheme="majorBidi" w:cstheme="majorBidi"/>
          <w:i/>
          <w:iCs/>
          <w:color w:val="000000"/>
        </w:rPr>
        <w:t>real</w:t>
      </w:r>
      <w:r w:rsidRPr="00E96D4B">
        <w:rPr>
          <w:rFonts w:asciiTheme="majorBidi" w:hAnsiTheme="majorBidi" w:cstheme="majorBidi"/>
          <w:color w:val="000000"/>
        </w:rPr>
        <w:t xml:space="preserve"> dan N merupakan banyaknya data. Koefisien korelasi Pearson dapat didefinisikan melalui persamaan</w:t>
      </w:r>
      <w:r w:rsidR="00327324">
        <w:rPr>
          <w:rFonts w:asciiTheme="majorBidi" w:hAnsiTheme="majorBidi" w:cstheme="majorBidi"/>
          <w:color w:val="000000"/>
          <w:lang w:val="id-ID"/>
        </w:rPr>
        <w:t xml:space="preserve"> (10)</w:t>
      </w:r>
      <w:r w:rsidRPr="00E96D4B">
        <w:rPr>
          <w:rFonts w:asciiTheme="majorBidi" w:hAnsiTheme="majorBidi" w:cstheme="majorBidi"/>
          <w:color w:val="000000"/>
        </w:rPr>
        <w:t xml:space="preserve">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0884-8173","author":[{"dropping-particle":"","family":"Deng","given":"Jixiang","non-dropping-particle":"","parse-names":false,"suffix":""},{"dropping-particle":"","family":"Deng","given":"Yong","non-dropping-particle":"","parse-names":false,"suffix":""},{"dropping-particle":"","family":"Cheong","given":"Kang Hao","non-dropping-particle":"","parse-names":false,"suffix":""}],"container-title":"International Journal of Intelligent Systems","id":"ITEM-1","issue":"12","issued":{"date-parts":[["2021"]]},"page":"7443-7460","publisher":"Wiley Online Library","title":"Combining conflicting evidence based on Pearson correlation coefficient and weighted graph","type":"article-journal","volume":"36"},"uris":["http://www.mendeley.com/documents/?uuid=b3c7292c-f49a-46a7-871f-bd8f971e16e6"]}],"mendeley":{"formattedCitation":"[13]","plainTextFormattedCitation":"[13]","previouslyFormattedCitation":"[13]"},"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[13]</w:t>
      </w:r>
      <w:r>
        <w:rPr>
          <w:rFonts w:asciiTheme="majorBidi" w:hAnsiTheme="majorBidi" w:cstheme="majorBidi"/>
          <w:color w:val="000000"/>
        </w:rPr>
        <w:fldChar w:fldCharType="end"/>
      </w:r>
      <w:r w:rsidR="00327324">
        <w:rPr>
          <w:rFonts w:asciiTheme="majorBidi" w:hAnsiTheme="majorBidi" w:cstheme="majorBidi"/>
          <w:color w:val="000000"/>
          <w:lang w:val="id-ID"/>
        </w:rPr>
        <w:t>.</w:t>
      </w:r>
    </w:p>
    <w:p w14:paraId="270BDCC8" w14:textId="2510304A" w:rsidR="009901C7" w:rsidRPr="003228FF" w:rsidRDefault="009901C7" w:rsidP="003228FF">
      <w:pPr>
        <w:rPr>
          <w:rFonts w:asciiTheme="majorBidi" w:hAnsiTheme="majorBidi" w:cstheme="majorBidi"/>
          <w:i/>
          <w:iCs/>
          <w:color w:val="000000"/>
        </w:rPr>
      </w:pPr>
    </w:p>
    <w:p w14:paraId="5DB37810" w14:textId="1CDCC345" w:rsidR="009901C7" w:rsidRPr="00E96D4B" w:rsidRDefault="00000000" w:rsidP="009901C7">
      <w:pPr>
        <w:spacing w:line="360" w:lineRule="auto"/>
        <w:jc w:val="both"/>
        <w:rPr>
          <w:lang w:val="id-ID"/>
        </w:rPr>
      </w:pPr>
      <m:oMathPara>
        <m:oMath>
          <m:eqArr>
            <m:eqArrPr>
              <m:maxDist m:val="1"/>
              <m:ctrlPr>
                <w:rPr>
                  <w:rFonts w:ascii="Cambria Math" w:hAnsi="Cambria Math"/>
                  <w:i/>
                </w:rPr>
              </m:ctrlPr>
            </m:eqArrPr>
            <m:e>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 xml:space="preserve">xy </m:t>
                  </m:r>
                </m:sub>
              </m:sSub>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r>
                    <w:rPr>
                      <w:rFonts w:ascii="Cambria Math" w:hAnsi="Cambria Math"/>
                      <w:lang w:val="id-ID"/>
                    </w:rPr>
                    <m:t xml:space="preserve"> -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num>
                <m:den>
                  <m:rad>
                    <m:radPr>
                      <m:degHide m:val="1"/>
                      <m:ctrlPr>
                        <w:rPr>
                          <w:rFonts w:ascii="Cambria Math" w:hAnsi="Cambria Math"/>
                          <w:i/>
                          <w:lang w:val="id-ID"/>
                        </w:rPr>
                      </m:ctrlPr>
                    </m:radPr>
                    <m:deg/>
                    <m:e>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2</m:t>
                              </m:r>
                            </m:sup>
                          </m:sSubSup>
                        </m:e>
                      </m:nary>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e>
                          </m:d>
                        </m:e>
                        <m:sup>
                          <m:r>
                            <w:rPr>
                              <w:rFonts w:ascii="Cambria Math" w:hAnsi="Cambria Math"/>
                              <w:lang w:val="id-ID"/>
                            </w:rPr>
                            <m:t>2</m:t>
                          </m:r>
                        </m:sup>
                      </m:sSup>
                    </m:e>
                  </m:rad>
                  <m:r>
                    <w:rPr>
                      <w:rFonts w:ascii="Cambria Math" w:hAnsi="Cambria Math"/>
                      <w:lang w:val="id-ID"/>
                    </w:rPr>
                    <m:t xml:space="preserve"> </m:t>
                  </m:r>
                  <m:rad>
                    <m:radPr>
                      <m:degHide m:val="1"/>
                      <m:ctrlPr>
                        <w:rPr>
                          <w:rFonts w:ascii="Cambria Math" w:hAnsi="Cambria Math"/>
                          <w:i/>
                          <w:lang w:val="id-ID"/>
                        </w:rPr>
                      </m:ctrlPr>
                    </m:radPr>
                    <m:deg/>
                    <m:e>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Sup>
                            <m:sSubSupPr>
                              <m:ctrlPr>
                                <w:rPr>
                                  <w:rFonts w:ascii="Cambria Math" w:hAnsi="Cambria Math"/>
                                  <w:i/>
                                  <w:lang w:val="id-ID"/>
                                </w:rPr>
                              </m:ctrlPr>
                            </m:sSubSupPr>
                            <m:e>
                              <m:r>
                                <w:rPr>
                                  <w:rFonts w:ascii="Cambria Math" w:hAnsi="Cambria Math"/>
                                  <w:lang w:val="id-ID"/>
                                </w:rPr>
                                <m:t>y</m:t>
                              </m:r>
                            </m:e>
                            <m:sub>
                              <m:r>
                                <w:rPr>
                                  <w:rFonts w:ascii="Cambria Math" w:hAnsi="Cambria Math"/>
                                  <w:lang w:val="id-ID"/>
                                </w:rPr>
                                <m:t>i</m:t>
                              </m:r>
                            </m:sub>
                            <m:sup>
                              <m:r>
                                <w:rPr>
                                  <w:rFonts w:ascii="Cambria Math" w:hAnsi="Cambria Math"/>
                                  <w:lang w:val="id-ID"/>
                                </w:rPr>
                                <m:t>2</m:t>
                              </m:r>
                            </m:sup>
                          </m:sSubSup>
                        </m:e>
                      </m:nary>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e>
                          </m:d>
                        </m:e>
                        <m:sup>
                          <m:r>
                            <w:rPr>
                              <w:rFonts w:ascii="Cambria Math" w:hAnsi="Cambria Math"/>
                              <w:lang w:val="id-ID"/>
                            </w:rPr>
                            <m:t>2</m:t>
                          </m:r>
                        </m:sup>
                      </m:sSup>
                    </m:e>
                  </m:rad>
                </m:den>
              </m:f>
              <m:r>
                <w:rPr>
                  <w:rFonts w:ascii="Cambria Math" w:hAnsi="Cambria Math"/>
                  <w:lang w:val="id-ID"/>
                </w:rPr>
                <m:t xml:space="preserve"> #</m:t>
              </m:r>
              <m:d>
                <m:dPr>
                  <m:ctrlPr>
                    <w:rPr>
                      <w:rFonts w:ascii="Cambria Math" w:hAnsi="Cambria Math"/>
                      <w:i/>
                    </w:rPr>
                  </m:ctrlPr>
                </m:dPr>
                <m:e>
                  <m:r>
                    <w:rPr>
                      <w:rFonts w:ascii="Cambria Math" w:hAnsi="Cambria Math"/>
                    </w:rPr>
                    <m:t>10</m:t>
                  </m:r>
                </m:e>
              </m:d>
              <m:ctrlPr>
                <w:rPr>
                  <w:rFonts w:ascii="Cambria Math" w:hAnsi="Cambria Math"/>
                  <w:i/>
                  <w:lang w:val="id-ID"/>
                </w:rPr>
              </m:ctrlPr>
            </m:e>
          </m:eqArr>
        </m:oMath>
      </m:oMathPara>
    </w:p>
    <w:p w14:paraId="4911F326" w14:textId="77777777" w:rsidR="009901C7" w:rsidRPr="00E96D4B" w:rsidRDefault="009901C7" w:rsidP="009901C7">
      <w:pPr>
        <w:spacing w:line="360" w:lineRule="auto"/>
        <w:jc w:val="both"/>
        <w:rPr>
          <w:lang w:val="id-ID"/>
        </w:rPr>
      </w:pPr>
      <w:r w:rsidRPr="00E96D4B">
        <w:rPr>
          <w:lang w:val="id-ID"/>
        </w:rPr>
        <w:t>Ada beberapa poin penting yang dimiliki oleh koefisien korelasi Pearson yaitu [13]:</w:t>
      </w:r>
    </w:p>
    <w:p w14:paraId="50A9E3E0"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Range nilai dari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oMath>
      <w:r w:rsidRPr="00E96D4B">
        <w:rPr>
          <w:rFonts w:ascii="Times New Roman" w:hAnsi="Times New Roman" w:cs="Times New Roman"/>
          <w:sz w:val="20"/>
          <w:szCs w:val="20"/>
          <w:lang w:val="id-ID"/>
        </w:rPr>
        <w:t>adalah (-1,1).</w:t>
      </w:r>
    </w:p>
    <w:p w14:paraId="2097F7DF"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&gt;0</m:t>
        </m:r>
      </m:oMath>
      <w:r>
        <w:rPr>
          <w:rFonts w:ascii="Times New Roman" w:hAnsi="Times New Roman" w:cs="Times New Roman"/>
          <w:sz w:val="24"/>
          <w:szCs w:val="24"/>
        </w:rPr>
        <w:t xml:space="preserve">, </w:t>
      </w:r>
      <w:r w:rsidRPr="00E96D4B">
        <w:rPr>
          <w:rFonts w:ascii="Times New Roman" w:hAnsi="Times New Roman" w:cs="Times New Roman"/>
          <w:sz w:val="20"/>
          <w:szCs w:val="20"/>
          <w:lang w:val="id-ID"/>
        </w:rPr>
        <w:t>berkorelasi positif.</w:t>
      </w:r>
    </w:p>
    <w:p w14:paraId="010CE448"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=0</m:t>
        </m:r>
      </m:oMath>
      <w:r>
        <w:rPr>
          <w:rFonts w:ascii="Times New Roman" w:hAnsi="Times New Roman" w:cs="Times New Roman"/>
          <w:sz w:val="24"/>
          <w:szCs w:val="24"/>
        </w:rPr>
        <w:t xml:space="preserve">, </w:t>
      </w:r>
      <w:r w:rsidRPr="00E96D4B">
        <w:rPr>
          <w:rFonts w:ascii="Times New Roman" w:hAnsi="Times New Roman" w:cs="Times New Roman"/>
          <w:sz w:val="20"/>
          <w:szCs w:val="20"/>
          <w:lang w:val="id-ID"/>
        </w:rPr>
        <w:t xml:space="preserve">tidak terdapat korelasi linier antara </w:t>
      </w:r>
      <m:oMath>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Pr>
          <w:rFonts w:ascii="Times New Roman" w:eastAsiaTheme="minorEastAsia" w:hAnsi="Times New Roman" w:cs="Times New Roman"/>
          <w:sz w:val="20"/>
          <w:szCs w:val="20"/>
        </w:rPr>
        <w:t>.</w:t>
      </w:r>
    </w:p>
    <w:p w14:paraId="669E4F75"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&lt;0</m:t>
        </m:r>
      </m:oMath>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sidRPr="00E96D4B">
        <w:rPr>
          <w:rFonts w:ascii="Times New Roman" w:hAnsi="Times New Roman" w:cs="Times New Roman"/>
          <w:sz w:val="20"/>
          <w:szCs w:val="20"/>
          <w:lang w:val="id-ID"/>
        </w:rPr>
        <w:t xml:space="preserve"> berkorelasi</w:t>
      </w:r>
      <w:r w:rsidRPr="00312026">
        <w:rPr>
          <w:rFonts w:ascii="Cambria Math" w:hAnsi="Cambria Math" w:cs="Times New Roman"/>
          <w:i/>
          <w:sz w:val="24"/>
          <w:szCs w:val="24"/>
          <w:lang w:val="id-ID"/>
        </w:rPr>
        <w:t xml:space="preserve"> </w:t>
      </w:r>
      <w:r>
        <w:rPr>
          <w:rFonts w:ascii="Times New Roman" w:hAnsi="Times New Roman" w:cs="Times New Roman"/>
          <w:sz w:val="20"/>
          <w:szCs w:val="20"/>
        </w:rPr>
        <w:t>n</w:t>
      </w:r>
      <w:r w:rsidRPr="00E96D4B">
        <w:rPr>
          <w:rFonts w:ascii="Times New Roman" w:hAnsi="Times New Roman" w:cs="Times New Roman"/>
          <w:sz w:val="20"/>
          <w:szCs w:val="20"/>
          <w:lang w:val="id-ID"/>
        </w:rPr>
        <w:t>egatif.</w:t>
      </w:r>
    </w:p>
    <w:p w14:paraId="625B2946" w14:textId="77777777" w:rsidR="009901C7" w:rsidRPr="00312026"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Semakin besar nilai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oMath>
      <w:r w:rsidRPr="00E96D4B">
        <w:rPr>
          <w:rFonts w:ascii="Times New Roman" w:hAnsi="Times New Roman" w:cs="Times New Roman"/>
          <w:sz w:val="20"/>
          <w:szCs w:val="20"/>
          <w:lang w:val="id-ID"/>
        </w:rPr>
        <w:t xml:space="preserve">, maka tingkat korelasi linier antara </w:t>
      </w:r>
      <m:oMath>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sidRPr="00E96D4B">
        <w:rPr>
          <w:rFonts w:ascii="Times New Roman" w:hAnsi="Times New Roman" w:cs="Times New Roman"/>
          <w:sz w:val="20"/>
          <w:szCs w:val="20"/>
          <w:lang w:val="id-ID"/>
        </w:rPr>
        <w:t xml:space="preserve"> juga semakin besar.</w:t>
      </w:r>
    </w:p>
    <w:p w14:paraId="5E4B4BB4" w14:textId="77777777" w:rsidR="009901C7" w:rsidRPr="00E96D4B" w:rsidRDefault="009901C7" w:rsidP="009901C7">
      <w:pPr>
        <w:pStyle w:val="ListParagraph"/>
        <w:ind w:left="0" w:firstLine="993"/>
        <w:jc w:val="both"/>
        <w:rPr>
          <w:rFonts w:asciiTheme="majorBidi" w:hAnsiTheme="majorBidi" w:cstheme="majorBidi"/>
          <w:color w:val="000000"/>
          <w:sz w:val="20"/>
          <w:szCs w:val="20"/>
        </w:rPr>
      </w:pPr>
    </w:p>
    <w:p w14:paraId="6373F983"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Bayesian Information Criterion</w:t>
      </w:r>
    </w:p>
    <w:p w14:paraId="7337FF43" w14:textId="1FC82537" w:rsidR="00896BFC" w:rsidRPr="00327324" w:rsidRDefault="00896BFC" w:rsidP="00327324">
      <w:pPr>
        <w:jc w:val="both"/>
        <w:rPr>
          <w:lang w:val="id-ID"/>
        </w:rPr>
      </w:pPr>
      <w:r w:rsidRPr="00312026">
        <w:rPr>
          <w:rFonts w:asciiTheme="majorBidi" w:hAnsiTheme="majorBidi" w:cstheme="majorBidi"/>
          <w:i/>
          <w:iCs/>
          <w:color w:val="000000"/>
        </w:rPr>
        <w:t>Bayesian Information Criterion</w:t>
      </w:r>
      <w:r w:rsidRPr="00312026">
        <w:rPr>
          <w:rFonts w:asciiTheme="majorBidi" w:hAnsiTheme="majorBidi" w:cstheme="majorBidi"/>
          <w:color w:val="000000"/>
        </w:rPr>
        <w:t xml:space="preserve"> (BIC) merupakan salah satu metode yang digunakan untuk proses seleksi model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{"citationItems":[{"id":"ITEM-1","itemData":{"author":[{"dropping-particle":"","family":"Watanabe","given":"Sumio","non-dropping-particle":"","parse-names":false,"suffix":""}],"container-title":"arXiv preprint arXiv:1208.6338","id":"ITEM-1","issued":{"date-parts":[["2012"]]},"title":"A widely applicable Bayesian information criterion","type":"article-journal"},"uris":["http://www.mendeley.com/documents/?uuid=d357e493-5a03-49c1-b954-fa1da3596378"]}],"mendeley":{"formattedCitation":"[14]","plainTextFormattedCitation":"[14]","previouslyFormattedCitation":"[14]"},"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[14]</w:t>
      </w:r>
      <w:r>
        <w:rPr>
          <w:rFonts w:asciiTheme="majorBidi" w:hAnsiTheme="majorBidi" w:cstheme="majorBidi"/>
          <w:color w:val="000000"/>
        </w:rPr>
        <w:fldChar w:fldCharType="end"/>
      </w:r>
      <w:r w:rsidRPr="00312026">
        <w:rPr>
          <w:rFonts w:asciiTheme="majorBidi" w:hAnsiTheme="majorBidi" w:cstheme="majorBidi"/>
          <w:color w:val="000000"/>
        </w:rPr>
        <w:t>. Dalam penggunaan GMM-</w:t>
      </w:r>
      <w:r w:rsidRPr="00312026">
        <w:rPr>
          <w:rFonts w:asciiTheme="majorBidi" w:hAnsiTheme="majorBidi" w:cstheme="majorBidi"/>
          <w:i/>
          <w:iCs/>
          <w:color w:val="000000"/>
        </w:rPr>
        <w:t xml:space="preserve">based </w:t>
      </w:r>
      <w:r w:rsidR="00720165" w:rsidRPr="00720165">
        <w:rPr>
          <w:rFonts w:asciiTheme="majorBidi" w:hAnsiTheme="majorBidi" w:cstheme="majorBidi"/>
          <w:i/>
          <w:iCs/>
          <w:color w:val="000000"/>
        </w:rPr>
        <w:t>clustering</w:t>
      </w:r>
      <w:r w:rsidRPr="00312026">
        <w:rPr>
          <w:rFonts w:asciiTheme="majorBidi" w:hAnsiTheme="majorBidi" w:cstheme="majorBidi"/>
          <w:color w:val="000000"/>
        </w:rPr>
        <w:t xml:space="preserve">, BIC sangat berguna untuk mengetahui jumlah </w:t>
      </w:r>
      <w:r w:rsidR="00720165" w:rsidRPr="00720165">
        <w:rPr>
          <w:rFonts w:asciiTheme="majorBidi" w:hAnsiTheme="majorBidi" w:cstheme="majorBidi"/>
          <w:i/>
          <w:iCs/>
          <w:color w:val="000000"/>
        </w:rPr>
        <w:t>cluster</w:t>
      </w:r>
      <w:r w:rsidRPr="00312026">
        <w:rPr>
          <w:rFonts w:asciiTheme="majorBidi" w:hAnsiTheme="majorBidi" w:cstheme="majorBidi"/>
          <w:color w:val="000000"/>
        </w:rPr>
        <w:t xml:space="preserve"> optimum dari data yang dimiliki</w:t>
      </w:r>
      <w:r w:rsidR="00327324">
        <w:rPr>
          <w:rFonts w:asciiTheme="majorBidi" w:hAnsiTheme="majorBidi" w:cstheme="majorBidi"/>
          <w:color w:val="000000"/>
          <w:lang w:val="id-ID"/>
        </w:rPr>
        <w:t xml:space="preserve"> yang memenuhi persamaan (11)</w:t>
      </w:r>
    </w:p>
    <w:p w14:paraId="4648A407" w14:textId="77777777" w:rsidR="00896BFC" w:rsidRPr="004677C9" w:rsidRDefault="00896BFC" w:rsidP="00896BFC">
      <w:pPr>
        <w:rPr>
          <w:rFonts w:asciiTheme="majorBidi" w:hAnsiTheme="majorBidi" w:cstheme="majorBidi"/>
          <w:color w:val="000000"/>
        </w:rPr>
      </w:pPr>
    </w:p>
    <w:p w14:paraId="6BC96F97" w14:textId="55B16E0E" w:rsidR="00896BFC" w:rsidRPr="00C53BC5" w:rsidRDefault="00896BFC" w:rsidP="00896BFC">
      <w:pPr>
        <w:spacing w:line="360" w:lineRule="auto"/>
        <w:jc w:val="both"/>
        <w:rPr>
          <w:lang w:val="id-ID"/>
        </w:rPr>
      </w:pPr>
      <m:oMathPara>
        <m:oMath>
          <m:eqArr>
            <m:eqArrPr>
              <m:maxDist m:val="1"/>
              <m:ctrlPr>
                <w:rPr>
                  <w:rFonts w:ascii="Cambria Math" w:hAnsi="Cambria Math"/>
                  <w:i/>
                </w:rPr>
              </m:ctrlPr>
            </m:eqArrPr>
            <m:e>
              <m:r>
                <w:rPr>
                  <w:rFonts w:ascii="Cambria Math" w:hAnsi="Cambria Math"/>
                  <w:lang w:val="id-ID"/>
                </w:rPr>
                <m:t>BIC= -2LL+</m:t>
              </m:r>
              <m:func>
                <m:funcPr>
                  <m:ctrlPr>
                    <w:rPr>
                      <w:rFonts w:ascii="Cambria Math" w:hAnsi="Cambria Math"/>
                      <w:lang w:val="id-ID"/>
                    </w:rPr>
                  </m:ctrlPr>
                </m:funcPr>
                <m:fName>
                  <m:r>
                    <m:rPr>
                      <m:sty m:val="p"/>
                    </m:rPr>
                    <w:rPr>
                      <w:rFonts w:ascii="Cambria Math" w:hAnsi="Cambria Math"/>
                      <w:lang w:val="id-ID"/>
                    </w:rPr>
                    <m:t>log</m:t>
                  </m:r>
                  <m:ctrlPr>
                    <w:rPr>
                      <w:rFonts w:ascii="Cambria Math" w:hAnsi="Cambria Math"/>
                      <w:i/>
                      <w:lang w:val="id-ID"/>
                    </w:rPr>
                  </m:ctrlPr>
                </m:fName>
                <m:e>
                  <m:d>
                    <m:dPr>
                      <m:ctrlPr>
                        <w:rPr>
                          <w:rFonts w:ascii="Cambria Math" w:hAnsi="Cambria Math"/>
                          <w:i/>
                          <w:lang w:val="id-ID"/>
                        </w:rPr>
                      </m:ctrlPr>
                    </m:dPr>
                    <m:e>
                      <m:r>
                        <w:rPr>
                          <w:rFonts w:ascii="Cambria Math" w:hAnsi="Cambria Math"/>
                          <w:lang w:val="id-ID"/>
                        </w:rPr>
                        <m:t>N</m:t>
                      </m:r>
                    </m:e>
                  </m:d>
                </m:e>
              </m:func>
              <m:r>
                <w:rPr>
                  <w:rFonts w:ascii="Cambria Math" w:hAnsi="Cambria Math"/>
                  <w:lang w:val="id-ID"/>
                </w:rPr>
                <m:t>k #</m:t>
              </m:r>
              <m:d>
                <m:dPr>
                  <m:ctrlPr>
                    <w:rPr>
                      <w:rFonts w:ascii="Cambria Math" w:hAnsi="Cambria Math"/>
                      <w:i/>
                    </w:rPr>
                  </m:ctrlPr>
                </m:dPr>
                <m:e>
                  <m:r>
                    <w:rPr>
                      <w:rFonts w:ascii="Cambria Math" w:hAnsi="Cambria Math"/>
                    </w:rPr>
                    <m:t>11</m:t>
                  </m:r>
                </m:e>
              </m:d>
              <m:ctrlPr>
                <w:rPr>
                  <w:rFonts w:ascii="Cambria Math" w:hAnsi="Cambria Math"/>
                  <w:i/>
                  <w:lang w:val="id-ID"/>
                </w:rPr>
              </m:ctrlPr>
            </m:e>
          </m:eqArr>
        </m:oMath>
      </m:oMathPara>
    </w:p>
    <w:p w14:paraId="599788E6" w14:textId="39757877" w:rsidR="00896BFC" w:rsidRPr="00896BFC" w:rsidRDefault="00896BFC" w:rsidP="00896BFC">
      <w:pPr>
        <w:spacing w:line="360" w:lineRule="auto"/>
        <w:jc w:val="both"/>
        <w:rPr>
          <w:lang w:val="id-ID"/>
        </w:rPr>
      </w:pPr>
      <w:r w:rsidRPr="00C53BC5">
        <w:rPr>
          <w:lang w:val="id-ID"/>
        </w:rPr>
        <w:t xml:space="preserve">Dimana </w:t>
      </w:r>
      <m:oMath>
        <m:r>
          <w:rPr>
            <w:rFonts w:ascii="Cambria Math" w:hAnsi="Cambria Math"/>
            <w:lang w:val="id-ID"/>
          </w:rPr>
          <m:t>LL</m:t>
        </m:r>
      </m:oMath>
      <w:r w:rsidRPr="00C53BC5">
        <w:rPr>
          <w:lang w:val="id-ID"/>
        </w:rPr>
        <w:t xml:space="preserve"> adalah nilai log</w:t>
      </w:r>
      <w:r w:rsidRPr="00C53BC5">
        <w:rPr>
          <w:lang w:val="id-ID"/>
        </w:rPr>
        <w:softHyphen/>
        <w:t>-</w:t>
      </w:r>
      <w:r w:rsidRPr="00C53BC5">
        <w:rPr>
          <w:i/>
          <w:iCs/>
          <w:lang w:val="id-ID"/>
        </w:rPr>
        <w:t>likelihood</w:t>
      </w:r>
      <w:r w:rsidRPr="00C53BC5">
        <w:rPr>
          <w:lang w:val="id-ID"/>
        </w:rPr>
        <w:t xml:space="preserve"> dari model yang dimiliki, </w:t>
      </w:r>
      <m:oMath>
        <m:r>
          <w:rPr>
            <w:rFonts w:ascii="Cambria Math" w:hAnsi="Cambria Math"/>
            <w:lang w:val="id-ID"/>
          </w:rPr>
          <m:t>N</m:t>
        </m:r>
      </m:oMath>
      <w:r w:rsidRPr="00C53BC5">
        <w:rPr>
          <w:lang w:val="id-ID"/>
        </w:rPr>
        <w:t xml:space="preserve"> adalah banyaknya data, dan </w:t>
      </w:r>
      <m:oMath>
        <m:r>
          <w:rPr>
            <w:rFonts w:ascii="Cambria Math" w:hAnsi="Cambria Math"/>
            <w:lang w:val="id-ID"/>
          </w:rPr>
          <m:t>k</m:t>
        </m:r>
      </m:oMath>
      <w:r w:rsidRPr="00C53BC5">
        <w:rPr>
          <w:lang w:val="id-ID"/>
        </w:rPr>
        <w:t xml:space="preserve"> adalah banyaknya </w:t>
      </w:r>
      <w:r w:rsidR="00720165" w:rsidRPr="00720165">
        <w:rPr>
          <w:i/>
          <w:iCs/>
          <w:lang w:val="id-ID"/>
        </w:rPr>
        <w:t>cluster</w:t>
      </w:r>
      <w:r>
        <w:rPr>
          <w:lang w:val="id-ID"/>
        </w:rPr>
        <w:t>.</w:t>
      </w:r>
    </w:p>
    <w:p w14:paraId="7D15CD4B"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Akaike Information Criterion</w:t>
      </w:r>
    </w:p>
    <w:p w14:paraId="4871B28D" w14:textId="4749C7E5" w:rsidR="00896BFC" w:rsidRPr="00327324" w:rsidRDefault="00896BFC" w:rsidP="00327324">
      <w:pPr>
        <w:jc w:val="both"/>
        <w:rPr>
          <w:lang w:val="id-ID"/>
        </w:rPr>
      </w:pPr>
      <w:r w:rsidRPr="00C53BC5">
        <w:t xml:space="preserve">Sama seperti BIC, </w:t>
      </w:r>
      <w:r w:rsidRPr="00C53BC5">
        <w:rPr>
          <w:i/>
          <w:iCs/>
        </w:rPr>
        <w:t xml:space="preserve">Akaike Information Criterion </w:t>
      </w:r>
      <w:r w:rsidRPr="00C53BC5">
        <w:t>(AIC) merupakan salah satu metode yang digunakan untuk proses seleksi model dimana pada GMM-</w:t>
      </w:r>
      <w:r w:rsidRPr="00C53BC5">
        <w:rPr>
          <w:i/>
          <w:iCs/>
        </w:rPr>
        <w:t xml:space="preserve">based </w:t>
      </w:r>
      <w:r w:rsidR="00720165" w:rsidRPr="00720165">
        <w:rPr>
          <w:i/>
          <w:iCs/>
        </w:rPr>
        <w:t>clustering</w:t>
      </w:r>
      <w:r w:rsidRPr="00C53BC5">
        <w:t xml:space="preserve">, AIC juga dapat digunakan untuk mencari jumlah </w:t>
      </w:r>
      <w:r w:rsidR="00720165" w:rsidRPr="00720165">
        <w:rPr>
          <w:i/>
          <w:iCs/>
        </w:rPr>
        <w:t>cluster</w:t>
      </w:r>
      <w:r w:rsidRPr="00C53BC5">
        <w:t xml:space="preserve"> optimum dari data yang dimiliki. AIC </w:t>
      </w:r>
      <w:r w:rsidR="00327324">
        <w:rPr>
          <w:lang w:val="id-ID"/>
        </w:rPr>
        <w:t>memenuhi</w:t>
      </w:r>
      <w:r w:rsidRPr="00C53BC5">
        <w:t xml:space="preserve"> persamaan</w:t>
      </w:r>
      <w:r w:rsidR="00327324">
        <w:rPr>
          <w:lang w:val="id-ID"/>
        </w:rPr>
        <w:t xml:space="preserve"> (12)</w:t>
      </w:r>
      <w:r>
        <w:fldChar w:fldCharType="begin" w:fldLock="1"/>
      </w:r>
      <w:r>
        <w:instrText>ADDIN CSL_CITATION {"citationItems":[{"id":"ITEM-1","itemData":{"ISSN":"1939-5108","author":[{"dropping-particle":"","family":"Cavanaugh","given":"Joseph E","non-dropping-particle":"","parse-names":false,"suffix":""},{"dropping-particle":"","family":"Neath","given":"Andrew A","non-dropping-particle":"","parse-names":false,"suffix":""}],"container-title":"Wiley Interdisciplinary Reviews: Computational Statistics","id":"ITEM-1","issue":"3","issued":{"date-parts":[["2019"]]},"page":"e1460","publisher":"Wiley Online Library","title":"The Akaike information criterion: Background, derivation, properties, application, interpretation, and refinements","type":"article-journal","volume":"11"},"uris":["http://www.mendeley.com/documents/?uuid=9f9be2d2-0ab8-41a6-98eb-8fe948632e39"]}],"mendeley":{"formattedCitation":"[15]","plainTextFormattedCitation":"[15]","previouslyFormattedCitation":"[15]"},"properties":{"noteIndex":0},"schema":"https://github.com/citation-style-language/schema/raw/master/csl-citation.json"}</w:instrText>
      </w:r>
      <w:r>
        <w:fldChar w:fldCharType="separate"/>
      </w:r>
      <w:r w:rsidRPr="00385BF8">
        <w:rPr>
          <w:noProof/>
        </w:rPr>
        <w:t>[15]</w:t>
      </w:r>
      <w:r>
        <w:fldChar w:fldCharType="end"/>
      </w:r>
    </w:p>
    <w:p w14:paraId="4CDBB240" w14:textId="77777777" w:rsidR="00896BFC" w:rsidRPr="00287FB2" w:rsidRDefault="00896BFC" w:rsidP="00896BFC">
      <w:pPr>
        <w:rPr>
          <w:rFonts w:asciiTheme="majorBidi" w:hAnsiTheme="majorBidi" w:cstheme="majorBidi"/>
          <w:i/>
          <w:iCs/>
          <w:color w:val="000000"/>
        </w:rPr>
      </w:pPr>
    </w:p>
    <w:p w14:paraId="1E7EC332" w14:textId="76341656" w:rsidR="00896BFC" w:rsidRPr="00616A70" w:rsidRDefault="00896BFC" w:rsidP="00896BFC">
      <w:pPr>
        <w:jc w:val="both"/>
        <w:rPr>
          <w:sz w:val="24"/>
          <w:szCs w:val="24"/>
        </w:rPr>
      </w:pPr>
      <m:oMathPara>
        <m:oMath>
          <m:eqArr>
            <m:eqArrPr>
              <m:maxDist m:val="1"/>
              <m:ctrlPr>
                <w:rPr>
                  <w:rFonts w:ascii="Cambria Math" w:hAnsi="Cambria Math"/>
                  <w:i/>
                </w:rPr>
              </m:ctrlPr>
            </m:eqArrPr>
            <m:e>
              <m:r>
                <w:rPr>
                  <w:rFonts w:ascii="Cambria Math" w:hAnsi="Cambria Math"/>
                </w:rPr>
                <m:t>AIC=N*ln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e</m:t>
                          </m:r>
                        </m:sub>
                      </m:sSub>
                    </m:num>
                    <m:den>
                      <m:r>
                        <w:rPr>
                          <w:rFonts w:ascii="Cambria Math" w:hAnsi="Cambria Math"/>
                        </w:rPr>
                        <m:t>N</m:t>
                      </m:r>
                    </m:den>
                  </m:f>
                </m:e>
              </m:d>
              <m:r>
                <w:rPr>
                  <w:rFonts w:ascii="Cambria Math" w:hAnsi="Cambria Math"/>
                </w:rPr>
                <m:t>+2k</m:t>
              </m:r>
              <m:r>
                <w:rPr>
                  <w:rFonts w:ascii="Cambria Math" w:hAnsi="Cambria Math"/>
                </w:rPr>
                <m:t>#</m:t>
              </m:r>
              <m:d>
                <m:dPr>
                  <m:ctrlPr>
                    <w:rPr>
                      <w:rFonts w:ascii="Cambria Math" w:hAnsi="Cambria Math"/>
                      <w:i/>
                    </w:rPr>
                  </m:ctrlPr>
                </m:dPr>
                <m:e>
                  <m:r>
                    <w:rPr>
                      <w:rFonts w:ascii="Cambria Math" w:hAnsi="Cambria Math"/>
                    </w:rPr>
                    <m:t>12</m:t>
                  </m:r>
                </m:e>
              </m:d>
            </m:e>
          </m:eqArr>
        </m:oMath>
      </m:oMathPara>
    </w:p>
    <w:p w14:paraId="0013189B" w14:textId="77777777" w:rsidR="00896BFC" w:rsidRDefault="00896BFC" w:rsidP="00896BFC">
      <w:pPr>
        <w:spacing w:line="360" w:lineRule="auto"/>
        <w:jc w:val="both"/>
      </w:pPr>
    </w:p>
    <w:p w14:paraId="77A391B3" w14:textId="77B6569B" w:rsidR="00896BFC" w:rsidRDefault="00896BFC" w:rsidP="00896BFC">
      <w:pPr>
        <w:spacing w:line="360" w:lineRule="auto"/>
        <w:jc w:val="both"/>
      </w:pPr>
      <w:r>
        <w:rPr>
          <w:lang w:val="id-ID"/>
        </w:rPr>
        <w:t>d</w:t>
      </w:r>
      <w:r w:rsidRPr="00312026">
        <w:t xml:space="preserve">imana </w:t>
      </w:r>
      <m:oMath>
        <m:r>
          <w:rPr>
            <w:rFonts w:ascii="Cambria Math" w:hAnsi="Cambria Math"/>
          </w:rPr>
          <m:t>N</m:t>
        </m:r>
      </m:oMath>
      <w:r w:rsidRPr="00312026">
        <w:t xml:space="preserve"> adalah banyaknya data, </w:t>
      </w:r>
      <m:oMath>
        <m:r>
          <w:rPr>
            <w:rFonts w:ascii="Cambria Math" w:hAnsi="Cambria Math"/>
          </w:rPr>
          <m:t>k</m:t>
        </m:r>
      </m:oMath>
      <w:r w:rsidRPr="00312026">
        <w:t xml:space="preserve"> adalah banyaknya </w:t>
      </w:r>
      <w:r w:rsidR="00720165" w:rsidRPr="00720165">
        <w:rPr>
          <w:i/>
          <w:iCs/>
        </w:rPr>
        <w:t>cluster</w:t>
      </w:r>
      <w:r w:rsidRPr="00312026">
        <w:t xml:space="preserve"> dan </w:t>
      </w:r>
      <m:oMath>
        <m:sSub>
          <m:sSubPr>
            <m:ctrlPr>
              <w:rPr>
                <w:rFonts w:ascii="Cambria Math" w:hAnsi="Cambria Math"/>
                <w:i/>
              </w:rPr>
            </m:ctrlPr>
          </m:sSubPr>
          <m:e>
            <m:r>
              <w:rPr>
                <w:rFonts w:ascii="Cambria Math" w:hAnsi="Cambria Math"/>
              </w:rPr>
              <m:t>SS</m:t>
            </m:r>
          </m:e>
          <m:sub>
            <m:r>
              <w:rPr>
                <w:rFonts w:ascii="Cambria Math" w:hAnsi="Cambria Math"/>
              </w:rPr>
              <m:t>e</m:t>
            </m:r>
          </m:sub>
        </m:sSub>
      </m:oMath>
      <w:r w:rsidRPr="00312026">
        <w:t xml:space="preserve"> adalah nilai dari </w:t>
      </w:r>
      <w:r w:rsidRPr="00312026">
        <w:rPr>
          <w:i/>
          <w:iCs/>
        </w:rPr>
        <w:t>sum square error</w:t>
      </w:r>
      <w:r w:rsidRPr="00312026">
        <w:t>.</w:t>
      </w:r>
    </w:p>
    <w:p w14:paraId="5919845A"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Silhouette</w:t>
      </w:r>
    </w:p>
    <w:p w14:paraId="42F74FC8" w14:textId="19F50BBB" w:rsidR="00896BFC" w:rsidRPr="00644631" w:rsidRDefault="00896BFC" w:rsidP="00644631">
      <w:pPr>
        <w:jc w:val="both"/>
        <w:rPr>
          <w:lang w:val="id-ID"/>
        </w:rPr>
      </w:pPr>
      <w:r w:rsidRPr="00312026">
        <w:rPr>
          <w:i/>
          <w:iCs/>
        </w:rPr>
        <w:t>Silhouette</w:t>
      </w:r>
      <w:r w:rsidRPr="00312026">
        <w:t xml:space="preserve"> merupakan salah satu metode untuk menguji kualitas </w:t>
      </w:r>
      <w:r w:rsidR="00720165" w:rsidRPr="00720165">
        <w:rPr>
          <w:i/>
          <w:iCs/>
        </w:rPr>
        <w:t>cluster</w:t>
      </w:r>
      <w:r w:rsidRPr="00312026">
        <w:t xml:space="preserve"> yang telah dibuat pada proses </w:t>
      </w:r>
      <w:r w:rsidR="00720165" w:rsidRPr="00720165">
        <w:rPr>
          <w:i/>
          <w:iCs/>
        </w:rPr>
        <w:t>clustering</w:t>
      </w:r>
      <w:r w:rsidRPr="00312026">
        <w:t xml:space="preserve">. </w:t>
      </w:r>
      <w:r w:rsidRPr="00312026">
        <w:rPr>
          <w:i/>
          <w:iCs/>
        </w:rPr>
        <w:t>Silhouette</w:t>
      </w:r>
      <w:r w:rsidRPr="00312026">
        <w:t xml:space="preserve"> menghitung rata-rata nilai setiap data pada setiap </w:t>
      </w:r>
      <w:r w:rsidR="00720165" w:rsidRPr="00720165">
        <w:rPr>
          <w:i/>
          <w:iCs/>
        </w:rPr>
        <w:t>cluster</w:t>
      </w:r>
      <w:r w:rsidRPr="00312026">
        <w:t xml:space="preserve">, dimana perhitungan nilai setiap data merupakan selisih antara nilai </w:t>
      </w:r>
      <w:r w:rsidRPr="00312026">
        <w:rPr>
          <w:i/>
          <w:iCs/>
        </w:rPr>
        <w:t xml:space="preserve">separation </w:t>
      </w:r>
      <w:r w:rsidRPr="00312026">
        <w:t xml:space="preserve">dan </w:t>
      </w:r>
      <w:r w:rsidRPr="00312026">
        <w:rPr>
          <w:i/>
          <w:iCs/>
        </w:rPr>
        <w:t>compactness</w:t>
      </w:r>
      <w:r w:rsidRPr="00312026">
        <w:t xml:space="preserve"> yang dibagi dengan maksimum antara keduanya</w:t>
      </w:r>
      <w:r>
        <w:t xml:space="preserve"> </w:t>
      </w:r>
      <w:r>
        <w:fldChar w:fldCharType="begin" w:fldLock="1"/>
      </w:r>
      <w:r>
        <w:instrText>ADDIN CSL_CITATION {"citationItems":[{"id":"ITEM-1","itemData":{"ISSN":"2548-8368","author":[{"dropping-particle":"","family":"Aditya","given":"Agil","non-dropping-particle":"","parse-names":false,"suffix":""},{"dropping-particle":"","family":"Jovian","given":"Ivan","non-dropping-particle":"","parse-names":false,"suffix":""},{"dropping-particle":"","family":"Sari","given":"Betha Nurina","non-dropping-particle":"","parse-names":false,"suffix":""}],"container-title":"Jurnal Media Informatika Budidarma","id":"ITEM-1","issue":"1","issued":{"date-parts":[["2020"]]},"page":"51-58","title":"Implementasi K-Means Clustering Ujian Nasional Sekolah Menengah Pertama di Indonesia Tahun 2018/2019","type":"article-journal","volume":"4"},"uris":["http://www.mendeley.com/documents/?uuid=57af4aac-27b1-4958-be91-452d39dc6b7c"]}],"mendeley":{"formattedCitation":"[16]","plainTextFormattedCitation":"[16]","previouslyFormattedCitation":"[16]"},"properties":{"noteIndex":0},"schema":"https://github.com/citation-style-language/schema/raw/master/csl-citation.json"}</w:instrText>
      </w:r>
      <w:r>
        <w:fldChar w:fldCharType="separate"/>
      </w:r>
      <w:r w:rsidRPr="00385BF8">
        <w:rPr>
          <w:noProof/>
        </w:rPr>
        <w:t>[16]</w:t>
      </w:r>
      <w:r>
        <w:fldChar w:fldCharType="end"/>
      </w:r>
      <w:r w:rsidRPr="00312026">
        <w:t xml:space="preserve">. Persamaan </w:t>
      </w:r>
      <w:r w:rsidR="00644631">
        <w:rPr>
          <w:lang w:val="id-ID"/>
        </w:rPr>
        <w:t>(12)</w:t>
      </w:r>
      <w:r w:rsidRPr="00312026">
        <w:t xml:space="preserve"> dipakai</w:t>
      </w:r>
      <w:r w:rsidR="00644631">
        <w:rPr>
          <w:lang w:val="id-ID"/>
        </w:rPr>
        <w:t xml:space="preserve"> untuk mencari nilai dari skor </w:t>
      </w:r>
      <w:r w:rsidR="00644631">
        <w:rPr>
          <w:i/>
          <w:iCs/>
          <w:lang w:val="id-ID"/>
        </w:rPr>
        <w:t>silhouette</w:t>
      </w:r>
      <w:r>
        <w:fldChar w:fldCharType="begin" w:fldLock="1"/>
      </w:r>
      <w:r>
        <w:instrText>ADDIN CSL_CITATION {"citationItems":[{"id":"ITEM-1","itemData":{"ISSN":"0377-0427","author":[{"dropping-particle":"","family":"Rousseeuw","given":"Peter J","non-dropping-particle":"","parse-names":false,"suffix":""}],"container-title":"Journal of computational and applied mathematics","id":"ITEM-1","issued":{"date-parts":[["1987"]]},"page":"53-65","publisher":"Elsevier","title":"Silhouettes: a graphical aid to the interpretation and validation of cluster analysis","type":"article-journal","volume":"20"},"uris":["http://www.mendeley.com/documents/?uuid=cfd989bb-32bd-41b4-86de-e0270304b965"]}],"mendeley":{"formattedCitation":"[17]","plainTextFormattedCitation":"[17]","previouslyFormattedCitation":"[17]"},"properties":{"noteIndex":0},"schema":"https://github.com/citation-style-language/schema/raw/master/csl-citation.json"}</w:instrText>
      </w:r>
      <w:r>
        <w:fldChar w:fldCharType="separate"/>
      </w:r>
      <w:r w:rsidRPr="00385BF8">
        <w:rPr>
          <w:noProof/>
        </w:rPr>
        <w:t>[17]</w:t>
      </w:r>
      <w:r>
        <w:fldChar w:fldCharType="end"/>
      </w:r>
      <w:r w:rsidR="00644631">
        <w:rPr>
          <w:lang w:val="id-ID"/>
        </w:rPr>
        <w:t>.</w:t>
      </w:r>
    </w:p>
    <w:p w14:paraId="24BC7264" w14:textId="05245756" w:rsidR="00896BFC" w:rsidRPr="00616A70" w:rsidRDefault="00896BFC" w:rsidP="00896BFC">
      <w:pPr>
        <w:jc w:val="both"/>
        <w:rPr>
          <w:sz w:val="24"/>
          <w:szCs w:val="24"/>
        </w:rPr>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func>
                </m:den>
              </m:f>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6C7D2BC9" w14:textId="77777777" w:rsidR="00896BFC" w:rsidRPr="00312026" w:rsidRDefault="00896BFC" w:rsidP="00896BFC">
      <w:pPr>
        <w:spacing w:line="360" w:lineRule="auto"/>
        <w:ind w:firstLine="1134"/>
        <w:jc w:val="both"/>
      </w:pPr>
    </w:p>
    <w:p w14:paraId="1905A679" w14:textId="77777777" w:rsidR="00896BFC" w:rsidRPr="00C53BC5" w:rsidRDefault="00896BFC" w:rsidP="00896BFC">
      <w:pPr>
        <w:spacing w:line="360" w:lineRule="auto"/>
        <w:ind w:left="-709" w:firstLine="720"/>
        <w:jc w:val="both"/>
      </w:pPr>
      <w:r w:rsidRPr="00C53BC5">
        <w:t>Keterangan:</w:t>
      </w:r>
    </w:p>
    <w:p w14:paraId="08D02B87" w14:textId="77777777" w:rsidR="00896BFC" w:rsidRPr="00C53BC5" w:rsidRDefault="00896BFC" w:rsidP="00896BFC">
      <w:pPr>
        <w:ind w:left="-709" w:firstLine="720"/>
        <w:jc w:val="both"/>
        <w:rPr>
          <w:i/>
          <w:iCs/>
        </w:rPr>
      </w:p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nilai </w:t>
      </w:r>
      <w:r w:rsidRPr="00C53BC5">
        <w:rPr>
          <w:i/>
          <w:iCs/>
        </w:rPr>
        <w:t>silhouette</w:t>
      </w:r>
    </w:p>
    <w:p w14:paraId="35229D08" w14:textId="5410EE88" w:rsidR="00896BFC" w:rsidRPr="00C53BC5" w:rsidRDefault="00896BFC" w:rsidP="00896BFC">
      <w:pPr>
        <w:ind w:left="-709" w:firstLine="720"/>
        <w:jc w:val="both"/>
      </w:pPr>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rata-rata jarak dari objek i dengan objek berada di </w:t>
      </w:r>
      <w:r w:rsidR="00720165" w:rsidRPr="00720165">
        <w:rPr>
          <w:i/>
          <w:iCs/>
        </w:rPr>
        <w:t>cluster</w:t>
      </w:r>
      <w:r w:rsidRPr="00C53BC5">
        <w:t xml:space="preserve"> yang berbeda</w:t>
      </w:r>
    </w:p>
    <w:p w14:paraId="010DF93B" w14:textId="77E2EFF2" w:rsidR="00896BFC" w:rsidRPr="009D7023" w:rsidRDefault="00896BFC" w:rsidP="009D7023">
      <w:pPr>
        <w:rPr>
          <w:rFonts w:asciiTheme="majorBidi" w:eastAsiaTheme="minorEastAsia" w:hAnsiTheme="majorBidi" w:cstheme="majorBidi"/>
        </w:rPr>
      </w:pPr>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rata-rata jarak dari objek i dengan seluruh objek dalam </w:t>
      </w:r>
      <w:r w:rsidR="00720165" w:rsidRPr="00720165">
        <w:rPr>
          <w:i/>
          <w:iCs/>
        </w:rPr>
        <w:t>cluster</w:t>
      </w:r>
      <w:r w:rsidRPr="00C53BC5">
        <w:t xml:space="preserve"> yang sama</w:t>
      </w:r>
    </w:p>
    <w:p w14:paraId="098386B0" w14:textId="1972D7A9" w:rsidR="00C03506" w:rsidRPr="00FD68C4" w:rsidRDefault="00C03506" w:rsidP="00FD68C4">
      <w:pPr>
        <w:spacing w:line="360" w:lineRule="auto"/>
        <w:jc w:val="both"/>
        <w:rPr>
          <w:lang w:val="id-ID"/>
        </w:rPr>
      </w:pPr>
      <w:r>
        <w:rPr>
          <w:rFonts w:asciiTheme="majorBidi" w:eastAsiaTheme="minorEastAsia" w:hAnsiTheme="majorBidi" w:cstheme="majorBidi"/>
        </w:rPr>
        <w:br w:type="page"/>
      </w:r>
    </w:p>
    <w:p w14:paraId="480C2663" w14:textId="27ACB989" w:rsidR="009D7023" w:rsidRPr="00FD68C4" w:rsidRDefault="00C03506" w:rsidP="009D7023">
      <w:pPr>
        <w:pStyle w:val="ListParagraph"/>
        <w:numPr>
          <w:ilvl w:val="0"/>
          <w:numId w:val="1"/>
        </w:numPr>
        <w:spacing w:after="0" w:line="240" w:lineRule="auto"/>
        <w:jc w:val="both"/>
        <w:rPr>
          <w:rFonts w:asciiTheme="majorBidi" w:hAnsiTheme="majorBidi" w:cstheme="majorBidi"/>
          <w:b/>
          <w:bCs/>
          <w:color w:val="000000"/>
          <w:sz w:val="20"/>
          <w:szCs w:val="20"/>
          <w:lang w:val="id-ID"/>
        </w:rPr>
      </w:pPr>
      <w:bookmarkStart w:id="7" w:name="_Hlk95695193"/>
      <w:bookmarkEnd w:id="6"/>
      <w:r>
        <w:rPr>
          <w:rFonts w:asciiTheme="majorBidi" w:hAnsiTheme="majorBidi" w:cstheme="majorBidi"/>
          <w:b/>
          <w:bCs/>
          <w:color w:val="000000"/>
          <w:sz w:val="20"/>
          <w:szCs w:val="20"/>
        </w:rPr>
        <w:lastRenderedPageBreak/>
        <w:t>Metodologi Penelitian</w:t>
      </w:r>
    </w:p>
    <w:p w14:paraId="6B62C0F0" w14:textId="77777777" w:rsidR="00FD68C4" w:rsidRPr="00FD68C4" w:rsidRDefault="00FD68C4" w:rsidP="00FD68C4">
      <w:pPr>
        <w:jc w:val="both"/>
        <w:rPr>
          <w:rFonts w:asciiTheme="majorBidi" w:hAnsiTheme="majorBidi" w:cstheme="majorBidi"/>
          <w:b/>
          <w:bCs/>
          <w:color w:val="000000"/>
          <w:lang w:val="id-ID"/>
        </w:rPr>
      </w:pPr>
    </w:p>
    <w:p w14:paraId="546F9770" w14:textId="431F8B0A" w:rsidR="009D7023" w:rsidRDefault="009D7023" w:rsidP="009D7023">
      <w:pPr>
        <w:jc w:val="center"/>
        <w:rPr>
          <w:rFonts w:asciiTheme="majorBidi" w:hAnsiTheme="majorBidi" w:cstheme="majorBidi"/>
          <w:b/>
          <w:bCs/>
          <w:color w:val="000000"/>
          <w:lang w:val="id-ID"/>
        </w:rPr>
      </w:pPr>
      <w:r>
        <w:rPr>
          <w:noProof/>
        </w:rPr>
        <w:drawing>
          <wp:inline distT="0" distB="0" distL="0" distR="0" wp14:anchorId="42008266" wp14:editId="28975028">
            <wp:extent cx="2736824" cy="3646343"/>
            <wp:effectExtent l="0" t="0" r="698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1333" cy="3652350"/>
                    </a:xfrm>
                    <a:prstGeom prst="rect">
                      <a:avLst/>
                    </a:prstGeom>
                  </pic:spPr>
                </pic:pic>
              </a:graphicData>
            </a:graphic>
          </wp:inline>
        </w:drawing>
      </w:r>
    </w:p>
    <w:p w14:paraId="2C25D374" w14:textId="42BFA63A" w:rsidR="003D0891" w:rsidRPr="009D7023" w:rsidRDefault="003D0891" w:rsidP="003D0891">
      <w:pPr>
        <w:pStyle w:val="Caption"/>
        <w:rPr>
          <w:rFonts w:asciiTheme="majorBidi" w:hAnsiTheme="majorBidi" w:cstheme="majorBidi"/>
          <w:color w:val="000000"/>
          <w:szCs w:val="20"/>
          <w:lang w:val="id-ID"/>
        </w:rPr>
      </w:pPr>
      <w:r>
        <w:t xml:space="preserve">Gambar </w:t>
      </w:r>
      <w:r>
        <w:fldChar w:fldCharType="begin"/>
      </w:r>
      <w:r>
        <w:instrText xml:space="preserve"> SEQ Gambar \* ARABIC </w:instrText>
      </w:r>
      <w:r>
        <w:fldChar w:fldCharType="separate"/>
      </w:r>
      <w:r>
        <w:rPr>
          <w:noProof/>
        </w:rPr>
        <w:t>2</w:t>
      </w:r>
      <w:r>
        <w:fldChar w:fldCharType="end"/>
      </w:r>
      <w:r>
        <w:rPr>
          <w:lang w:val="id-ID"/>
        </w:rPr>
        <w:t>. Diagram alur metodologi penelitian</w:t>
      </w:r>
    </w:p>
    <w:p w14:paraId="53EAD34E" w14:textId="77777777" w:rsidR="00C03506" w:rsidRDefault="00C03506" w:rsidP="00C03506">
      <w:pPr>
        <w:jc w:val="both"/>
        <w:rPr>
          <w:rFonts w:asciiTheme="majorBidi" w:hAnsiTheme="majorBidi" w:cstheme="majorBidi"/>
          <w:color w:val="000000"/>
          <w:lang w:val="id-ID"/>
        </w:rPr>
      </w:pPr>
    </w:p>
    <w:p w14:paraId="72B937D7" w14:textId="21AF0399" w:rsidR="00C03506" w:rsidRDefault="00C03506" w:rsidP="00FD745C">
      <w:pPr>
        <w:pStyle w:val="ListParagraph"/>
        <w:numPr>
          <w:ilvl w:val="0"/>
          <w:numId w:val="18"/>
        </w:numPr>
        <w:spacing w:after="160" w:line="259" w:lineRule="auto"/>
        <w:ind w:left="284" w:hanging="284"/>
        <w:jc w:val="both"/>
        <w:rPr>
          <w:noProof/>
        </w:rPr>
      </w:pPr>
      <w:r>
        <w:rPr>
          <w:noProof/>
        </w:rPr>
        <w:t>Pengumpulan Data</w:t>
      </w:r>
    </w:p>
    <w:p w14:paraId="7C9FD92A" w14:textId="36150713" w:rsidR="00C03506" w:rsidRPr="003D0891" w:rsidRDefault="00C03506" w:rsidP="00FD745C">
      <w:pPr>
        <w:spacing w:after="160" w:line="259" w:lineRule="auto"/>
        <w:jc w:val="both"/>
        <w:rPr>
          <w:noProof/>
          <w:lang w:val="id-ID"/>
        </w:rPr>
      </w:pPr>
      <w:r w:rsidRPr="005D42CC">
        <w:rPr>
          <w:noProof/>
        </w:rPr>
        <w:t xml:space="preserve">Dataset yang digunakan merupakan data dari sekumpulan harga jual rumah yang ada di provinsi DKI Jakarta. Dataset ini diambil melalui website </w:t>
      </w:r>
      <w:hyperlink r:id="rId23" w:history="1">
        <w:r w:rsidRPr="005D42CC">
          <w:rPr>
            <w:rStyle w:val="Hyperlink"/>
            <w:noProof/>
          </w:rPr>
          <w:t>www.olx.co.id</w:t>
        </w:r>
      </w:hyperlink>
      <w:r w:rsidRPr="005D42CC">
        <w:rPr>
          <w:noProof/>
        </w:rPr>
        <w:t xml:space="preserve"> dengan menggunakan </w:t>
      </w:r>
      <w:r w:rsidRPr="005D42CC">
        <w:rPr>
          <w:i/>
          <w:iCs/>
          <w:noProof/>
        </w:rPr>
        <w:t xml:space="preserve">tools </w:t>
      </w:r>
      <w:r w:rsidRPr="005D42CC">
        <w:rPr>
          <w:noProof/>
        </w:rPr>
        <w:t xml:space="preserve">web scraping yang tersedia secara gratis melalui ekstensi Google Chrome. </w:t>
      </w:r>
      <w:r w:rsidRPr="005D42CC">
        <w:rPr>
          <w:i/>
          <w:iCs/>
          <w:noProof/>
        </w:rPr>
        <w:t>Tools</w:t>
      </w:r>
      <w:r w:rsidRPr="005D42CC">
        <w:rPr>
          <w:noProof/>
        </w:rPr>
        <w:t xml:space="preserve"> ini memanfaatkan elemen HTML yang setiap elemennya dibuat spesifik untuk masing-masing atribut harga rumah.</w:t>
      </w:r>
      <w:r w:rsidR="00FD68C4" w:rsidRPr="005D42CC">
        <w:rPr>
          <w:noProof/>
        </w:rPr>
        <w:t xml:space="preserve"> </w:t>
      </w:r>
      <w:r w:rsidR="003D0891">
        <w:rPr>
          <w:noProof/>
          <w:lang w:val="id-ID"/>
        </w:rPr>
        <w:t xml:space="preserve">Atribut yang terdapat pada dataset dapat dilihat pada </w:t>
      </w:r>
      <w:r w:rsidR="003D0891">
        <w:rPr>
          <w:b/>
          <w:bCs/>
          <w:noProof/>
          <w:lang w:val="id-ID"/>
        </w:rPr>
        <w:t>Tabel 2</w:t>
      </w:r>
      <w:r w:rsidR="003D0891">
        <w:rPr>
          <w:noProof/>
          <w:lang w:val="id-ID"/>
        </w:rPr>
        <w:t>.</w:t>
      </w:r>
    </w:p>
    <w:p w14:paraId="6444174A" w14:textId="48254DB1" w:rsidR="003D0891" w:rsidRDefault="003D0891" w:rsidP="003D0891">
      <w:pPr>
        <w:pStyle w:val="Caption"/>
        <w:rPr>
          <w:noProof/>
        </w:rPr>
      </w:pPr>
      <w:r>
        <w:t xml:space="preserve">Tabel </w:t>
      </w:r>
      <w:r>
        <w:fldChar w:fldCharType="begin"/>
      </w:r>
      <w:r>
        <w:instrText xml:space="preserve"> SEQ Tabel \* ARABIC </w:instrText>
      </w:r>
      <w:r>
        <w:fldChar w:fldCharType="separate"/>
      </w:r>
      <w:r>
        <w:rPr>
          <w:noProof/>
        </w:rPr>
        <w:t>2</w:t>
      </w:r>
      <w:r>
        <w:fldChar w:fldCharType="end"/>
      </w:r>
      <w:r>
        <w:rPr>
          <w:lang w:val="id-ID"/>
        </w:rPr>
        <w:t>. Atribut dataset</w:t>
      </w:r>
    </w:p>
    <w:tbl>
      <w:tblPr>
        <w:tblStyle w:val="TableGrid"/>
        <w:tblW w:w="0" w:type="auto"/>
        <w:tblInd w:w="564" w:type="dxa"/>
        <w:tblLook w:val="04A0" w:firstRow="1" w:lastRow="0" w:firstColumn="1" w:lastColumn="0" w:noHBand="0" w:noVBand="1"/>
      </w:tblPr>
      <w:tblGrid>
        <w:gridCol w:w="3961"/>
        <w:gridCol w:w="3961"/>
      </w:tblGrid>
      <w:tr w:rsidR="00C03506" w:rsidRPr="005D42CC" w14:paraId="15A77A2A" w14:textId="77777777" w:rsidTr="003D0891">
        <w:tc>
          <w:tcPr>
            <w:tcW w:w="3961" w:type="dxa"/>
          </w:tcPr>
          <w:p w14:paraId="1B5B1A8B" w14:textId="77777777" w:rsidR="00C03506" w:rsidRPr="005D42CC" w:rsidRDefault="00C03506" w:rsidP="00E8312F">
            <w:pPr>
              <w:spacing w:line="360" w:lineRule="auto"/>
              <w:jc w:val="center"/>
              <w:rPr>
                <w:rFonts w:eastAsia="Calibri"/>
                <w:b/>
                <w:bCs/>
              </w:rPr>
            </w:pPr>
            <w:r w:rsidRPr="005D42CC">
              <w:rPr>
                <w:rFonts w:eastAsia="Calibri"/>
                <w:b/>
                <w:bCs/>
              </w:rPr>
              <w:t>Nama atribut</w:t>
            </w:r>
          </w:p>
        </w:tc>
        <w:tc>
          <w:tcPr>
            <w:tcW w:w="3961" w:type="dxa"/>
          </w:tcPr>
          <w:p w14:paraId="11160AC2" w14:textId="77777777" w:rsidR="00C03506" w:rsidRPr="005D42CC" w:rsidRDefault="00C03506" w:rsidP="00E8312F">
            <w:pPr>
              <w:spacing w:line="360" w:lineRule="auto"/>
              <w:jc w:val="center"/>
              <w:rPr>
                <w:rFonts w:eastAsia="Calibri"/>
                <w:b/>
                <w:bCs/>
              </w:rPr>
            </w:pPr>
            <w:r w:rsidRPr="005D42CC">
              <w:rPr>
                <w:rFonts w:eastAsia="Calibri"/>
                <w:b/>
                <w:bCs/>
              </w:rPr>
              <w:t>Deskripsi</w:t>
            </w:r>
          </w:p>
        </w:tc>
      </w:tr>
      <w:tr w:rsidR="00C03506" w:rsidRPr="005D42CC" w14:paraId="4B3504A3" w14:textId="77777777" w:rsidTr="003D0891">
        <w:tc>
          <w:tcPr>
            <w:tcW w:w="3961" w:type="dxa"/>
          </w:tcPr>
          <w:p w14:paraId="55064DE3" w14:textId="77777777" w:rsidR="00C03506" w:rsidRPr="005D42CC" w:rsidRDefault="00C03506" w:rsidP="00E8312F">
            <w:pPr>
              <w:spacing w:line="360" w:lineRule="auto"/>
              <w:jc w:val="center"/>
              <w:rPr>
                <w:rFonts w:eastAsia="Calibri"/>
              </w:rPr>
            </w:pPr>
            <w:r w:rsidRPr="005D42CC">
              <w:rPr>
                <w:rFonts w:eastAsia="Calibri"/>
              </w:rPr>
              <w:t>ALT</w:t>
            </w:r>
          </w:p>
        </w:tc>
        <w:tc>
          <w:tcPr>
            <w:tcW w:w="3961" w:type="dxa"/>
          </w:tcPr>
          <w:p w14:paraId="6DE6D2E1" w14:textId="77777777" w:rsidR="00C03506" w:rsidRPr="005D42CC" w:rsidRDefault="00C03506" w:rsidP="00E8312F">
            <w:pPr>
              <w:spacing w:line="360" w:lineRule="auto"/>
              <w:jc w:val="center"/>
              <w:rPr>
                <w:rFonts w:eastAsia="Calibri"/>
              </w:rPr>
            </w:pPr>
            <w:r w:rsidRPr="005D42CC">
              <w:rPr>
                <w:rFonts w:eastAsia="Calibri"/>
              </w:rPr>
              <w:t>Luas tanah</w:t>
            </w:r>
          </w:p>
        </w:tc>
      </w:tr>
      <w:tr w:rsidR="00C03506" w:rsidRPr="005D42CC" w14:paraId="025F3E80" w14:textId="77777777" w:rsidTr="003D0891">
        <w:tc>
          <w:tcPr>
            <w:tcW w:w="3961" w:type="dxa"/>
          </w:tcPr>
          <w:p w14:paraId="4BFFC7A4" w14:textId="77777777" w:rsidR="00C03506" w:rsidRPr="005D42CC" w:rsidRDefault="00C03506" w:rsidP="00E8312F">
            <w:pPr>
              <w:spacing w:line="360" w:lineRule="auto"/>
              <w:jc w:val="center"/>
              <w:rPr>
                <w:rFonts w:eastAsia="Calibri"/>
              </w:rPr>
            </w:pPr>
            <w:r w:rsidRPr="005D42CC">
              <w:rPr>
                <w:rFonts w:eastAsia="Calibri"/>
              </w:rPr>
              <w:t>ALB</w:t>
            </w:r>
          </w:p>
        </w:tc>
        <w:tc>
          <w:tcPr>
            <w:tcW w:w="3961" w:type="dxa"/>
          </w:tcPr>
          <w:p w14:paraId="2E9AC408" w14:textId="77777777" w:rsidR="00C03506" w:rsidRPr="005D42CC" w:rsidRDefault="00C03506" w:rsidP="00E8312F">
            <w:pPr>
              <w:spacing w:line="360" w:lineRule="auto"/>
              <w:jc w:val="center"/>
              <w:rPr>
                <w:rFonts w:eastAsia="Calibri"/>
              </w:rPr>
            </w:pPr>
            <w:r w:rsidRPr="005D42CC">
              <w:rPr>
                <w:rFonts w:eastAsia="Calibri"/>
              </w:rPr>
              <w:t>Luas bangunan</w:t>
            </w:r>
          </w:p>
        </w:tc>
      </w:tr>
      <w:tr w:rsidR="00C03506" w:rsidRPr="005D42CC" w14:paraId="3B1A6840" w14:textId="77777777" w:rsidTr="003D0891">
        <w:tc>
          <w:tcPr>
            <w:tcW w:w="3961" w:type="dxa"/>
          </w:tcPr>
          <w:p w14:paraId="1AED74F1" w14:textId="77777777" w:rsidR="00C03506" w:rsidRPr="005D42CC" w:rsidRDefault="00C03506" w:rsidP="00E8312F">
            <w:pPr>
              <w:spacing w:line="360" w:lineRule="auto"/>
              <w:jc w:val="center"/>
              <w:rPr>
                <w:rFonts w:eastAsia="Calibri"/>
              </w:rPr>
            </w:pPr>
            <w:r w:rsidRPr="005D42CC">
              <w:rPr>
                <w:rFonts w:eastAsia="Calibri"/>
              </w:rPr>
              <w:t>JKT</w:t>
            </w:r>
          </w:p>
        </w:tc>
        <w:tc>
          <w:tcPr>
            <w:tcW w:w="3961" w:type="dxa"/>
          </w:tcPr>
          <w:p w14:paraId="22ABFD20" w14:textId="77777777" w:rsidR="00C03506" w:rsidRPr="005D42CC" w:rsidRDefault="00C03506" w:rsidP="00E8312F">
            <w:pPr>
              <w:spacing w:line="360" w:lineRule="auto"/>
              <w:jc w:val="center"/>
              <w:rPr>
                <w:rFonts w:eastAsia="Calibri"/>
              </w:rPr>
            </w:pPr>
            <w:r w:rsidRPr="005D42CC">
              <w:rPr>
                <w:rFonts w:eastAsia="Calibri"/>
              </w:rPr>
              <w:t>Jumlah kamar tidur</w:t>
            </w:r>
          </w:p>
        </w:tc>
      </w:tr>
      <w:tr w:rsidR="00C03506" w:rsidRPr="005D42CC" w14:paraId="2B0C3497" w14:textId="77777777" w:rsidTr="003D0891">
        <w:tc>
          <w:tcPr>
            <w:tcW w:w="3961" w:type="dxa"/>
          </w:tcPr>
          <w:p w14:paraId="7F1E3EDB" w14:textId="77777777" w:rsidR="00C03506" w:rsidRPr="005D42CC" w:rsidRDefault="00C03506" w:rsidP="00E8312F">
            <w:pPr>
              <w:spacing w:line="360" w:lineRule="auto"/>
              <w:jc w:val="center"/>
              <w:rPr>
                <w:rFonts w:eastAsia="Calibri"/>
              </w:rPr>
            </w:pPr>
            <w:r w:rsidRPr="005D42CC">
              <w:rPr>
                <w:rFonts w:eastAsia="Calibri"/>
              </w:rPr>
              <w:t>JKM</w:t>
            </w:r>
          </w:p>
        </w:tc>
        <w:tc>
          <w:tcPr>
            <w:tcW w:w="3961" w:type="dxa"/>
          </w:tcPr>
          <w:p w14:paraId="465E4F12" w14:textId="77777777" w:rsidR="00C03506" w:rsidRPr="005D42CC" w:rsidRDefault="00C03506" w:rsidP="00E8312F">
            <w:pPr>
              <w:spacing w:line="360" w:lineRule="auto"/>
              <w:jc w:val="center"/>
              <w:rPr>
                <w:rFonts w:eastAsia="Calibri"/>
              </w:rPr>
            </w:pPr>
            <w:r w:rsidRPr="005D42CC">
              <w:rPr>
                <w:rFonts w:eastAsia="Calibri"/>
              </w:rPr>
              <w:t>Jumlah kamar mandi</w:t>
            </w:r>
          </w:p>
        </w:tc>
      </w:tr>
      <w:tr w:rsidR="00C03506" w:rsidRPr="005D42CC" w14:paraId="2CF4234C" w14:textId="77777777" w:rsidTr="003D0891">
        <w:tc>
          <w:tcPr>
            <w:tcW w:w="3961" w:type="dxa"/>
          </w:tcPr>
          <w:p w14:paraId="0E4A5089" w14:textId="77777777" w:rsidR="00C03506" w:rsidRPr="005D42CC" w:rsidRDefault="00C03506" w:rsidP="00E8312F">
            <w:pPr>
              <w:spacing w:line="360" w:lineRule="auto"/>
              <w:jc w:val="center"/>
              <w:rPr>
                <w:rFonts w:eastAsia="Calibri"/>
              </w:rPr>
            </w:pPr>
            <w:r w:rsidRPr="005D42CC">
              <w:rPr>
                <w:rFonts w:eastAsia="Calibri"/>
              </w:rPr>
              <w:t>Lantai</w:t>
            </w:r>
          </w:p>
        </w:tc>
        <w:tc>
          <w:tcPr>
            <w:tcW w:w="3961" w:type="dxa"/>
          </w:tcPr>
          <w:p w14:paraId="54005CC7" w14:textId="77777777" w:rsidR="00C03506" w:rsidRPr="005D42CC" w:rsidRDefault="00C03506" w:rsidP="00E8312F">
            <w:pPr>
              <w:spacing w:line="360" w:lineRule="auto"/>
              <w:jc w:val="center"/>
              <w:rPr>
                <w:rFonts w:eastAsia="Calibri"/>
              </w:rPr>
            </w:pPr>
            <w:r w:rsidRPr="005D42CC">
              <w:rPr>
                <w:rFonts w:eastAsia="Calibri"/>
              </w:rPr>
              <w:t>Jumlah lantai</w:t>
            </w:r>
          </w:p>
        </w:tc>
      </w:tr>
      <w:tr w:rsidR="00C03506" w:rsidRPr="005D42CC" w14:paraId="513CF27A" w14:textId="77777777" w:rsidTr="003D0891">
        <w:tc>
          <w:tcPr>
            <w:tcW w:w="3961" w:type="dxa"/>
          </w:tcPr>
          <w:p w14:paraId="2CFAEEC1" w14:textId="77777777" w:rsidR="00C03506" w:rsidRPr="005D42CC" w:rsidRDefault="00C03506" w:rsidP="00E8312F">
            <w:pPr>
              <w:spacing w:line="360" w:lineRule="auto"/>
              <w:jc w:val="center"/>
              <w:rPr>
                <w:rFonts w:eastAsia="Calibri"/>
              </w:rPr>
            </w:pPr>
            <w:r w:rsidRPr="005D42CC">
              <w:rPr>
                <w:rFonts w:eastAsia="Calibri"/>
              </w:rPr>
              <w:t>Lokasi</w:t>
            </w:r>
          </w:p>
        </w:tc>
        <w:tc>
          <w:tcPr>
            <w:tcW w:w="3961" w:type="dxa"/>
          </w:tcPr>
          <w:p w14:paraId="31A63B47" w14:textId="77777777" w:rsidR="00C03506" w:rsidRPr="005D42CC" w:rsidRDefault="00C03506" w:rsidP="00E8312F">
            <w:pPr>
              <w:spacing w:line="360" w:lineRule="auto"/>
              <w:jc w:val="center"/>
              <w:rPr>
                <w:rFonts w:eastAsia="Calibri"/>
              </w:rPr>
            </w:pPr>
            <w:r w:rsidRPr="005D42CC">
              <w:rPr>
                <w:rFonts w:eastAsia="Calibri"/>
              </w:rPr>
              <w:t>Lokasi rumah, terdiri dari kecamatan, kotamadya, dan provinsi</w:t>
            </w:r>
          </w:p>
        </w:tc>
      </w:tr>
      <w:tr w:rsidR="00C03506" w:rsidRPr="005D42CC" w14:paraId="2802DA95" w14:textId="77777777" w:rsidTr="003D0891">
        <w:tc>
          <w:tcPr>
            <w:tcW w:w="3961" w:type="dxa"/>
          </w:tcPr>
          <w:p w14:paraId="2A2F0A70" w14:textId="77777777" w:rsidR="00C03506" w:rsidRPr="005D42CC" w:rsidRDefault="00C03506" w:rsidP="00E8312F">
            <w:pPr>
              <w:spacing w:line="360" w:lineRule="auto"/>
              <w:jc w:val="center"/>
              <w:rPr>
                <w:rFonts w:eastAsia="Calibri"/>
              </w:rPr>
            </w:pPr>
            <w:r w:rsidRPr="005D42CC">
              <w:rPr>
                <w:rFonts w:eastAsia="Calibri"/>
              </w:rPr>
              <w:t>Harga</w:t>
            </w:r>
          </w:p>
        </w:tc>
        <w:tc>
          <w:tcPr>
            <w:tcW w:w="3961" w:type="dxa"/>
          </w:tcPr>
          <w:p w14:paraId="69B0358A" w14:textId="77777777" w:rsidR="00C03506" w:rsidRPr="005D42CC" w:rsidRDefault="00C03506" w:rsidP="00E8312F">
            <w:pPr>
              <w:spacing w:line="360" w:lineRule="auto"/>
              <w:jc w:val="center"/>
              <w:rPr>
                <w:rFonts w:eastAsia="Calibri"/>
              </w:rPr>
            </w:pPr>
            <w:r w:rsidRPr="005D42CC">
              <w:rPr>
                <w:rFonts w:eastAsia="Calibri"/>
              </w:rPr>
              <w:t>Harga jual rumah</w:t>
            </w:r>
          </w:p>
        </w:tc>
      </w:tr>
    </w:tbl>
    <w:p w14:paraId="10884BBE" w14:textId="26BBAF53" w:rsidR="00C03506" w:rsidRPr="00FD745C" w:rsidRDefault="00C03506" w:rsidP="00FD745C">
      <w:pPr>
        <w:spacing w:after="160" w:line="259" w:lineRule="auto"/>
        <w:jc w:val="both"/>
        <w:rPr>
          <w:noProof/>
          <w:lang w:val="id-ID"/>
        </w:rPr>
      </w:pPr>
      <w:r w:rsidRPr="005D42CC">
        <w:rPr>
          <w:noProof/>
        </w:rPr>
        <w:t>Dataset ini dapat diunduh pada tautan berikut</w:t>
      </w:r>
      <w:r w:rsidR="00FD745C">
        <w:rPr>
          <w:noProof/>
          <w:lang w:val="id-ID"/>
        </w:rPr>
        <w:t xml:space="preserve"> </w:t>
      </w:r>
      <w:hyperlink r:id="rId24" w:history="1">
        <w:r w:rsidR="00B321A7" w:rsidRPr="00B321A7">
          <w:rPr>
            <w:rStyle w:val="Hyperlink"/>
            <w:noProof/>
            <w:lang w:val="id-ID"/>
          </w:rPr>
          <w:t>https://bit.ly/</w:t>
        </w:r>
        <w:r w:rsidR="00B321A7" w:rsidRPr="00B321A7">
          <w:rPr>
            <w:rStyle w:val="Hyperlink"/>
            <w:noProof/>
            <w:lang w:val="id-ID"/>
          </w:rPr>
          <w:t>3</w:t>
        </w:r>
        <w:r w:rsidR="00B321A7" w:rsidRPr="00B321A7">
          <w:rPr>
            <w:rStyle w:val="Hyperlink"/>
            <w:noProof/>
            <w:lang w:val="id-ID"/>
          </w:rPr>
          <w:t>ztvo23</w:t>
        </w:r>
      </w:hyperlink>
    </w:p>
    <w:p w14:paraId="57CE61AF" w14:textId="6CB66778" w:rsidR="00C03506" w:rsidRDefault="00A32C0D" w:rsidP="00C03506">
      <w:pPr>
        <w:spacing w:after="160" w:line="259" w:lineRule="auto"/>
        <w:jc w:val="both"/>
        <w:rPr>
          <w:noProof/>
        </w:rPr>
      </w:pPr>
      <w:r>
        <w:rPr>
          <w:noProof/>
        </w:rPr>
        <w:t>B.</w:t>
      </w:r>
      <w:r w:rsidR="00C03506">
        <w:rPr>
          <w:noProof/>
        </w:rPr>
        <w:t xml:space="preserve"> Ekplorasi dan Praproses Data</w:t>
      </w:r>
    </w:p>
    <w:p w14:paraId="2386501E" w14:textId="1FC85B62" w:rsidR="00C03506" w:rsidRPr="005D42CC" w:rsidRDefault="00C03506" w:rsidP="00C03506">
      <w:pPr>
        <w:spacing w:after="160" w:line="259" w:lineRule="auto"/>
        <w:jc w:val="both"/>
        <w:rPr>
          <w:noProof/>
          <w:lang w:val="id-ID"/>
        </w:rPr>
      </w:pPr>
      <w:r w:rsidRPr="005D42CC">
        <w:rPr>
          <w:noProof/>
        </w:rPr>
        <w:t xml:space="preserve">Pada tahap ini akan dilakukan proses eksplorasi data, yaitu proses yang dilakukan untuk memahami data sebelum dilakukan praproses data. </w:t>
      </w:r>
      <w:r w:rsidR="008C1ACF">
        <w:rPr>
          <w:noProof/>
          <w:lang w:val="id-ID"/>
        </w:rPr>
        <w:t xml:space="preserve">Praproses data merupakan sebuah proses persiapan dan transformasi data mentah menjadi kedalam bentuk atau </w:t>
      </w:r>
      <w:r w:rsidR="008C1ACF">
        <w:rPr>
          <w:i/>
          <w:iCs/>
          <w:noProof/>
          <w:lang w:val="id-ID"/>
        </w:rPr>
        <w:t>format</w:t>
      </w:r>
      <w:r w:rsidR="008C1ACF">
        <w:rPr>
          <w:noProof/>
          <w:lang w:val="id-ID"/>
        </w:rPr>
        <w:t xml:space="preserve"> yang siap dipakai untuk dilakukan proses </w:t>
      </w:r>
      <w:r w:rsidR="008C1ACF" w:rsidRPr="008C1ACF">
        <w:rPr>
          <w:i/>
          <w:iCs/>
          <w:noProof/>
          <w:lang w:val="id-ID"/>
        </w:rPr>
        <w:t>modelling</w:t>
      </w:r>
      <w:sdt>
        <w:sdtPr>
          <w:rPr>
            <w:i/>
            <w:iCs/>
            <w:noProof/>
            <w:lang w:val="id-ID"/>
          </w:rPr>
          <w:id w:val="550899434"/>
          <w:citation/>
        </w:sdtPr>
        <w:sdtContent>
          <w:r w:rsidR="008C1ACF">
            <w:rPr>
              <w:i/>
              <w:iCs/>
              <w:noProof/>
              <w:lang w:val="id-ID"/>
            </w:rPr>
            <w:fldChar w:fldCharType="begin"/>
          </w:r>
          <w:r w:rsidR="008C1ACF">
            <w:rPr>
              <w:i/>
              <w:iCs/>
              <w:noProof/>
              <w:lang w:val="id-ID"/>
            </w:rPr>
            <w:instrText xml:space="preserve"> CITATION Wes17 \l 1057 </w:instrText>
          </w:r>
          <w:r w:rsidR="008C1ACF">
            <w:rPr>
              <w:i/>
              <w:iCs/>
              <w:noProof/>
              <w:lang w:val="id-ID"/>
            </w:rPr>
            <w:fldChar w:fldCharType="separate"/>
          </w:r>
          <w:r w:rsidR="008C1ACF">
            <w:rPr>
              <w:i/>
              <w:iCs/>
              <w:noProof/>
              <w:lang w:val="id-ID"/>
            </w:rPr>
            <w:t xml:space="preserve"> </w:t>
          </w:r>
          <w:r w:rsidR="008C1ACF" w:rsidRPr="008C1ACF">
            <w:rPr>
              <w:noProof/>
              <w:lang w:val="id-ID"/>
            </w:rPr>
            <w:t>[1]</w:t>
          </w:r>
          <w:r w:rsidR="008C1ACF">
            <w:rPr>
              <w:i/>
              <w:iCs/>
              <w:noProof/>
              <w:lang w:val="id-ID"/>
            </w:rPr>
            <w:fldChar w:fldCharType="end"/>
          </w:r>
        </w:sdtContent>
      </w:sdt>
      <w:r w:rsidR="008C1ACF">
        <w:rPr>
          <w:i/>
          <w:iCs/>
          <w:noProof/>
          <w:lang w:val="id-ID"/>
        </w:rPr>
        <w:t xml:space="preserve">. </w:t>
      </w:r>
      <w:r w:rsidRPr="005D42CC">
        <w:rPr>
          <w:noProof/>
          <w:lang w:val="id-ID"/>
        </w:rPr>
        <w:t>Tahapan yang dilakukan pada praproses data antara lain:</w:t>
      </w:r>
    </w:p>
    <w:p w14:paraId="72BC44B2" w14:textId="77777777" w:rsidR="00C03506" w:rsidRPr="005D42CC" w:rsidRDefault="00C03506" w:rsidP="00C03506">
      <w:pPr>
        <w:numPr>
          <w:ilvl w:val="0"/>
          <w:numId w:val="10"/>
        </w:numPr>
        <w:spacing w:after="160" w:line="259" w:lineRule="auto"/>
        <w:jc w:val="both"/>
        <w:rPr>
          <w:noProof/>
          <w:lang w:val="id-ID"/>
        </w:rPr>
      </w:pPr>
      <w:r w:rsidRPr="005D42CC">
        <w:rPr>
          <w:noProof/>
        </w:rPr>
        <w:t>Berikut adalah bentuk dari dataset yang masih mentah</w:t>
      </w:r>
    </w:p>
    <w:tbl>
      <w:tblPr>
        <w:tblStyle w:val="TableGrid"/>
        <w:tblW w:w="8347" w:type="dxa"/>
        <w:tblInd w:w="720" w:type="dxa"/>
        <w:tblLook w:val="04A0" w:firstRow="1" w:lastRow="0" w:firstColumn="1" w:lastColumn="0" w:noHBand="0" w:noVBand="1"/>
      </w:tblPr>
      <w:tblGrid>
        <w:gridCol w:w="1029"/>
        <w:gridCol w:w="1028"/>
        <w:gridCol w:w="1029"/>
        <w:gridCol w:w="1029"/>
        <w:gridCol w:w="1029"/>
        <w:gridCol w:w="1502"/>
        <w:gridCol w:w="1701"/>
      </w:tblGrid>
      <w:tr w:rsidR="00C03506" w:rsidRPr="005D42CC" w14:paraId="102616B1" w14:textId="77777777" w:rsidTr="00E8312F">
        <w:tc>
          <w:tcPr>
            <w:tcW w:w="1029" w:type="dxa"/>
            <w:vAlign w:val="center"/>
          </w:tcPr>
          <w:p w14:paraId="3BA44A8A" w14:textId="77777777" w:rsidR="00C03506" w:rsidRPr="005D42CC" w:rsidRDefault="00C03506" w:rsidP="00E8312F">
            <w:pPr>
              <w:spacing w:after="160" w:line="259" w:lineRule="auto"/>
              <w:jc w:val="both"/>
              <w:rPr>
                <w:b/>
                <w:bCs/>
                <w:noProof/>
                <w:lang w:val="id-ID"/>
              </w:rPr>
            </w:pPr>
            <w:r w:rsidRPr="005D42CC">
              <w:rPr>
                <w:b/>
                <w:bCs/>
                <w:noProof/>
              </w:rPr>
              <w:lastRenderedPageBreak/>
              <w:t>ALT</w:t>
            </w:r>
          </w:p>
        </w:tc>
        <w:tc>
          <w:tcPr>
            <w:tcW w:w="1028" w:type="dxa"/>
            <w:vAlign w:val="center"/>
          </w:tcPr>
          <w:p w14:paraId="28CC5CF0" w14:textId="77777777" w:rsidR="00C03506" w:rsidRPr="005D42CC" w:rsidRDefault="00C03506" w:rsidP="00E8312F">
            <w:pPr>
              <w:spacing w:after="160" w:line="259" w:lineRule="auto"/>
              <w:jc w:val="both"/>
              <w:rPr>
                <w:b/>
                <w:bCs/>
                <w:noProof/>
                <w:lang w:val="id-ID"/>
              </w:rPr>
            </w:pPr>
            <w:r w:rsidRPr="005D42CC">
              <w:rPr>
                <w:b/>
                <w:bCs/>
                <w:noProof/>
              </w:rPr>
              <w:t>ALB</w:t>
            </w:r>
          </w:p>
        </w:tc>
        <w:tc>
          <w:tcPr>
            <w:tcW w:w="1029" w:type="dxa"/>
            <w:vAlign w:val="center"/>
          </w:tcPr>
          <w:p w14:paraId="43161DA2" w14:textId="77777777" w:rsidR="00C03506" w:rsidRPr="005D42CC" w:rsidRDefault="00C03506" w:rsidP="00E8312F">
            <w:pPr>
              <w:spacing w:after="160" w:line="259" w:lineRule="auto"/>
              <w:jc w:val="both"/>
              <w:rPr>
                <w:b/>
                <w:bCs/>
                <w:noProof/>
                <w:lang w:val="id-ID"/>
              </w:rPr>
            </w:pPr>
            <w:r w:rsidRPr="005D42CC">
              <w:rPr>
                <w:b/>
                <w:bCs/>
                <w:noProof/>
              </w:rPr>
              <w:t>JKT</w:t>
            </w:r>
          </w:p>
        </w:tc>
        <w:tc>
          <w:tcPr>
            <w:tcW w:w="1029" w:type="dxa"/>
            <w:vAlign w:val="center"/>
          </w:tcPr>
          <w:p w14:paraId="427B9D67" w14:textId="77777777" w:rsidR="00C03506" w:rsidRPr="005D42CC" w:rsidRDefault="00C03506" w:rsidP="00E8312F">
            <w:pPr>
              <w:spacing w:after="160" w:line="259" w:lineRule="auto"/>
              <w:jc w:val="both"/>
              <w:rPr>
                <w:b/>
                <w:bCs/>
                <w:noProof/>
                <w:lang w:val="id-ID"/>
              </w:rPr>
            </w:pPr>
            <w:r w:rsidRPr="005D42CC">
              <w:rPr>
                <w:b/>
                <w:bCs/>
                <w:noProof/>
              </w:rPr>
              <w:t>JKM</w:t>
            </w:r>
          </w:p>
        </w:tc>
        <w:tc>
          <w:tcPr>
            <w:tcW w:w="1029" w:type="dxa"/>
            <w:vAlign w:val="center"/>
          </w:tcPr>
          <w:p w14:paraId="1B52522F" w14:textId="77777777" w:rsidR="00C03506" w:rsidRPr="005D42CC" w:rsidRDefault="00C03506" w:rsidP="00E8312F">
            <w:pPr>
              <w:spacing w:after="160" w:line="259" w:lineRule="auto"/>
              <w:jc w:val="both"/>
              <w:rPr>
                <w:b/>
                <w:bCs/>
                <w:noProof/>
                <w:lang w:val="id-ID"/>
              </w:rPr>
            </w:pPr>
            <w:r w:rsidRPr="005D42CC">
              <w:rPr>
                <w:b/>
                <w:bCs/>
                <w:noProof/>
              </w:rPr>
              <w:t>lantai</w:t>
            </w:r>
          </w:p>
        </w:tc>
        <w:tc>
          <w:tcPr>
            <w:tcW w:w="1502" w:type="dxa"/>
            <w:vAlign w:val="center"/>
          </w:tcPr>
          <w:p w14:paraId="40279FC7" w14:textId="77777777" w:rsidR="00C03506" w:rsidRPr="005D42CC" w:rsidRDefault="00C03506" w:rsidP="00E8312F">
            <w:pPr>
              <w:spacing w:after="160" w:line="259" w:lineRule="auto"/>
              <w:jc w:val="both"/>
              <w:rPr>
                <w:b/>
                <w:bCs/>
                <w:noProof/>
                <w:lang w:val="id-ID"/>
              </w:rPr>
            </w:pPr>
            <w:r w:rsidRPr="005D42CC">
              <w:rPr>
                <w:b/>
                <w:bCs/>
                <w:noProof/>
              </w:rPr>
              <w:t>lokasi</w:t>
            </w:r>
          </w:p>
        </w:tc>
        <w:tc>
          <w:tcPr>
            <w:tcW w:w="1701" w:type="dxa"/>
            <w:vAlign w:val="center"/>
          </w:tcPr>
          <w:p w14:paraId="4B2972CE" w14:textId="77777777" w:rsidR="00C03506" w:rsidRPr="005D42CC" w:rsidRDefault="00C03506" w:rsidP="00E8312F">
            <w:pPr>
              <w:spacing w:after="160" w:line="259" w:lineRule="auto"/>
              <w:jc w:val="both"/>
              <w:rPr>
                <w:b/>
                <w:bCs/>
                <w:noProof/>
                <w:lang w:val="id-ID"/>
              </w:rPr>
            </w:pPr>
            <w:r w:rsidRPr="005D42CC">
              <w:rPr>
                <w:b/>
                <w:bCs/>
                <w:noProof/>
              </w:rPr>
              <w:t>harga</w:t>
            </w:r>
          </w:p>
        </w:tc>
      </w:tr>
      <w:tr w:rsidR="00C03506" w:rsidRPr="005D42CC" w14:paraId="0A5DEB93" w14:textId="77777777" w:rsidTr="00E8312F">
        <w:tc>
          <w:tcPr>
            <w:tcW w:w="1029" w:type="dxa"/>
            <w:vAlign w:val="center"/>
          </w:tcPr>
          <w:p w14:paraId="20412D37" w14:textId="77777777" w:rsidR="00C03506" w:rsidRPr="005D42CC" w:rsidRDefault="00C03506" w:rsidP="00E8312F">
            <w:pPr>
              <w:spacing w:after="160" w:line="259" w:lineRule="auto"/>
              <w:jc w:val="both"/>
              <w:rPr>
                <w:noProof/>
              </w:rPr>
            </w:pPr>
            <w:r w:rsidRPr="005D42CC">
              <w:rPr>
                <w:noProof/>
              </w:rPr>
              <w:t>60</w:t>
            </w:r>
          </w:p>
        </w:tc>
        <w:tc>
          <w:tcPr>
            <w:tcW w:w="1028" w:type="dxa"/>
            <w:vAlign w:val="center"/>
          </w:tcPr>
          <w:p w14:paraId="7F705132"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12E7F08A" w14:textId="77777777" w:rsidR="00C03506" w:rsidRPr="005D42CC" w:rsidRDefault="00C03506" w:rsidP="00E8312F">
            <w:pPr>
              <w:spacing w:after="160" w:line="259" w:lineRule="auto"/>
              <w:jc w:val="both"/>
              <w:rPr>
                <w:noProof/>
              </w:rPr>
            </w:pPr>
            <w:r w:rsidRPr="005D42CC">
              <w:rPr>
                <w:noProof/>
              </w:rPr>
              <w:t>3</w:t>
            </w:r>
          </w:p>
        </w:tc>
        <w:tc>
          <w:tcPr>
            <w:tcW w:w="1029" w:type="dxa"/>
            <w:vAlign w:val="center"/>
          </w:tcPr>
          <w:p w14:paraId="67039DE5"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10CD4A23"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2EA1E26E" w14:textId="77777777" w:rsidR="00C03506" w:rsidRPr="005D42CC" w:rsidRDefault="00C03506" w:rsidP="00E8312F">
            <w:pPr>
              <w:spacing w:after="160" w:line="259" w:lineRule="auto"/>
              <w:jc w:val="both"/>
              <w:rPr>
                <w:noProof/>
              </w:rPr>
            </w:pPr>
            <w:r w:rsidRPr="005D42CC">
              <w:rPr>
                <w:noProof/>
              </w:rPr>
              <w:t>Cempaka Putih, Jakarta Pusat, Jakarta D.K.I.</w:t>
            </w:r>
          </w:p>
        </w:tc>
        <w:tc>
          <w:tcPr>
            <w:tcW w:w="1701" w:type="dxa"/>
            <w:vAlign w:val="center"/>
          </w:tcPr>
          <w:p w14:paraId="137854E7" w14:textId="77777777" w:rsidR="00C03506" w:rsidRPr="005D42CC" w:rsidRDefault="00C03506" w:rsidP="00E8312F">
            <w:pPr>
              <w:spacing w:after="160" w:line="259" w:lineRule="auto"/>
              <w:jc w:val="both"/>
              <w:rPr>
                <w:noProof/>
                <w:lang w:val="id-ID"/>
              </w:rPr>
            </w:pPr>
            <w:r w:rsidRPr="005D42CC">
              <w:rPr>
                <w:noProof/>
                <w:lang w:val="id-ID"/>
              </w:rPr>
              <w:t>Rp 550.000.000</w:t>
            </w:r>
          </w:p>
        </w:tc>
      </w:tr>
      <w:tr w:rsidR="00C03506" w:rsidRPr="005D42CC" w14:paraId="35A1E51A" w14:textId="77777777" w:rsidTr="00E8312F">
        <w:tc>
          <w:tcPr>
            <w:tcW w:w="1029" w:type="dxa"/>
            <w:vAlign w:val="center"/>
          </w:tcPr>
          <w:p w14:paraId="50232F15" w14:textId="77777777" w:rsidR="00C03506" w:rsidRPr="005D42CC" w:rsidRDefault="00C03506" w:rsidP="00E8312F">
            <w:pPr>
              <w:spacing w:after="160" w:line="259" w:lineRule="auto"/>
              <w:jc w:val="both"/>
              <w:rPr>
                <w:noProof/>
              </w:rPr>
            </w:pPr>
            <w:r w:rsidRPr="005D42CC">
              <w:rPr>
                <w:noProof/>
              </w:rPr>
              <w:t>87</w:t>
            </w:r>
          </w:p>
        </w:tc>
        <w:tc>
          <w:tcPr>
            <w:tcW w:w="1028" w:type="dxa"/>
            <w:vAlign w:val="center"/>
          </w:tcPr>
          <w:p w14:paraId="70D219CF" w14:textId="77777777" w:rsidR="00C03506" w:rsidRPr="005D42CC" w:rsidRDefault="00C03506" w:rsidP="00E8312F">
            <w:pPr>
              <w:spacing w:after="160" w:line="259" w:lineRule="auto"/>
              <w:jc w:val="both"/>
              <w:rPr>
                <w:noProof/>
              </w:rPr>
            </w:pPr>
            <w:r w:rsidRPr="005D42CC">
              <w:rPr>
                <w:noProof/>
              </w:rPr>
              <w:t>85</w:t>
            </w:r>
          </w:p>
        </w:tc>
        <w:tc>
          <w:tcPr>
            <w:tcW w:w="1029" w:type="dxa"/>
            <w:vAlign w:val="center"/>
          </w:tcPr>
          <w:p w14:paraId="47350A97" w14:textId="77777777" w:rsidR="00C03506" w:rsidRPr="005D42CC" w:rsidRDefault="00C03506" w:rsidP="00E8312F">
            <w:pPr>
              <w:spacing w:after="160" w:line="259" w:lineRule="auto"/>
              <w:jc w:val="both"/>
              <w:rPr>
                <w:noProof/>
              </w:rPr>
            </w:pPr>
            <w:r w:rsidRPr="005D42CC">
              <w:rPr>
                <w:noProof/>
              </w:rPr>
              <w:t>3</w:t>
            </w:r>
          </w:p>
        </w:tc>
        <w:tc>
          <w:tcPr>
            <w:tcW w:w="1029" w:type="dxa"/>
            <w:vAlign w:val="center"/>
          </w:tcPr>
          <w:p w14:paraId="58E42E60"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44D40BD1"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15D61CD5" w14:textId="77777777" w:rsidR="00C03506" w:rsidRPr="005D42CC" w:rsidRDefault="00C03506" w:rsidP="00E8312F">
            <w:pPr>
              <w:spacing w:after="160" w:line="259" w:lineRule="auto"/>
              <w:jc w:val="both"/>
              <w:rPr>
                <w:noProof/>
                <w:lang w:val="id-ID"/>
              </w:rPr>
            </w:pPr>
            <w:r w:rsidRPr="005D42CC">
              <w:rPr>
                <w:noProof/>
                <w:lang w:val="id-ID"/>
              </w:rPr>
              <w:t>Sawah Besar, Jakarta Pusat, Jakarta D.K.I.</w:t>
            </w:r>
          </w:p>
        </w:tc>
        <w:tc>
          <w:tcPr>
            <w:tcW w:w="1701" w:type="dxa"/>
            <w:vAlign w:val="center"/>
          </w:tcPr>
          <w:p w14:paraId="521CCAEE" w14:textId="77777777" w:rsidR="00C03506" w:rsidRPr="005D42CC" w:rsidRDefault="00C03506" w:rsidP="00E8312F">
            <w:pPr>
              <w:spacing w:after="160" w:line="259" w:lineRule="auto"/>
              <w:jc w:val="both"/>
              <w:rPr>
                <w:noProof/>
                <w:lang w:val="id-ID"/>
              </w:rPr>
            </w:pPr>
            <w:r w:rsidRPr="005D42CC">
              <w:rPr>
                <w:noProof/>
                <w:lang w:val="id-ID"/>
              </w:rPr>
              <w:t>Rp 795.000.007</w:t>
            </w:r>
          </w:p>
        </w:tc>
      </w:tr>
      <w:tr w:rsidR="00C03506" w:rsidRPr="005D42CC" w14:paraId="212715F5" w14:textId="77777777" w:rsidTr="00E8312F">
        <w:tc>
          <w:tcPr>
            <w:tcW w:w="1029" w:type="dxa"/>
            <w:vAlign w:val="center"/>
          </w:tcPr>
          <w:p w14:paraId="1EDEEBB7" w14:textId="77777777" w:rsidR="00C03506" w:rsidRPr="005D42CC" w:rsidRDefault="00C03506" w:rsidP="00E8312F">
            <w:pPr>
              <w:spacing w:after="160" w:line="259" w:lineRule="auto"/>
              <w:jc w:val="both"/>
              <w:rPr>
                <w:noProof/>
              </w:rPr>
            </w:pPr>
            <w:r w:rsidRPr="005D42CC">
              <w:rPr>
                <w:noProof/>
              </w:rPr>
              <w:t>79</w:t>
            </w:r>
          </w:p>
        </w:tc>
        <w:tc>
          <w:tcPr>
            <w:tcW w:w="1028" w:type="dxa"/>
            <w:vAlign w:val="center"/>
          </w:tcPr>
          <w:p w14:paraId="69059A14"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16F4DFDD"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4B3CD8A8"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785087C9"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4476134B" w14:textId="77777777" w:rsidR="00C03506" w:rsidRPr="005D42CC" w:rsidRDefault="00C03506" w:rsidP="00E8312F">
            <w:pPr>
              <w:spacing w:after="160" w:line="259" w:lineRule="auto"/>
              <w:jc w:val="both"/>
              <w:rPr>
                <w:noProof/>
              </w:rPr>
            </w:pPr>
            <w:r w:rsidRPr="005D42CC">
              <w:rPr>
                <w:noProof/>
                <w:lang w:val="id-ID"/>
              </w:rPr>
              <w:t>Cempaka Putih, Jakarta Pusat, Jakarta D.K.I</w:t>
            </w:r>
            <w:r w:rsidRPr="005D42CC">
              <w:rPr>
                <w:noProof/>
              </w:rPr>
              <w:t>.</w:t>
            </w:r>
          </w:p>
        </w:tc>
        <w:tc>
          <w:tcPr>
            <w:tcW w:w="1701" w:type="dxa"/>
            <w:vAlign w:val="center"/>
          </w:tcPr>
          <w:p w14:paraId="00CF0608" w14:textId="77777777" w:rsidR="00C03506" w:rsidRPr="005D42CC" w:rsidRDefault="00C03506" w:rsidP="00E8312F">
            <w:pPr>
              <w:spacing w:after="160" w:line="259" w:lineRule="auto"/>
              <w:jc w:val="both"/>
              <w:rPr>
                <w:noProof/>
                <w:lang w:val="id-ID"/>
              </w:rPr>
            </w:pPr>
            <w:r w:rsidRPr="005D42CC">
              <w:rPr>
                <w:noProof/>
                <w:lang w:val="id-ID"/>
              </w:rPr>
              <w:t>Rp 589.300.023</w:t>
            </w:r>
          </w:p>
        </w:tc>
      </w:tr>
      <w:tr w:rsidR="00C03506" w:rsidRPr="005D42CC" w14:paraId="2918F146" w14:textId="77777777" w:rsidTr="00E8312F">
        <w:tc>
          <w:tcPr>
            <w:tcW w:w="1029" w:type="dxa"/>
            <w:vAlign w:val="center"/>
          </w:tcPr>
          <w:p w14:paraId="7382228E" w14:textId="77777777" w:rsidR="00C03506" w:rsidRPr="005D42CC" w:rsidRDefault="00C03506" w:rsidP="00E8312F">
            <w:pPr>
              <w:spacing w:after="160" w:line="259" w:lineRule="auto"/>
              <w:jc w:val="both"/>
              <w:rPr>
                <w:noProof/>
              </w:rPr>
            </w:pPr>
            <w:r w:rsidRPr="005D42CC">
              <w:rPr>
                <w:noProof/>
              </w:rPr>
              <w:t>144</w:t>
            </w:r>
          </w:p>
        </w:tc>
        <w:tc>
          <w:tcPr>
            <w:tcW w:w="1028" w:type="dxa"/>
            <w:vAlign w:val="center"/>
          </w:tcPr>
          <w:p w14:paraId="6274A306" w14:textId="77777777" w:rsidR="00C03506" w:rsidRPr="005D42CC" w:rsidRDefault="00C03506" w:rsidP="00E8312F">
            <w:pPr>
              <w:spacing w:after="160" w:line="259" w:lineRule="auto"/>
              <w:jc w:val="both"/>
              <w:rPr>
                <w:noProof/>
              </w:rPr>
            </w:pPr>
            <w:r w:rsidRPr="005D42CC">
              <w:rPr>
                <w:noProof/>
              </w:rPr>
              <w:t>41</w:t>
            </w:r>
          </w:p>
        </w:tc>
        <w:tc>
          <w:tcPr>
            <w:tcW w:w="1029" w:type="dxa"/>
            <w:vAlign w:val="center"/>
          </w:tcPr>
          <w:p w14:paraId="2F9F01F6"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021AF99C" w14:textId="77777777" w:rsidR="00C03506" w:rsidRPr="005D42CC" w:rsidRDefault="00C03506" w:rsidP="00E8312F">
            <w:pPr>
              <w:spacing w:after="160" w:line="259" w:lineRule="auto"/>
              <w:jc w:val="both"/>
              <w:rPr>
                <w:noProof/>
              </w:rPr>
            </w:pPr>
            <w:r w:rsidRPr="005D42CC">
              <w:rPr>
                <w:noProof/>
              </w:rPr>
              <w:t>1</w:t>
            </w:r>
          </w:p>
        </w:tc>
        <w:tc>
          <w:tcPr>
            <w:tcW w:w="1029" w:type="dxa"/>
            <w:vAlign w:val="center"/>
          </w:tcPr>
          <w:p w14:paraId="5FE694D6" w14:textId="77777777" w:rsidR="00C03506" w:rsidRPr="005D42CC" w:rsidRDefault="00C03506" w:rsidP="00E8312F">
            <w:pPr>
              <w:spacing w:after="160" w:line="259" w:lineRule="auto"/>
              <w:jc w:val="both"/>
              <w:rPr>
                <w:noProof/>
              </w:rPr>
            </w:pPr>
            <w:r w:rsidRPr="005D42CC">
              <w:rPr>
                <w:noProof/>
              </w:rPr>
              <w:t>1.0</w:t>
            </w:r>
          </w:p>
        </w:tc>
        <w:tc>
          <w:tcPr>
            <w:tcW w:w="1502" w:type="dxa"/>
            <w:vAlign w:val="center"/>
          </w:tcPr>
          <w:p w14:paraId="2BE8B44E" w14:textId="77777777" w:rsidR="00C03506" w:rsidRPr="005D42CC" w:rsidRDefault="00C03506" w:rsidP="00E8312F">
            <w:pPr>
              <w:spacing w:after="160" w:line="259" w:lineRule="auto"/>
              <w:jc w:val="both"/>
              <w:rPr>
                <w:noProof/>
                <w:lang w:val="id-ID"/>
              </w:rPr>
            </w:pPr>
            <w:r w:rsidRPr="005D42CC">
              <w:rPr>
                <w:noProof/>
                <w:lang w:val="id-ID"/>
              </w:rPr>
              <w:t>Cempaka Putih, Jakarta Pusat, Jakarta D.K.I.</w:t>
            </w:r>
          </w:p>
        </w:tc>
        <w:tc>
          <w:tcPr>
            <w:tcW w:w="1701" w:type="dxa"/>
            <w:vAlign w:val="center"/>
          </w:tcPr>
          <w:p w14:paraId="1959E7A9" w14:textId="77777777" w:rsidR="00C03506" w:rsidRPr="005D42CC" w:rsidRDefault="00C03506" w:rsidP="00E8312F">
            <w:pPr>
              <w:spacing w:after="160" w:line="259" w:lineRule="auto"/>
              <w:jc w:val="both"/>
              <w:rPr>
                <w:noProof/>
                <w:lang w:val="id-ID"/>
              </w:rPr>
            </w:pPr>
            <w:r w:rsidRPr="005D42CC">
              <w:rPr>
                <w:noProof/>
                <w:lang w:val="id-ID"/>
              </w:rPr>
              <w:t>Rp 495.000.000</w:t>
            </w:r>
          </w:p>
        </w:tc>
      </w:tr>
      <w:tr w:rsidR="00C03506" w:rsidRPr="005D42CC" w14:paraId="2771BB3C" w14:textId="77777777" w:rsidTr="00E8312F">
        <w:tc>
          <w:tcPr>
            <w:tcW w:w="1029" w:type="dxa"/>
            <w:vAlign w:val="center"/>
          </w:tcPr>
          <w:p w14:paraId="3CECCAB8" w14:textId="77777777" w:rsidR="00C03506" w:rsidRPr="005D42CC" w:rsidRDefault="00C03506" w:rsidP="00E8312F">
            <w:pPr>
              <w:spacing w:after="160" w:line="259" w:lineRule="auto"/>
              <w:jc w:val="both"/>
              <w:rPr>
                <w:noProof/>
              </w:rPr>
            </w:pPr>
            <w:r w:rsidRPr="005D42CC">
              <w:rPr>
                <w:noProof/>
              </w:rPr>
              <w:t>90</w:t>
            </w:r>
          </w:p>
        </w:tc>
        <w:tc>
          <w:tcPr>
            <w:tcW w:w="1028" w:type="dxa"/>
            <w:vAlign w:val="center"/>
          </w:tcPr>
          <w:p w14:paraId="6329C8D6"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550AAB55" w14:textId="77777777" w:rsidR="00C03506" w:rsidRPr="005D42CC" w:rsidRDefault="00C03506" w:rsidP="00E8312F">
            <w:pPr>
              <w:spacing w:after="160" w:line="259" w:lineRule="auto"/>
              <w:jc w:val="both"/>
              <w:rPr>
                <w:noProof/>
              </w:rPr>
            </w:pPr>
            <w:r w:rsidRPr="005D42CC">
              <w:rPr>
                <w:noProof/>
              </w:rPr>
              <w:t>4</w:t>
            </w:r>
          </w:p>
        </w:tc>
        <w:tc>
          <w:tcPr>
            <w:tcW w:w="1029" w:type="dxa"/>
            <w:vAlign w:val="center"/>
          </w:tcPr>
          <w:p w14:paraId="155BC3CF"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7C738D33" w14:textId="77777777" w:rsidR="00C03506" w:rsidRPr="005D42CC" w:rsidRDefault="00C03506" w:rsidP="00E8312F">
            <w:pPr>
              <w:spacing w:after="160" w:line="259" w:lineRule="auto"/>
              <w:jc w:val="both"/>
              <w:rPr>
                <w:noProof/>
              </w:rPr>
            </w:pPr>
            <w:r w:rsidRPr="005D42CC">
              <w:rPr>
                <w:noProof/>
              </w:rPr>
              <w:t>1.0</w:t>
            </w:r>
          </w:p>
        </w:tc>
        <w:tc>
          <w:tcPr>
            <w:tcW w:w="1502" w:type="dxa"/>
            <w:vAlign w:val="center"/>
          </w:tcPr>
          <w:p w14:paraId="77FCD5C9" w14:textId="77777777" w:rsidR="00C03506" w:rsidRPr="005D42CC" w:rsidRDefault="00C03506" w:rsidP="00E8312F">
            <w:pPr>
              <w:spacing w:after="160" w:line="259" w:lineRule="auto"/>
              <w:jc w:val="both"/>
              <w:rPr>
                <w:noProof/>
                <w:lang w:val="id-ID"/>
              </w:rPr>
            </w:pPr>
            <w:r w:rsidRPr="005D42CC">
              <w:rPr>
                <w:noProof/>
                <w:lang w:val="id-ID"/>
              </w:rPr>
              <w:t>Kelapa Gading, Jakarta Utara, Jakarta D.K.I.</w:t>
            </w:r>
          </w:p>
        </w:tc>
        <w:tc>
          <w:tcPr>
            <w:tcW w:w="1701" w:type="dxa"/>
            <w:vAlign w:val="center"/>
          </w:tcPr>
          <w:p w14:paraId="39A26E64" w14:textId="77777777" w:rsidR="00C03506" w:rsidRPr="005D42CC" w:rsidRDefault="00C03506" w:rsidP="00E8312F">
            <w:pPr>
              <w:spacing w:after="160" w:line="259" w:lineRule="auto"/>
              <w:jc w:val="both"/>
              <w:rPr>
                <w:noProof/>
                <w:lang w:val="id-ID"/>
              </w:rPr>
            </w:pPr>
            <w:r w:rsidRPr="005D42CC">
              <w:rPr>
                <w:noProof/>
                <w:lang w:val="id-ID"/>
              </w:rPr>
              <w:t>Rp 2.100.000.000</w:t>
            </w:r>
          </w:p>
        </w:tc>
      </w:tr>
    </w:tbl>
    <w:p w14:paraId="5128BC85" w14:textId="5B61BEEC" w:rsidR="00C03506" w:rsidRDefault="00C03506" w:rsidP="00505027">
      <w:pPr>
        <w:spacing w:after="160" w:line="259" w:lineRule="auto"/>
        <w:ind w:left="709"/>
        <w:jc w:val="both"/>
        <w:rPr>
          <w:noProof/>
          <w:lang w:val="id-ID"/>
        </w:rPr>
      </w:pPr>
      <w:r w:rsidRPr="00793F39">
        <w:rPr>
          <w:noProof/>
          <w:lang w:val="id-ID"/>
        </w:rPr>
        <w:t xml:space="preserve">Dataset yang masih mentah memiliki total 2098 baris data. </w:t>
      </w:r>
      <w:r w:rsidRPr="00793F39">
        <w:rPr>
          <w:noProof/>
        </w:rPr>
        <w:t>Langkah pertama yang peneliti lakukan adalah melakukan penamaan ulang pada tiap atribut. Setelah itu peneliti juga melakukan perubahan pada tipe data masing masing atribut. Untuk atribut numerikal diubah menjadi</w:t>
      </w:r>
      <w:r w:rsidRPr="00793F39">
        <w:rPr>
          <w:noProof/>
          <w:lang w:val="id-ID"/>
        </w:rPr>
        <w:t xml:space="preserve"> tipe </w:t>
      </w:r>
      <w:r w:rsidRPr="00793F39">
        <w:rPr>
          <w:i/>
          <w:iCs/>
          <w:noProof/>
          <w:lang w:val="id-ID"/>
        </w:rPr>
        <w:t>float</w:t>
      </w:r>
      <w:r w:rsidRPr="00793F39">
        <w:rPr>
          <w:noProof/>
          <w:lang w:val="id-ID"/>
        </w:rPr>
        <w:t xml:space="preserve"> agar mempermudah pemrosesan data. Sebagai contoh atribut harga pada awalnya bertipe </w:t>
      </w:r>
      <w:r w:rsidRPr="00793F39">
        <w:rPr>
          <w:i/>
          <w:iCs/>
          <w:noProof/>
          <w:lang w:val="id-ID"/>
        </w:rPr>
        <w:t>string</w:t>
      </w:r>
      <w:r w:rsidRPr="00793F39">
        <w:rPr>
          <w:noProof/>
          <w:lang w:val="id-ID"/>
        </w:rPr>
        <w:t xml:space="preserve"> sehingga harus diubah menjadi tipe </w:t>
      </w:r>
      <w:r w:rsidRPr="00793F39">
        <w:rPr>
          <w:i/>
          <w:iCs/>
          <w:noProof/>
          <w:lang w:val="id-ID"/>
        </w:rPr>
        <w:t>float</w:t>
      </w:r>
      <w:r w:rsidRPr="00793F39">
        <w:rPr>
          <w:noProof/>
          <w:lang w:val="id-ID"/>
        </w:rPr>
        <w:t>. Selain itu peneliti juka melakukan pemisahan pada atribut lokasi menjadi tiga atribut baru yaitu Kecamatan, Kotamadya, dan Provinsi. Berikut adalah hasil dari dataset yang telah dilakukan proses-proses yang telah disebutkan:</w:t>
      </w:r>
    </w:p>
    <w:p w14:paraId="4FE64ECE" w14:textId="516A2454" w:rsidR="00505027" w:rsidRDefault="00505027" w:rsidP="00505027">
      <w:pPr>
        <w:spacing w:after="160" w:line="259" w:lineRule="auto"/>
        <w:ind w:left="709"/>
        <w:jc w:val="both"/>
        <w:rPr>
          <w:noProof/>
          <w:lang w:val="id-ID"/>
        </w:rPr>
      </w:pPr>
    </w:p>
    <w:p w14:paraId="70008F24" w14:textId="77777777" w:rsidR="00505027" w:rsidRDefault="00505027" w:rsidP="00505027">
      <w:pPr>
        <w:spacing w:after="160" w:line="259" w:lineRule="auto"/>
        <w:ind w:left="709"/>
        <w:jc w:val="both"/>
        <w:rPr>
          <w:noProof/>
          <w:lang w:val="id-ID"/>
        </w:rPr>
      </w:pPr>
    </w:p>
    <w:tbl>
      <w:tblPr>
        <w:tblStyle w:val="TableGrid"/>
        <w:tblW w:w="0" w:type="auto"/>
        <w:tblInd w:w="709" w:type="dxa"/>
        <w:tblLook w:val="04A0" w:firstRow="1" w:lastRow="0" w:firstColumn="1" w:lastColumn="0" w:noHBand="0" w:noVBand="1"/>
      </w:tblPr>
      <w:tblGrid>
        <w:gridCol w:w="721"/>
        <w:gridCol w:w="1073"/>
        <w:gridCol w:w="827"/>
        <w:gridCol w:w="827"/>
        <w:gridCol w:w="783"/>
        <w:gridCol w:w="1216"/>
        <w:gridCol w:w="1194"/>
        <w:gridCol w:w="783"/>
        <w:gridCol w:w="928"/>
      </w:tblGrid>
      <w:tr w:rsidR="00FD745C" w14:paraId="0225537D" w14:textId="77777777" w:rsidTr="00FD745C">
        <w:trPr>
          <w:trHeight w:val="269"/>
        </w:trPr>
        <w:tc>
          <w:tcPr>
            <w:tcW w:w="721" w:type="dxa"/>
          </w:tcPr>
          <w:p w14:paraId="4DC62FD3" w14:textId="03D2A971" w:rsidR="00FD745C" w:rsidRPr="00505027" w:rsidRDefault="00FD745C" w:rsidP="00505027">
            <w:pPr>
              <w:spacing w:after="160" w:line="259" w:lineRule="auto"/>
              <w:jc w:val="both"/>
              <w:rPr>
                <w:b/>
                <w:bCs/>
                <w:noProof/>
                <w:lang w:val="id-ID"/>
              </w:rPr>
            </w:pPr>
            <w:r>
              <w:rPr>
                <w:b/>
                <w:bCs/>
                <w:noProof/>
                <w:lang w:val="id-ID"/>
              </w:rPr>
              <w:t>Luas tanah</w:t>
            </w:r>
          </w:p>
        </w:tc>
        <w:tc>
          <w:tcPr>
            <w:tcW w:w="1073" w:type="dxa"/>
          </w:tcPr>
          <w:p w14:paraId="2D7C3999" w14:textId="6CDA9A68" w:rsidR="00FD745C" w:rsidRPr="00505027" w:rsidRDefault="00FD745C" w:rsidP="00505027">
            <w:pPr>
              <w:spacing w:after="160" w:line="259" w:lineRule="auto"/>
              <w:jc w:val="both"/>
              <w:rPr>
                <w:b/>
                <w:bCs/>
                <w:noProof/>
                <w:lang w:val="id-ID"/>
              </w:rPr>
            </w:pPr>
            <w:r>
              <w:rPr>
                <w:b/>
                <w:bCs/>
                <w:noProof/>
                <w:lang w:val="id-ID"/>
              </w:rPr>
              <w:t>Luas bangunan</w:t>
            </w:r>
          </w:p>
        </w:tc>
        <w:tc>
          <w:tcPr>
            <w:tcW w:w="827" w:type="dxa"/>
          </w:tcPr>
          <w:p w14:paraId="205F8957" w14:textId="65190C20" w:rsidR="00FD745C" w:rsidRPr="00505027" w:rsidRDefault="00FD745C" w:rsidP="00505027">
            <w:pPr>
              <w:spacing w:after="160" w:line="259" w:lineRule="auto"/>
              <w:jc w:val="both"/>
              <w:rPr>
                <w:b/>
                <w:bCs/>
                <w:noProof/>
                <w:lang w:val="id-ID"/>
              </w:rPr>
            </w:pPr>
            <w:r w:rsidRPr="00505027">
              <w:rPr>
                <w:b/>
                <w:bCs/>
                <w:noProof/>
                <w:lang w:val="id-ID"/>
              </w:rPr>
              <w:t>Kamar</w:t>
            </w:r>
            <w:r>
              <w:rPr>
                <w:b/>
                <w:bCs/>
                <w:noProof/>
                <w:lang w:val="id-ID"/>
              </w:rPr>
              <w:t xml:space="preserve"> </w:t>
            </w:r>
            <w:r w:rsidRPr="00505027">
              <w:rPr>
                <w:b/>
                <w:bCs/>
                <w:noProof/>
                <w:lang w:val="id-ID"/>
              </w:rPr>
              <w:t>tidur</w:t>
            </w:r>
          </w:p>
        </w:tc>
        <w:tc>
          <w:tcPr>
            <w:tcW w:w="827" w:type="dxa"/>
          </w:tcPr>
          <w:p w14:paraId="0C249CC2" w14:textId="657A16A3" w:rsidR="00FD745C" w:rsidRPr="00505027" w:rsidRDefault="00FD745C" w:rsidP="00505027">
            <w:pPr>
              <w:spacing w:after="160" w:line="259" w:lineRule="auto"/>
              <w:jc w:val="both"/>
              <w:rPr>
                <w:b/>
                <w:bCs/>
                <w:noProof/>
                <w:lang w:val="id-ID"/>
              </w:rPr>
            </w:pPr>
            <w:r w:rsidRPr="00505027">
              <w:rPr>
                <w:b/>
                <w:bCs/>
                <w:noProof/>
                <w:lang w:val="id-ID"/>
              </w:rPr>
              <w:t>Kamar</w:t>
            </w:r>
            <w:r>
              <w:rPr>
                <w:b/>
                <w:bCs/>
                <w:noProof/>
                <w:lang w:val="id-ID"/>
              </w:rPr>
              <w:t xml:space="preserve"> </w:t>
            </w:r>
            <w:r w:rsidRPr="00505027">
              <w:rPr>
                <w:b/>
                <w:bCs/>
                <w:noProof/>
                <w:lang w:val="id-ID"/>
              </w:rPr>
              <w:t>mandi</w:t>
            </w:r>
          </w:p>
        </w:tc>
        <w:tc>
          <w:tcPr>
            <w:tcW w:w="783" w:type="dxa"/>
          </w:tcPr>
          <w:p w14:paraId="739E8342" w14:textId="72E54D6D" w:rsidR="00FD745C" w:rsidRPr="00505027" w:rsidRDefault="00FD745C" w:rsidP="00505027">
            <w:pPr>
              <w:spacing w:after="160" w:line="259" w:lineRule="auto"/>
              <w:jc w:val="both"/>
              <w:rPr>
                <w:b/>
                <w:bCs/>
                <w:noProof/>
                <w:lang w:val="id-ID"/>
              </w:rPr>
            </w:pPr>
            <w:r>
              <w:rPr>
                <w:b/>
                <w:bCs/>
                <w:noProof/>
                <w:lang w:val="id-ID"/>
              </w:rPr>
              <w:t>L</w:t>
            </w:r>
            <w:r w:rsidRPr="00505027">
              <w:rPr>
                <w:b/>
                <w:bCs/>
                <w:noProof/>
                <w:lang w:val="id-ID"/>
              </w:rPr>
              <w:t>antai</w:t>
            </w:r>
          </w:p>
        </w:tc>
        <w:tc>
          <w:tcPr>
            <w:tcW w:w="1216" w:type="dxa"/>
          </w:tcPr>
          <w:p w14:paraId="231E7171" w14:textId="437BF2F9" w:rsidR="00FD745C" w:rsidRPr="00505027" w:rsidRDefault="00FD745C" w:rsidP="00505027">
            <w:pPr>
              <w:spacing w:after="160" w:line="259" w:lineRule="auto"/>
              <w:jc w:val="both"/>
              <w:rPr>
                <w:b/>
                <w:bCs/>
                <w:noProof/>
                <w:lang w:val="id-ID"/>
              </w:rPr>
            </w:pPr>
            <w:r>
              <w:rPr>
                <w:b/>
                <w:bCs/>
                <w:noProof/>
                <w:lang w:val="id-ID"/>
              </w:rPr>
              <w:t>H</w:t>
            </w:r>
            <w:r w:rsidRPr="00505027">
              <w:rPr>
                <w:b/>
                <w:bCs/>
                <w:noProof/>
                <w:lang w:val="id-ID"/>
              </w:rPr>
              <w:t>arga</w:t>
            </w:r>
          </w:p>
        </w:tc>
        <w:tc>
          <w:tcPr>
            <w:tcW w:w="1194" w:type="dxa"/>
          </w:tcPr>
          <w:p w14:paraId="61F2B645" w14:textId="17380EE5" w:rsidR="00FD745C" w:rsidRPr="00505027" w:rsidRDefault="00FD745C" w:rsidP="00505027">
            <w:pPr>
              <w:spacing w:after="160" w:line="259" w:lineRule="auto"/>
              <w:jc w:val="both"/>
              <w:rPr>
                <w:b/>
                <w:bCs/>
                <w:noProof/>
                <w:lang w:val="id-ID"/>
              </w:rPr>
            </w:pPr>
            <w:r>
              <w:rPr>
                <w:b/>
                <w:bCs/>
                <w:noProof/>
                <w:lang w:val="id-ID"/>
              </w:rPr>
              <w:t>K</w:t>
            </w:r>
            <w:r w:rsidRPr="00505027">
              <w:rPr>
                <w:b/>
                <w:bCs/>
                <w:noProof/>
                <w:lang w:val="id-ID"/>
              </w:rPr>
              <w:t>ecamatan</w:t>
            </w:r>
          </w:p>
        </w:tc>
        <w:tc>
          <w:tcPr>
            <w:tcW w:w="783" w:type="dxa"/>
          </w:tcPr>
          <w:p w14:paraId="37475414" w14:textId="05F7FA9D" w:rsidR="00FD745C" w:rsidRPr="00505027" w:rsidRDefault="00FD745C" w:rsidP="00505027">
            <w:pPr>
              <w:spacing w:after="160" w:line="259" w:lineRule="auto"/>
              <w:jc w:val="both"/>
              <w:rPr>
                <w:b/>
                <w:bCs/>
                <w:noProof/>
                <w:lang w:val="id-ID"/>
              </w:rPr>
            </w:pPr>
            <w:r>
              <w:rPr>
                <w:b/>
                <w:bCs/>
                <w:noProof/>
                <w:lang w:val="id-ID"/>
              </w:rPr>
              <w:t>K</w:t>
            </w:r>
            <w:r w:rsidRPr="00505027">
              <w:rPr>
                <w:b/>
                <w:bCs/>
                <w:noProof/>
                <w:lang w:val="id-ID"/>
              </w:rPr>
              <w:t>ota</w:t>
            </w:r>
          </w:p>
        </w:tc>
        <w:tc>
          <w:tcPr>
            <w:tcW w:w="928" w:type="dxa"/>
          </w:tcPr>
          <w:p w14:paraId="46714308" w14:textId="233E9757" w:rsidR="00FD745C" w:rsidRPr="00505027" w:rsidRDefault="00FD745C" w:rsidP="00505027">
            <w:pPr>
              <w:spacing w:after="160" w:line="259" w:lineRule="auto"/>
              <w:jc w:val="both"/>
              <w:rPr>
                <w:b/>
                <w:bCs/>
                <w:noProof/>
                <w:lang w:val="id-ID"/>
              </w:rPr>
            </w:pPr>
            <w:r>
              <w:rPr>
                <w:b/>
                <w:bCs/>
                <w:noProof/>
                <w:lang w:val="id-ID"/>
              </w:rPr>
              <w:t>P</w:t>
            </w:r>
            <w:r w:rsidRPr="00505027">
              <w:rPr>
                <w:b/>
                <w:bCs/>
                <w:noProof/>
                <w:lang w:val="id-ID"/>
              </w:rPr>
              <w:t>rovinsi</w:t>
            </w:r>
          </w:p>
        </w:tc>
      </w:tr>
      <w:tr w:rsidR="00FD745C" w14:paraId="1D00FD15" w14:textId="77777777" w:rsidTr="00FD745C">
        <w:tc>
          <w:tcPr>
            <w:tcW w:w="721" w:type="dxa"/>
            <w:vAlign w:val="center"/>
          </w:tcPr>
          <w:p w14:paraId="08F494F6" w14:textId="68B9BD6E" w:rsidR="00FD745C" w:rsidRPr="00FD745C" w:rsidRDefault="00FD745C" w:rsidP="00FD745C">
            <w:pPr>
              <w:spacing w:after="160" w:line="259" w:lineRule="auto"/>
              <w:rPr>
                <w:noProof/>
                <w:lang w:val="id-ID"/>
              </w:rPr>
            </w:pPr>
            <w:r w:rsidRPr="005D42CC">
              <w:rPr>
                <w:noProof/>
              </w:rPr>
              <w:t>60</w:t>
            </w:r>
            <w:r>
              <w:rPr>
                <w:noProof/>
                <w:lang w:val="id-ID"/>
              </w:rPr>
              <w:t>.0</w:t>
            </w:r>
          </w:p>
        </w:tc>
        <w:tc>
          <w:tcPr>
            <w:tcW w:w="1073" w:type="dxa"/>
            <w:vAlign w:val="center"/>
          </w:tcPr>
          <w:p w14:paraId="389D7FEB" w14:textId="3F6D8EAB"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6D00A41F" w14:textId="4FA5BA68" w:rsidR="00FD745C" w:rsidRPr="00FD745C" w:rsidRDefault="00FD745C" w:rsidP="00FD745C">
            <w:pPr>
              <w:spacing w:after="160" w:line="259" w:lineRule="auto"/>
              <w:rPr>
                <w:noProof/>
                <w:lang w:val="id-ID"/>
              </w:rPr>
            </w:pPr>
            <w:r w:rsidRPr="005D42CC">
              <w:rPr>
                <w:noProof/>
              </w:rPr>
              <w:t>3</w:t>
            </w:r>
            <w:r>
              <w:rPr>
                <w:noProof/>
                <w:lang w:val="id-ID"/>
              </w:rPr>
              <w:t>.0</w:t>
            </w:r>
          </w:p>
        </w:tc>
        <w:tc>
          <w:tcPr>
            <w:tcW w:w="827" w:type="dxa"/>
            <w:vAlign w:val="center"/>
          </w:tcPr>
          <w:p w14:paraId="4CA51E91" w14:textId="2E4CD560"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75928168" w14:textId="53757D47" w:rsidR="00FD745C" w:rsidRDefault="00FD745C" w:rsidP="00FD745C">
            <w:pPr>
              <w:spacing w:after="160" w:line="259" w:lineRule="auto"/>
              <w:rPr>
                <w:noProof/>
                <w:lang w:val="id-ID"/>
              </w:rPr>
            </w:pPr>
            <w:r w:rsidRPr="005D42CC">
              <w:rPr>
                <w:noProof/>
              </w:rPr>
              <w:t>2.0</w:t>
            </w:r>
          </w:p>
        </w:tc>
        <w:tc>
          <w:tcPr>
            <w:tcW w:w="1216" w:type="dxa"/>
            <w:vAlign w:val="center"/>
          </w:tcPr>
          <w:p w14:paraId="107B5FBB" w14:textId="4A15D028" w:rsidR="00FD745C" w:rsidRDefault="00FD745C" w:rsidP="00FD745C">
            <w:pPr>
              <w:spacing w:after="160" w:line="259" w:lineRule="auto"/>
              <w:rPr>
                <w:noProof/>
                <w:lang w:val="id-ID"/>
              </w:rPr>
            </w:pPr>
            <w:r w:rsidRPr="005D42CC">
              <w:rPr>
                <w:noProof/>
                <w:lang w:val="id-ID"/>
              </w:rPr>
              <w:t>550000000</w:t>
            </w:r>
          </w:p>
        </w:tc>
        <w:tc>
          <w:tcPr>
            <w:tcW w:w="1194" w:type="dxa"/>
            <w:vAlign w:val="center"/>
          </w:tcPr>
          <w:p w14:paraId="6814409A" w14:textId="52D02F1A" w:rsidR="00FD745C" w:rsidRDefault="00FD745C" w:rsidP="00FD745C">
            <w:pPr>
              <w:spacing w:after="160" w:line="259" w:lineRule="auto"/>
              <w:rPr>
                <w:noProof/>
                <w:lang w:val="id-ID"/>
              </w:rPr>
            </w:pPr>
            <w:r>
              <w:rPr>
                <w:noProof/>
                <w:lang w:val="id-ID"/>
              </w:rPr>
              <w:t>Cempaka Putih</w:t>
            </w:r>
          </w:p>
        </w:tc>
        <w:tc>
          <w:tcPr>
            <w:tcW w:w="783" w:type="dxa"/>
            <w:vAlign w:val="center"/>
          </w:tcPr>
          <w:p w14:paraId="6BFF5292" w14:textId="586D1443" w:rsidR="00FD745C" w:rsidRDefault="00FD745C" w:rsidP="00FD745C">
            <w:pPr>
              <w:spacing w:after="160" w:line="259" w:lineRule="auto"/>
              <w:rPr>
                <w:noProof/>
                <w:lang w:val="id-ID"/>
              </w:rPr>
            </w:pPr>
            <w:r>
              <w:rPr>
                <w:noProof/>
                <w:lang w:val="id-ID"/>
              </w:rPr>
              <w:t>Jakarta Pusat</w:t>
            </w:r>
          </w:p>
        </w:tc>
        <w:tc>
          <w:tcPr>
            <w:tcW w:w="928" w:type="dxa"/>
            <w:vAlign w:val="center"/>
          </w:tcPr>
          <w:p w14:paraId="3D0FAA31" w14:textId="75633EA9" w:rsidR="00FD745C" w:rsidRDefault="00FD745C" w:rsidP="00FD745C">
            <w:pPr>
              <w:spacing w:after="160" w:line="259" w:lineRule="auto"/>
              <w:rPr>
                <w:noProof/>
                <w:lang w:val="id-ID"/>
              </w:rPr>
            </w:pPr>
            <w:r>
              <w:rPr>
                <w:noProof/>
                <w:lang w:val="id-ID"/>
              </w:rPr>
              <w:t>Jakarta D.K.I.</w:t>
            </w:r>
          </w:p>
        </w:tc>
      </w:tr>
      <w:tr w:rsidR="00FD745C" w14:paraId="06F37918" w14:textId="77777777" w:rsidTr="00FD745C">
        <w:tc>
          <w:tcPr>
            <w:tcW w:w="721" w:type="dxa"/>
            <w:vAlign w:val="center"/>
          </w:tcPr>
          <w:p w14:paraId="5FB4D34A" w14:textId="32AC4CA3" w:rsidR="00FD745C" w:rsidRPr="00FD745C" w:rsidRDefault="00FD745C" w:rsidP="00FD745C">
            <w:pPr>
              <w:spacing w:after="160" w:line="259" w:lineRule="auto"/>
              <w:rPr>
                <w:noProof/>
                <w:lang w:val="id-ID"/>
              </w:rPr>
            </w:pPr>
            <w:r w:rsidRPr="005D42CC">
              <w:rPr>
                <w:noProof/>
              </w:rPr>
              <w:t>87</w:t>
            </w:r>
            <w:r>
              <w:rPr>
                <w:noProof/>
                <w:lang w:val="id-ID"/>
              </w:rPr>
              <w:t>.0</w:t>
            </w:r>
          </w:p>
        </w:tc>
        <w:tc>
          <w:tcPr>
            <w:tcW w:w="1073" w:type="dxa"/>
            <w:vAlign w:val="center"/>
          </w:tcPr>
          <w:p w14:paraId="1837FBE8" w14:textId="55CF3DC9" w:rsidR="00FD745C" w:rsidRPr="00FD745C" w:rsidRDefault="00FD745C" w:rsidP="00FD745C">
            <w:pPr>
              <w:spacing w:after="160" w:line="259" w:lineRule="auto"/>
              <w:rPr>
                <w:noProof/>
                <w:lang w:val="id-ID"/>
              </w:rPr>
            </w:pPr>
            <w:r w:rsidRPr="005D42CC">
              <w:rPr>
                <w:noProof/>
              </w:rPr>
              <w:t>85</w:t>
            </w:r>
            <w:r>
              <w:rPr>
                <w:noProof/>
                <w:lang w:val="id-ID"/>
              </w:rPr>
              <w:t>.0</w:t>
            </w:r>
          </w:p>
        </w:tc>
        <w:tc>
          <w:tcPr>
            <w:tcW w:w="827" w:type="dxa"/>
            <w:vAlign w:val="center"/>
          </w:tcPr>
          <w:p w14:paraId="49F9DBF4" w14:textId="5A21375E" w:rsidR="00FD745C" w:rsidRPr="00FD745C" w:rsidRDefault="00FD745C" w:rsidP="00FD745C">
            <w:pPr>
              <w:spacing w:after="160" w:line="259" w:lineRule="auto"/>
              <w:rPr>
                <w:noProof/>
                <w:lang w:val="id-ID"/>
              </w:rPr>
            </w:pPr>
            <w:r w:rsidRPr="005D42CC">
              <w:rPr>
                <w:noProof/>
              </w:rPr>
              <w:t>3</w:t>
            </w:r>
            <w:r>
              <w:rPr>
                <w:noProof/>
                <w:lang w:val="id-ID"/>
              </w:rPr>
              <w:t>.0</w:t>
            </w:r>
          </w:p>
        </w:tc>
        <w:tc>
          <w:tcPr>
            <w:tcW w:w="827" w:type="dxa"/>
            <w:vAlign w:val="center"/>
          </w:tcPr>
          <w:p w14:paraId="11780ADE" w14:textId="2EF773F4"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4545975A" w14:textId="5D53FCCF" w:rsidR="00FD745C" w:rsidRDefault="00FD745C" w:rsidP="00FD745C">
            <w:pPr>
              <w:spacing w:after="160" w:line="259" w:lineRule="auto"/>
              <w:rPr>
                <w:noProof/>
                <w:lang w:val="id-ID"/>
              </w:rPr>
            </w:pPr>
            <w:r w:rsidRPr="005D42CC">
              <w:rPr>
                <w:noProof/>
              </w:rPr>
              <w:t>2.0</w:t>
            </w:r>
          </w:p>
        </w:tc>
        <w:tc>
          <w:tcPr>
            <w:tcW w:w="1216" w:type="dxa"/>
            <w:vAlign w:val="center"/>
          </w:tcPr>
          <w:p w14:paraId="19CC3416" w14:textId="0F3AF21B" w:rsidR="00FD745C" w:rsidRDefault="00FD745C" w:rsidP="00FD745C">
            <w:pPr>
              <w:spacing w:after="160" w:line="259" w:lineRule="auto"/>
              <w:rPr>
                <w:noProof/>
                <w:lang w:val="id-ID"/>
              </w:rPr>
            </w:pPr>
            <w:r w:rsidRPr="005D42CC">
              <w:rPr>
                <w:noProof/>
                <w:lang w:val="id-ID"/>
              </w:rPr>
              <w:t>795000007</w:t>
            </w:r>
          </w:p>
        </w:tc>
        <w:tc>
          <w:tcPr>
            <w:tcW w:w="1194" w:type="dxa"/>
            <w:vAlign w:val="center"/>
          </w:tcPr>
          <w:p w14:paraId="49F6E20B" w14:textId="195045B9" w:rsidR="00FD745C" w:rsidRDefault="00FD745C" w:rsidP="00FD745C">
            <w:pPr>
              <w:spacing w:after="160" w:line="259" w:lineRule="auto"/>
              <w:rPr>
                <w:noProof/>
                <w:lang w:val="id-ID"/>
              </w:rPr>
            </w:pPr>
            <w:r>
              <w:rPr>
                <w:noProof/>
                <w:lang w:val="id-ID"/>
              </w:rPr>
              <w:t>Sawah Besar</w:t>
            </w:r>
          </w:p>
        </w:tc>
        <w:tc>
          <w:tcPr>
            <w:tcW w:w="783" w:type="dxa"/>
            <w:vAlign w:val="center"/>
          </w:tcPr>
          <w:p w14:paraId="1F4AA6BA" w14:textId="6080561B" w:rsidR="00FD745C" w:rsidRDefault="00FD745C" w:rsidP="00FD745C">
            <w:pPr>
              <w:spacing w:after="160" w:line="259" w:lineRule="auto"/>
              <w:rPr>
                <w:noProof/>
                <w:lang w:val="id-ID"/>
              </w:rPr>
            </w:pPr>
            <w:r>
              <w:rPr>
                <w:noProof/>
                <w:lang w:val="id-ID"/>
              </w:rPr>
              <w:t>Jakarta Pusat</w:t>
            </w:r>
          </w:p>
        </w:tc>
        <w:tc>
          <w:tcPr>
            <w:tcW w:w="928" w:type="dxa"/>
            <w:vAlign w:val="center"/>
          </w:tcPr>
          <w:p w14:paraId="0DEAE22C" w14:textId="7BB73D57" w:rsidR="00FD745C" w:rsidRDefault="00FD745C" w:rsidP="00FD745C">
            <w:pPr>
              <w:spacing w:after="160" w:line="259" w:lineRule="auto"/>
              <w:rPr>
                <w:noProof/>
                <w:lang w:val="id-ID"/>
              </w:rPr>
            </w:pPr>
            <w:r>
              <w:rPr>
                <w:noProof/>
                <w:lang w:val="id-ID"/>
              </w:rPr>
              <w:t>Jakarta D.K.I.</w:t>
            </w:r>
          </w:p>
        </w:tc>
      </w:tr>
      <w:tr w:rsidR="00FD745C" w14:paraId="29D252AB" w14:textId="77777777" w:rsidTr="00FD745C">
        <w:tc>
          <w:tcPr>
            <w:tcW w:w="721" w:type="dxa"/>
            <w:vAlign w:val="center"/>
          </w:tcPr>
          <w:p w14:paraId="16463753" w14:textId="3108E773" w:rsidR="00FD745C" w:rsidRPr="00FD745C" w:rsidRDefault="00FD745C" w:rsidP="00FD745C">
            <w:pPr>
              <w:spacing w:after="160" w:line="259" w:lineRule="auto"/>
              <w:rPr>
                <w:noProof/>
                <w:lang w:val="id-ID"/>
              </w:rPr>
            </w:pPr>
            <w:r w:rsidRPr="005D42CC">
              <w:rPr>
                <w:noProof/>
              </w:rPr>
              <w:t>79</w:t>
            </w:r>
            <w:r>
              <w:rPr>
                <w:noProof/>
                <w:lang w:val="id-ID"/>
              </w:rPr>
              <w:t>.0</w:t>
            </w:r>
          </w:p>
        </w:tc>
        <w:tc>
          <w:tcPr>
            <w:tcW w:w="1073" w:type="dxa"/>
            <w:vAlign w:val="center"/>
          </w:tcPr>
          <w:p w14:paraId="251009BF" w14:textId="704C5A39"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45794FA8" w14:textId="4763CF3A" w:rsidR="00FD745C" w:rsidRPr="00FD745C" w:rsidRDefault="00FD745C" w:rsidP="00FD745C">
            <w:pPr>
              <w:spacing w:after="160" w:line="259" w:lineRule="auto"/>
              <w:rPr>
                <w:noProof/>
                <w:lang w:val="id-ID"/>
              </w:rPr>
            </w:pPr>
            <w:r w:rsidRPr="005D42CC">
              <w:rPr>
                <w:noProof/>
              </w:rPr>
              <w:t>2</w:t>
            </w:r>
            <w:r>
              <w:rPr>
                <w:noProof/>
                <w:lang w:val="id-ID"/>
              </w:rPr>
              <w:t>.0</w:t>
            </w:r>
          </w:p>
        </w:tc>
        <w:tc>
          <w:tcPr>
            <w:tcW w:w="827" w:type="dxa"/>
            <w:vAlign w:val="center"/>
          </w:tcPr>
          <w:p w14:paraId="59F1B3E0" w14:textId="2EB80C68"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288E7C08" w14:textId="7A16803D" w:rsidR="00FD745C" w:rsidRDefault="00FD745C" w:rsidP="00FD745C">
            <w:pPr>
              <w:spacing w:after="160" w:line="259" w:lineRule="auto"/>
              <w:rPr>
                <w:noProof/>
                <w:lang w:val="id-ID"/>
              </w:rPr>
            </w:pPr>
            <w:r w:rsidRPr="005D42CC">
              <w:rPr>
                <w:noProof/>
              </w:rPr>
              <w:t>2.0</w:t>
            </w:r>
          </w:p>
        </w:tc>
        <w:tc>
          <w:tcPr>
            <w:tcW w:w="1216" w:type="dxa"/>
            <w:vAlign w:val="center"/>
          </w:tcPr>
          <w:p w14:paraId="7D3908B5" w14:textId="1F730D3D" w:rsidR="00FD745C" w:rsidRDefault="00FD745C" w:rsidP="00FD745C">
            <w:pPr>
              <w:spacing w:after="160" w:line="259" w:lineRule="auto"/>
              <w:rPr>
                <w:noProof/>
                <w:lang w:val="id-ID"/>
              </w:rPr>
            </w:pPr>
            <w:r w:rsidRPr="005D42CC">
              <w:rPr>
                <w:noProof/>
                <w:lang w:val="id-ID"/>
              </w:rPr>
              <w:t>589300.023</w:t>
            </w:r>
          </w:p>
        </w:tc>
        <w:tc>
          <w:tcPr>
            <w:tcW w:w="1194" w:type="dxa"/>
            <w:vAlign w:val="center"/>
          </w:tcPr>
          <w:p w14:paraId="101004BD" w14:textId="37C89402" w:rsidR="00FD745C" w:rsidRDefault="00FD745C" w:rsidP="00FD745C">
            <w:pPr>
              <w:spacing w:after="160" w:line="259" w:lineRule="auto"/>
              <w:rPr>
                <w:noProof/>
                <w:lang w:val="id-ID"/>
              </w:rPr>
            </w:pPr>
            <w:r>
              <w:rPr>
                <w:noProof/>
                <w:lang w:val="id-ID"/>
              </w:rPr>
              <w:t>Cempaka Putih</w:t>
            </w:r>
          </w:p>
        </w:tc>
        <w:tc>
          <w:tcPr>
            <w:tcW w:w="783" w:type="dxa"/>
            <w:vAlign w:val="center"/>
          </w:tcPr>
          <w:p w14:paraId="5192793C" w14:textId="467DD026" w:rsidR="00FD745C" w:rsidRDefault="00FD745C" w:rsidP="00FD745C">
            <w:pPr>
              <w:spacing w:after="160" w:line="259" w:lineRule="auto"/>
              <w:rPr>
                <w:noProof/>
                <w:lang w:val="id-ID"/>
              </w:rPr>
            </w:pPr>
            <w:r>
              <w:rPr>
                <w:noProof/>
                <w:lang w:val="id-ID"/>
              </w:rPr>
              <w:t>Jakarta Pusat</w:t>
            </w:r>
          </w:p>
        </w:tc>
        <w:tc>
          <w:tcPr>
            <w:tcW w:w="928" w:type="dxa"/>
            <w:vAlign w:val="center"/>
          </w:tcPr>
          <w:p w14:paraId="7B41E3EF" w14:textId="3FB934FB" w:rsidR="00FD745C" w:rsidRDefault="00FD745C" w:rsidP="00FD745C">
            <w:pPr>
              <w:spacing w:after="160" w:line="259" w:lineRule="auto"/>
              <w:rPr>
                <w:noProof/>
                <w:lang w:val="id-ID"/>
              </w:rPr>
            </w:pPr>
            <w:r>
              <w:rPr>
                <w:noProof/>
                <w:lang w:val="id-ID"/>
              </w:rPr>
              <w:t>Jakarta D.K.I.</w:t>
            </w:r>
          </w:p>
        </w:tc>
      </w:tr>
      <w:tr w:rsidR="00FD745C" w14:paraId="60B9D448" w14:textId="77777777" w:rsidTr="00FD745C">
        <w:tc>
          <w:tcPr>
            <w:tcW w:w="721" w:type="dxa"/>
            <w:vAlign w:val="center"/>
          </w:tcPr>
          <w:p w14:paraId="0D068336" w14:textId="5614D1F3" w:rsidR="00FD745C" w:rsidRPr="00FD745C" w:rsidRDefault="00FD745C" w:rsidP="00FD745C">
            <w:pPr>
              <w:spacing w:after="160" w:line="259" w:lineRule="auto"/>
              <w:rPr>
                <w:noProof/>
                <w:lang w:val="id-ID"/>
              </w:rPr>
            </w:pPr>
            <w:r w:rsidRPr="005D42CC">
              <w:rPr>
                <w:noProof/>
              </w:rPr>
              <w:t>144</w:t>
            </w:r>
            <w:r>
              <w:rPr>
                <w:noProof/>
                <w:lang w:val="id-ID"/>
              </w:rPr>
              <w:t>.0</w:t>
            </w:r>
          </w:p>
        </w:tc>
        <w:tc>
          <w:tcPr>
            <w:tcW w:w="1073" w:type="dxa"/>
            <w:vAlign w:val="center"/>
          </w:tcPr>
          <w:p w14:paraId="42A16A92" w14:textId="593CFDFF" w:rsidR="00FD745C" w:rsidRPr="00FD745C" w:rsidRDefault="00FD745C" w:rsidP="00FD745C">
            <w:pPr>
              <w:spacing w:after="160" w:line="259" w:lineRule="auto"/>
              <w:rPr>
                <w:noProof/>
                <w:lang w:val="id-ID"/>
              </w:rPr>
            </w:pPr>
            <w:r w:rsidRPr="005D42CC">
              <w:rPr>
                <w:noProof/>
              </w:rPr>
              <w:t>41</w:t>
            </w:r>
            <w:r>
              <w:rPr>
                <w:noProof/>
                <w:lang w:val="id-ID"/>
              </w:rPr>
              <w:t>.0</w:t>
            </w:r>
          </w:p>
        </w:tc>
        <w:tc>
          <w:tcPr>
            <w:tcW w:w="827" w:type="dxa"/>
            <w:vAlign w:val="center"/>
          </w:tcPr>
          <w:p w14:paraId="04BA33EE" w14:textId="530E410C" w:rsidR="00FD745C" w:rsidRPr="00FD745C" w:rsidRDefault="00FD745C" w:rsidP="00FD745C">
            <w:pPr>
              <w:spacing w:after="160" w:line="259" w:lineRule="auto"/>
              <w:rPr>
                <w:noProof/>
                <w:lang w:val="id-ID"/>
              </w:rPr>
            </w:pPr>
            <w:r w:rsidRPr="005D42CC">
              <w:rPr>
                <w:noProof/>
              </w:rPr>
              <w:t>2</w:t>
            </w:r>
            <w:r>
              <w:rPr>
                <w:noProof/>
                <w:lang w:val="id-ID"/>
              </w:rPr>
              <w:t>.0</w:t>
            </w:r>
          </w:p>
        </w:tc>
        <w:tc>
          <w:tcPr>
            <w:tcW w:w="827" w:type="dxa"/>
            <w:vAlign w:val="center"/>
          </w:tcPr>
          <w:p w14:paraId="7666E1B6" w14:textId="3E84FE72" w:rsidR="00FD745C" w:rsidRPr="00FD745C" w:rsidRDefault="00FD745C" w:rsidP="00FD745C">
            <w:pPr>
              <w:spacing w:after="160" w:line="259" w:lineRule="auto"/>
              <w:rPr>
                <w:noProof/>
                <w:lang w:val="id-ID"/>
              </w:rPr>
            </w:pPr>
            <w:r w:rsidRPr="005D42CC">
              <w:rPr>
                <w:noProof/>
              </w:rPr>
              <w:t>1</w:t>
            </w:r>
            <w:r>
              <w:rPr>
                <w:noProof/>
                <w:lang w:val="id-ID"/>
              </w:rPr>
              <w:t>.0</w:t>
            </w:r>
          </w:p>
        </w:tc>
        <w:tc>
          <w:tcPr>
            <w:tcW w:w="783" w:type="dxa"/>
            <w:vAlign w:val="center"/>
          </w:tcPr>
          <w:p w14:paraId="63EE026B" w14:textId="4C42ABB4" w:rsidR="00FD745C" w:rsidRDefault="00FD745C" w:rsidP="00FD745C">
            <w:pPr>
              <w:spacing w:after="160" w:line="259" w:lineRule="auto"/>
              <w:rPr>
                <w:noProof/>
                <w:lang w:val="id-ID"/>
              </w:rPr>
            </w:pPr>
            <w:r w:rsidRPr="005D42CC">
              <w:rPr>
                <w:noProof/>
              </w:rPr>
              <w:t>1.0</w:t>
            </w:r>
          </w:p>
        </w:tc>
        <w:tc>
          <w:tcPr>
            <w:tcW w:w="1216" w:type="dxa"/>
            <w:vAlign w:val="center"/>
          </w:tcPr>
          <w:p w14:paraId="3CDFB417" w14:textId="41828B18" w:rsidR="00FD745C" w:rsidRDefault="00FD745C" w:rsidP="00FD745C">
            <w:pPr>
              <w:spacing w:after="160" w:line="259" w:lineRule="auto"/>
              <w:rPr>
                <w:noProof/>
                <w:lang w:val="id-ID"/>
              </w:rPr>
            </w:pPr>
            <w:r w:rsidRPr="005D42CC">
              <w:rPr>
                <w:noProof/>
                <w:lang w:val="id-ID"/>
              </w:rPr>
              <w:t>495000000</w:t>
            </w:r>
          </w:p>
        </w:tc>
        <w:tc>
          <w:tcPr>
            <w:tcW w:w="1194" w:type="dxa"/>
            <w:vAlign w:val="center"/>
          </w:tcPr>
          <w:p w14:paraId="6D0C9B70" w14:textId="24E2E6BF" w:rsidR="00FD745C" w:rsidRDefault="00FD745C" w:rsidP="00FD745C">
            <w:pPr>
              <w:spacing w:after="160" w:line="259" w:lineRule="auto"/>
              <w:rPr>
                <w:noProof/>
                <w:lang w:val="id-ID"/>
              </w:rPr>
            </w:pPr>
            <w:r>
              <w:rPr>
                <w:noProof/>
                <w:lang w:val="id-ID"/>
              </w:rPr>
              <w:t>Cempaka Putih</w:t>
            </w:r>
          </w:p>
        </w:tc>
        <w:tc>
          <w:tcPr>
            <w:tcW w:w="783" w:type="dxa"/>
            <w:vAlign w:val="center"/>
          </w:tcPr>
          <w:p w14:paraId="17B403A9" w14:textId="63A719C5" w:rsidR="00FD745C" w:rsidRDefault="00FD745C" w:rsidP="00FD745C">
            <w:pPr>
              <w:spacing w:after="160" w:line="259" w:lineRule="auto"/>
              <w:rPr>
                <w:noProof/>
                <w:lang w:val="id-ID"/>
              </w:rPr>
            </w:pPr>
            <w:r>
              <w:rPr>
                <w:noProof/>
                <w:lang w:val="id-ID"/>
              </w:rPr>
              <w:t>Jakarta Pusat</w:t>
            </w:r>
          </w:p>
        </w:tc>
        <w:tc>
          <w:tcPr>
            <w:tcW w:w="928" w:type="dxa"/>
            <w:vAlign w:val="center"/>
          </w:tcPr>
          <w:p w14:paraId="6FFD3A7E" w14:textId="3F325D1F" w:rsidR="00FD745C" w:rsidRDefault="00FD745C" w:rsidP="00FD745C">
            <w:pPr>
              <w:spacing w:after="160" w:line="259" w:lineRule="auto"/>
              <w:rPr>
                <w:noProof/>
                <w:lang w:val="id-ID"/>
              </w:rPr>
            </w:pPr>
            <w:r>
              <w:rPr>
                <w:noProof/>
                <w:lang w:val="id-ID"/>
              </w:rPr>
              <w:t>Jakarta D.K.I.</w:t>
            </w:r>
          </w:p>
        </w:tc>
      </w:tr>
      <w:tr w:rsidR="00FD745C" w14:paraId="7F42702A" w14:textId="77777777" w:rsidTr="00FD745C">
        <w:tc>
          <w:tcPr>
            <w:tcW w:w="721" w:type="dxa"/>
            <w:vAlign w:val="center"/>
          </w:tcPr>
          <w:p w14:paraId="50F25D98" w14:textId="3390F115" w:rsidR="00FD745C" w:rsidRPr="00FD745C" w:rsidRDefault="00FD745C" w:rsidP="00FD745C">
            <w:pPr>
              <w:spacing w:after="160" w:line="259" w:lineRule="auto"/>
              <w:rPr>
                <w:noProof/>
                <w:lang w:val="id-ID"/>
              </w:rPr>
            </w:pPr>
            <w:r w:rsidRPr="005D42CC">
              <w:rPr>
                <w:noProof/>
              </w:rPr>
              <w:t>90</w:t>
            </w:r>
            <w:r>
              <w:rPr>
                <w:noProof/>
                <w:lang w:val="id-ID"/>
              </w:rPr>
              <w:t>.0</w:t>
            </w:r>
          </w:p>
        </w:tc>
        <w:tc>
          <w:tcPr>
            <w:tcW w:w="1073" w:type="dxa"/>
            <w:vAlign w:val="center"/>
          </w:tcPr>
          <w:p w14:paraId="2E7DAB66" w14:textId="1DBC26AE"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5411A632" w14:textId="59C54FD7" w:rsidR="00FD745C" w:rsidRPr="00FD745C" w:rsidRDefault="00FD745C" w:rsidP="00FD745C">
            <w:pPr>
              <w:spacing w:after="160" w:line="259" w:lineRule="auto"/>
              <w:rPr>
                <w:noProof/>
                <w:lang w:val="id-ID"/>
              </w:rPr>
            </w:pPr>
            <w:r w:rsidRPr="005D42CC">
              <w:rPr>
                <w:noProof/>
              </w:rPr>
              <w:t>4</w:t>
            </w:r>
            <w:r>
              <w:rPr>
                <w:noProof/>
                <w:lang w:val="id-ID"/>
              </w:rPr>
              <w:t>.0</w:t>
            </w:r>
          </w:p>
        </w:tc>
        <w:tc>
          <w:tcPr>
            <w:tcW w:w="827" w:type="dxa"/>
            <w:vAlign w:val="center"/>
          </w:tcPr>
          <w:p w14:paraId="4421B66A" w14:textId="46CC81A0"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5C5FC9B6" w14:textId="34C208DC" w:rsidR="00FD745C" w:rsidRDefault="00FD745C" w:rsidP="00FD745C">
            <w:pPr>
              <w:spacing w:after="160" w:line="259" w:lineRule="auto"/>
              <w:rPr>
                <w:noProof/>
                <w:lang w:val="id-ID"/>
              </w:rPr>
            </w:pPr>
            <w:r w:rsidRPr="005D42CC">
              <w:rPr>
                <w:noProof/>
              </w:rPr>
              <w:t>1.0</w:t>
            </w:r>
          </w:p>
        </w:tc>
        <w:tc>
          <w:tcPr>
            <w:tcW w:w="1216" w:type="dxa"/>
            <w:vAlign w:val="center"/>
          </w:tcPr>
          <w:p w14:paraId="61CA36B6" w14:textId="0488BE08" w:rsidR="00FD745C" w:rsidRDefault="00FD745C" w:rsidP="00FD745C">
            <w:pPr>
              <w:spacing w:after="160" w:line="259" w:lineRule="auto"/>
              <w:rPr>
                <w:noProof/>
                <w:lang w:val="id-ID"/>
              </w:rPr>
            </w:pPr>
            <w:r w:rsidRPr="005D42CC">
              <w:rPr>
                <w:noProof/>
                <w:lang w:val="id-ID"/>
              </w:rPr>
              <w:t>2100000000</w:t>
            </w:r>
          </w:p>
        </w:tc>
        <w:tc>
          <w:tcPr>
            <w:tcW w:w="1194" w:type="dxa"/>
            <w:vAlign w:val="center"/>
          </w:tcPr>
          <w:p w14:paraId="25A1DE07" w14:textId="36BD2276" w:rsidR="00FD745C" w:rsidRDefault="00FD745C" w:rsidP="00FD745C">
            <w:pPr>
              <w:spacing w:after="160" w:line="259" w:lineRule="auto"/>
              <w:rPr>
                <w:noProof/>
                <w:lang w:val="id-ID"/>
              </w:rPr>
            </w:pPr>
            <w:r>
              <w:rPr>
                <w:noProof/>
                <w:lang w:val="id-ID"/>
              </w:rPr>
              <w:t>Kelapa Gading</w:t>
            </w:r>
          </w:p>
        </w:tc>
        <w:tc>
          <w:tcPr>
            <w:tcW w:w="783" w:type="dxa"/>
            <w:vAlign w:val="center"/>
          </w:tcPr>
          <w:p w14:paraId="4DCF7A53" w14:textId="759DE329" w:rsidR="00FD745C" w:rsidRDefault="00FD745C" w:rsidP="00FD745C">
            <w:pPr>
              <w:spacing w:after="160" w:line="259" w:lineRule="auto"/>
              <w:rPr>
                <w:noProof/>
                <w:lang w:val="id-ID"/>
              </w:rPr>
            </w:pPr>
            <w:r>
              <w:rPr>
                <w:noProof/>
                <w:lang w:val="id-ID"/>
              </w:rPr>
              <w:t>Jakarta Utara</w:t>
            </w:r>
          </w:p>
        </w:tc>
        <w:tc>
          <w:tcPr>
            <w:tcW w:w="928" w:type="dxa"/>
            <w:vAlign w:val="center"/>
          </w:tcPr>
          <w:p w14:paraId="2B949C71" w14:textId="0A2B433C" w:rsidR="00FD745C" w:rsidRDefault="00FD745C" w:rsidP="00FD745C">
            <w:pPr>
              <w:spacing w:after="160" w:line="259" w:lineRule="auto"/>
              <w:rPr>
                <w:noProof/>
                <w:lang w:val="id-ID"/>
              </w:rPr>
            </w:pPr>
            <w:r>
              <w:rPr>
                <w:noProof/>
                <w:lang w:val="id-ID"/>
              </w:rPr>
              <w:t>Jakarta D.K.I.</w:t>
            </w:r>
          </w:p>
        </w:tc>
      </w:tr>
    </w:tbl>
    <w:p w14:paraId="22D51E59" w14:textId="12DAAC0D" w:rsidR="00C03506" w:rsidRDefault="00C03506" w:rsidP="00C03506">
      <w:pPr>
        <w:spacing w:after="160" w:line="259" w:lineRule="auto"/>
        <w:jc w:val="both"/>
        <w:rPr>
          <w:noProof/>
          <w:lang w:val="id-ID"/>
        </w:rPr>
      </w:pPr>
    </w:p>
    <w:p w14:paraId="64FA029D" w14:textId="77777777" w:rsidR="00C03506" w:rsidRPr="00793F39" w:rsidRDefault="00C03506" w:rsidP="00C03506">
      <w:pPr>
        <w:numPr>
          <w:ilvl w:val="0"/>
          <w:numId w:val="10"/>
        </w:numPr>
        <w:spacing w:after="160" w:line="259" w:lineRule="auto"/>
        <w:rPr>
          <w:noProof/>
          <w:lang w:val="id-ID"/>
        </w:rPr>
      </w:pPr>
      <w:r w:rsidRPr="00793F39">
        <w:rPr>
          <w:noProof/>
          <w:lang w:val="id-ID"/>
        </w:rPr>
        <w:t xml:space="preserve">Penanganan </w:t>
      </w:r>
      <w:r w:rsidRPr="00793F39">
        <w:rPr>
          <w:i/>
          <w:iCs/>
          <w:noProof/>
          <w:lang w:val="id-ID"/>
        </w:rPr>
        <w:t>missing values</w:t>
      </w:r>
      <w:r w:rsidRPr="00793F39">
        <w:rPr>
          <w:noProof/>
          <w:lang w:val="id-ID"/>
        </w:rPr>
        <w:t xml:space="preserve">. Pada tahap ini semua </w:t>
      </w:r>
      <w:r w:rsidRPr="00793F39">
        <w:rPr>
          <w:i/>
          <w:iCs/>
          <w:noProof/>
          <w:lang w:val="id-ID"/>
        </w:rPr>
        <w:t>missing values</w:t>
      </w:r>
      <w:r w:rsidRPr="00793F39">
        <w:rPr>
          <w:noProof/>
          <w:lang w:val="id-ID"/>
        </w:rPr>
        <w:t xml:space="preserve"> akan langsung dihapus baris datanya.</w:t>
      </w:r>
    </w:p>
    <w:p w14:paraId="66432969" w14:textId="77777777" w:rsidR="00C03506" w:rsidRPr="00793F39" w:rsidRDefault="00C03506" w:rsidP="00C03506">
      <w:pPr>
        <w:numPr>
          <w:ilvl w:val="0"/>
          <w:numId w:val="10"/>
        </w:numPr>
        <w:spacing w:after="160" w:line="259" w:lineRule="auto"/>
        <w:jc w:val="both"/>
        <w:rPr>
          <w:noProof/>
          <w:lang w:val="id-ID"/>
        </w:rPr>
      </w:pPr>
      <w:r w:rsidRPr="00793F39">
        <w:rPr>
          <w:noProof/>
          <w:lang w:val="id-ID"/>
        </w:rPr>
        <w:t xml:space="preserve">Penanganan </w:t>
      </w:r>
      <w:r w:rsidRPr="00793F39">
        <w:rPr>
          <w:i/>
          <w:iCs/>
          <w:noProof/>
          <w:lang w:val="id-ID"/>
        </w:rPr>
        <w:t>outlier</w:t>
      </w:r>
      <w:r w:rsidRPr="00793F39">
        <w:rPr>
          <w:noProof/>
          <w:lang w:val="id-ID"/>
        </w:rPr>
        <w:t xml:space="preserve"> pada atribut target yaitu atribut harga menggunakan </w:t>
      </w:r>
      <w:r w:rsidRPr="00793F39">
        <w:rPr>
          <w:i/>
          <w:iCs/>
          <w:noProof/>
          <w:lang w:val="id-ID"/>
        </w:rPr>
        <w:t xml:space="preserve">univariate tukey boxplot </w:t>
      </w:r>
      <w:r w:rsidRPr="00793F39">
        <w:rPr>
          <w:noProof/>
          <w:lang w:val="id-ID"/>
        </w:rPr>
        <w:t xml:space="preserve">dan konsep </w:t>
      </w:r>
      <w:r w:rsidRPr="00793F39">
        <w:rPr>
          <w:i/>
          <w:iCs/>
          <w:noProof/>
          <w:lang w:val="id-ID"/>
        </w:rPr>
        <w:t>interquartile range</w:t>
      </w:r>
      <w:r w:rsidRPr="00793F39">
        <w:rPr>
          <w:noProof/>
          <w:lang w:val="id-ID"/>
        </w:rPr>
        <w:t>.</w:t>
      </w:r>
    </w:p>
    <w:p w14:paraId="52F70A3A" w14:textId="77777777" w:rsidR="00C03506" w:rsidRDefault="00C03506" w:rsidP="00FD745C">
      <w:pPr>
        <w:spacing w:after="160" w:line="259" w:lineRule="auto"/>
        <w:jc w:val="both"/>
        <w:rPr>
          <w:noProof/>
        </w:rPr>
      </w:pPr>
      <w:r w:rsidRPr="00793F39">
        <w:rPr>
          <w:noProof/>
          <w:lang w:val="id-ID"/>
        </w:rPr>
        <w:t>Setelah dilakukan praproses, jumlah baris data yang pada awalnya berjumlah 2098 baris data, sekarang hanya tinggal bersisa 1548 baris data.</w:t>
      </w:r>
      <w:r>
        <w:rPr>
          <w:noProof/>
        </w:rPr>
        <w:t xml:space="preserve"> </w:t>
      </w:r>
    </w:p>
    <w:p w14:paraId="6A504615" w14:textId="4DE97C14" w:rsidR="00C03506" w:rsidRDefault="00A32C0D" w:rsidP="00C03506">
      <w:pPr>
        <w:spacing w:after="160" w:line="259" w:lineRule="auto"/>
        <w:jc w:val="both"/>
        <w:rPr>
          <w:noProof/>
        </w:rPr>
      </w:pPr>
      <w:r>
        <w:rPr>
          <w:noProof/>
        </w:rPr>
        <w:lastRenderedPageBreak/>
        <w:t>C.</w:t>
      </w:r>
      <w:r w:rsidR="00C03506">
        <w:rPr>
          <w:noProof/>
        </w:rPr>
        <w:t xml:space="preserve"> Proses </w:t>
      </w:r>
      <w:r w:rsidR="00720165" w:rsidRPr="00720165">
        <w:rPr>
          <w:i/>
          <w:iCs/>
          <w:noProof/>
        </w:rPr>
        <w:t>Clustering</w:t>
      </w:r>
    </w:p>
    <w:p w14:paraId="249D8CDD" w14:textId="5B9386B8" w:rsidR="00C03506" w:rsidRPr="00507DB0" w:rsidRDefault="00C03506" w:rsidP="00C03506">
      <w:pPr>
        <w:spacing w:after="160" w:line="259" w:lineRule="auto"/>
        <w:jc w:val="both"/>
        <w:rPr>
          <w:noProof/>
        </w:rPr>
      </w:pPr>
      <w:r w:rsidRPr="00507DB0">
        <w:rPr>
          <w:noProof/>
        </w:rPr>
        <w:t xml:space="preserve">Data yang sudah dilakukan praproses akan dilakukan proses </w:t>
      </w:r>
      <w:r w:rsidR="00720165" w:rsidRPr="00720165">
        <w:rPr>
          <w:i/>
          <w:iCs/>
          <w:noProof/>
        </w:rPr>
        <w:t>clustering</w:t>
      </w:r>
      <w:r w:rsidRPr="00507DB0">
        <w:rPr>
          <w:noProof/>
        </w:rPr>
        <w:t>. Pada proses ini terbagi menjadi tiga tahap yaitu:</w:t>
      </w:r>
    </w:p>
    <w:p w14:paraId="4B31D014" w14:textId="11EC7A54" w:rsidR="00C03506" w:rsidRPr="00507DB0" w:rsidRDefault="00C03506" w:rsidP="00C03506">
      <w:pPr>
        <w:numPr>
          <w:ilvl w:val="0"/>
          <w:numId w:val="12"/>
        </w:numPr>
        <w:spacing w:after="160" w:line="259" w:lineRule="auto"/>
        <w:jc w:val="both"/>
        <w:rPr>
          <w:noProof/>
        </w:rPr>
      </w:pPr>
      <w:r w:rsidRPr="00507DB0">
        <w:rPr>
          <w:noProof/>
        </w:rPr>
        <w:drawing>
          <wp:anchor distT="0" distB="0" distL="114300" distR="114300" simplePos="0" relativeHeight="251666432" behindDoc="0" locked="0" layoutInCell="1" allowOverlap="1" wp14:anchorId="718C38B3" wp14:editId="19257F5E">
            <wp:simplePos x="0" y="0"/>
            <wp:positionH relativeFrom="margin">
              <wp:posOffset>364490</wp:posOffset>
            </wp:positionH>
            <wp:positionV relativeFrom="paragraph">
              <wp:posOffset>591820</wp:posOffset>
            </wp:positionV>
            <wp:extent cx="5425440" cy="2844165"/>
            <wp:effectExtent l="0" t="0" r="3810" b="0"/>
            <wp:wrapTopAndBottom/>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25440" cy="2844165"/>
                    </a:xfrm>
                    <a:prstGeom prst="rect">
                      <a:avLst/>
                    </a:prstGeom>
                  </pic:spPr>
                </pic:pic>
              </a:graphicData>
            </a:graphic>
            <wp14:sizeRelH relativeFrom="margin">
              <wp14:pctWidth>0</wp14:pctWidth>
            </wp14:sizeRelH>
            <wp14:sizeRelV relativeFrom="margin">
              <wp14:pctHeight>0</wp14:pctHeight>
            </wp14:sizeRelV>
          </wp:anchor>
        </w:drawing>
      </w:r>
      <w:r w:rsidRPr="00507DB0">
        <w:rPr>
          <w:noProof/>
          <w:lang w:val="id-ID"/>
        </w:rPr>
        <w:t>Mengidentifikasi</w:t>
      </w:r>
      <w:r w:rsidRPr="00507DB0">
        <w:rPr>
          <w:noProof/>
        </w:rPr>
        <w:t xml:space="preserve"> jumlah </w:t>
      </w:r>
      <w:r w:rsidR="00720165" w:rsidRPr="00720165">
        <w:rPr>
          <w:i/>
          <w:iCs/>
          <w:noProof/>
        </w:rPr>
        <w:t>cluster</w:t>
      </w:r>
      <w:r w:rsidRPr="00507DB0">
        <w:rPr>
          <w:i/>
          <w:iCs/>
          <w:noProof/>
        </w:rPr>
        <w:t xml:space="preserve"> </w:t>
      </w:r>
      <w:r w:rsidRPr="00507DB0">
        <w:rPr>
          <w:noProof/>
        </w:rPr>
        <w:t xml:space="preserve">optimal menggunakan metode </w:t>
      </w:r>
      <w:r w:rsidRPr="00507DB0">
        <w:rPr>
          <w:i/>
          <w:iCs/>
          <w:noProof/>
        </w:rPr>
        <w:t xml:space="preserve">Bayesian Information Criterion </w:t>
      </w:r>
      <w:r w:rsidRPr="00507DB0">
        <w:rPr>
          <w:noProof/>
        </w:rPr>
        <w:t>(BIC)</w:t>
      </w:r>
      <w:r w:rsidRPr="00507DB0">
        <w:rPr>
          <w:noProof/>
          <w:lang w:val="id-ID"/>
        </w:rPr>
        <w:t xml:space="preserve"> dan </w:t>
      </w:r>
      <w:r w:rsidRPr="00507DB0">
        <w:rPr>
          <w:i/>
          <w:iCs/>
          <w:noProof/>
          <w:lang w:val="id-ID"/>
        </w:rPr>
        <w:t>Akaike Information Criterion</w:t>
      </w:r>
      <w:r w:rsidRPr="00507DB0">
        <w:rPr>
          <w:noProof/>
          <w:lang w:val="id-ID"/>
        </w:rPr>
        <w:t xml:space="preserve"> (AIC). Berikut adalah hasil identifikasinya dengan jumlah </w:t>
      </w:r>
      <w:r w:rsidR="00720165" w:rsidRPr="00720165">
        <w:rPr>
          <w:i/>
          <w:iCs/>
          <w:noProof/>
          <w:lang w:val="id-ID"/>
        </w:rPr>
        <w:t>cluster</w:t>
      </w:r>
      <w:r w:rsidRPr="00507DB0">
        <w:rPr>
          <w:noProof/>
          <w:lang w:val="id-ID"/>
        </w:rPr>
        <w:t xml:space="preserve"> dari 1-10.</w:t>
      </w:r>
    </w:p>
    <w:p w14:paraId="51086848" w14:textId="77777777" w:rsidR="00C03506" w:rsidRPr="00507DB0" w:rsidRDefault="00C03506" w:rsidP="00C03506">
      <w:pPr>
        <w:spacing w:after="160" w:line="259" w:lineRule="auto"/>
        <w:jc w:val="both"/>
        <w:rPr>
          <w:noProof/>
        </w:rPr>
      </w:pPr>
    </w:p>
    <w:p w14:paraId="4A9563E7" w14:textId="5CD7AF0B" w:rsidR="00C03506" w:rsidRPr="00507DB0" w:rsidRDefault="00C03506" w:rsidP="00C03506">
      <w:pPr>
        <w:spacing w:after="160" w:line="259" w:lineRule="auto"/>
        <w:ind w:left="709"/>
        <w:jc w:val="both"/>
        <w:rPr>
          <w:noProof/>
          <w:lang w:val="id-ID"/>
        </w:rPr>
      </w:pPr>
      <w:r w:rsidRPr="00507DB0">
        <w:rPr>
          <w:noProof/>
          <w:lang w:val="id-ID"/>
        </w:rPr>
        <w:t xml:space="preserve">Dapat dilihat pada gambar kalau grafik BIC dan AIC yang telah dibuat sama-sama menunjukkan kalau jumlah </w:t>
      </w:r>
      <w:r w:rsidR="00720165" w:rsidRPr="00720165">
        <w:rPr>
          <w:i/>
          <w:iCs/>
          <w:noProof/>
          <w:lang w:val="id-ID"/>
        </w:rPr>
        <w:t>cluster</w:t>
      </w:r>
      <w:r w:rsidRPr="00507DB0">
        <w:rPr>
          <w:noProof/>
          <w:lang w:val="id-ID"/>
        </w:rPr>
        <w:t xml:space="preserve"> optimal adalah 3 </w:t>
      </w:r>
      <w:r w:rsidR="00720165" w:rsidRPr="00720165">
        <w:rPr>
          <w:i/>
          <w:iCs/>
          <w:noProof/>
          <w:lang w:val="id-ID"/>
        </w:rPr>
        <w:t>cluster</w:t>
      </w:r>
      <w:r w:rsidRPr="00507DB0">
        <w:rPr>
          <w:noProof/>
          <w:lang w:val="id-ID"/>
        </w:rPr>
        <w:t xml:space="preserve">. Namun terdapat sedikit perbedaan antara BIC dan AIC. Perbedaannya terletak pada tingkat ketelitian masing-masing metode. Pada grafik AIC yang berwarna oranye, nilai AIC yang dihasilkan untuk jumlah </w:t>
      </w:r>
      <w:r w:rsidR="00720165" w:rsidRPr="00720165">
        <w:rPr>
          <w:i/>
          <w:iCs/>
          <w:noProof/>
          <w:lang w:val="id-ID"/>
        </w:rPr>
        <w:t>cluster</w:t>
      </w:r>
      <w:r w:rsidRPr="00507DB0">
        <w:rPr>
          <w:noProof/>
          <w:lang w:val="id-ID"/>
        </w:rPr>
        <w:t xml:space="preserve"> diatas 3 tampak konstan hampir tidak ada perbedaan. Sedangkan pada grafik BIC yang berwarna biru, grafik menunjukkan tren peningkatan seiring bertambahnya jumlah </w:t>
      </w:r>
      <w:r w:rsidR="00720165" w:rsidRPr="00720165">
        <w:rPr>
          <w:i/>
          <w:iCs/>
          <w:noProof/>
          <w:lang w:val="id-ID"/>
        </w:rPr>
        <w:t>cluster</w:t>
      </w:r>
      <w:r w:rsidRPr="00507DB0">
        <w:rPr>
          <w:noProof/>
          <w:lang w:val="id-ID"/>
        </w:rPr>
        <w:t xml:space="preserve">. Hal ini menunjukkan kalau metode BIC lebih teliti daripada metode AIC dalam menentukan jumlah </w:t>
      </w:r>
      <w:r w:rsidR="00720165" w:rsidRPr="00720165">
        <w:rPr>
          <w:i/>
          <w:iCs/>
          <w:noProof/>
          <w:lang w:val="id-ID"/>
        </w:rPr>
        <w:t>cluster</w:t>
      </w:r>
      <w:r w:rsidRPr="00507DB0">
        <w:rPr>
          <w:noProof/>
          <w:lang w:val="id-ID"/>
        </w:rPr>
        <w:t xml:space="preserve"> optimal.</w:t>
      </w:r>
    </w:p>
    <w:p w14:paraId="1A72B9AF" w14:textId="497FF58A" w:rsidR="00C03506" w:rsidRPr="00507DB0" w:rsidRDefault="00C03506" w:rsidP="00C03506">
      <w:pPr>
        <w:numPr>
          <w:ilvl w:val="0"/>
          <w:numId w:val="12"/>
        </w:numPr>
        <w:spacing w:after="160" w:line="259" w:lineRule="auto"/>
        <w:jc w:val="both"/>
        <w:rPr>
          <w:noProof/>
        </w:rPr>
      </w:pPr>
      <w:r w:rsidRPr="00507DB0">
        <w:rPr>
          <w:noProof/>
        </w:rPr>
        <w:t xml:space="preserve">Proses </w:t>
      </w:r>
      <w:r w:rsidRPr="00507DB0">
        <w:rPr>
          <w:i/>
          <w:iCs/>
          <w:noProof/>
        </w:rPr>
        <w:t>modelling</w:t>
      </w:r>
      <w:r w:rsidRPr="00507DB0">
        <w:rPr>
          <w:noProof/>
        </w:rPr>
        <w:t xml:space="preserve"> GMM menggunakan algoritma EM</w:t>
      </w:r>
      <w:r w:rsidRPr="00507DB0">
        <w:rPr>
          <w:noProof/>
          <w:lang w:val="id-ID"/>
        </w:rPr>
        <w:t xml:space="preserve"> dengan jumlah </w:t>
      </w:r>
      <w:r w:rsidR="00720165" w:rsidRPr="00720165">
        <w:rPr>
          <w:i/>
          <w:iCs/>
          <w:noProof/>
          <w:lang w:val="id-ID"/>
        </w:rPr>
        <w:t>cluster</w:t>
      </w:r>
      <w:r w:rsidRPr="00507DB0">
        <w:rPr>
          <w:noProof/>
          <w:lang w:val="id-ID"/>
        </w:rPr>
        <w:t xml:space="preserve"> optimal yang telah didapatkan pada langkah sebelumnya, yaitu sebanyak 3 </w:t>
      </w:r>
      <w:r w:rsidR="00720165" w:rsidRPr="00720165">
        <w:rPr>
          <w:i/>
          <w:iCs/>
          <w:noProof/>
          <w:lang w:val="id-ID"/>
        </w:rPr>
        <w:t>cluster</w:t>
      </w:r>
      <w:r w:rsidRPr="00507DB0">
        <w:rPr>
          <w:noProof/>
          <w:lang w:val="id-ID"/>
        </w:rPr>
        <w:t>. Berikut adalah hasilnya.</w:t>
      </w:r>
    </w:p>
    <w:p w14:paraId="0E98E5A2" w14:textId="5C2BEAD1" w:rsidR="00C03506" w:rsidRPr="00507DB0" w:rsidRDefault="00720165" w:rsidP="005520E8">
      <w:pPr>
        <w:spacing w:after="160" w:line="259" w:lineRule="auto"/>
        <w:ind w:left="709"/>
        <w:jc w:val="both"/>
        <w:rPr>
          <w:noProof/>
          <w:lang w:val="id-ID"/>
        </w:rPr>
      </w:pPr>
      <w:r w:rsidRPr="00720165">
        <w:rPr>
          <w:i/>
          <w:iCs/>
          <w:noProof/>
          <w:lang w:val="id-ID"/>
        </w:rPr>
        <w:t>Cluster</w:t>
      </w:r>
      <w:r w:rsidR="00C03506" w:rsidRPr="00507DB0">
        <w:rPr>
          <w:i/>
          <w:iCs/>
          <w:noProof/>
          <w:lang w:val="id-ID"/>
        </w:rPr>
        <w:t xml:space="preserve"> </w:t>
      </w:r>
      <w:r w:rsidR="00C03506" w:rsidRPr="00507DB0">
        <w:rPr>
          <w:noProof/>
          <w:lang w:val="id-ID"/>
        </w:rPr>
        <w:t xml:space="preserve">1 memiliki 785 anggota, </w:t>
      </w:r>
      <w:r w:rsidRPr="00720165">
        <w:rPr>
          <w:i/>
          <w:iCs/>
          <w:noProof/>
          <w:lang w:val="id-ID"/>
        </w:rPr>
        <w:t>cluster</w:t>
      </w:r>
      <w:r w:rsidR="00C03506" w:rsidRPr="00507DB0">
        <w:rPr>
          <w:noProof/>
          <w:lang w:val="id-ID"/>
        </w:rPr>
        <w:t xml:space="preserve"> 2 memiliki 529 anggota, dan </w:t>
      </w:r>
      <w:r w:rsidRPr="00720165">
        <w:rPr>
          <w:i/>
          <w:iCs/>
          <w:noProof/>
          <w:lang w:val="id-ID"/>
        </w:rPr>
        <w:t>cluster</w:t>
      </w:r>
      <w:r w:rsidR="00C03506" w:rsidRPr="00507DB0">
        <w:rPr>
          <w:noProof/>
          <w:lang w:val="id-ID"/>
        </w:rPr>
        <w:t xml:space="preserve"> 3 memiliki 234 anggota. Rincian tiga parameter </w:t>
      </w:r>
      <w:r w:rsidR="00C03506" w:rsidRPr="00507DB0">
        <w:rPr>
          <w:i/>
          <w:iCs/>
          <w:noProof/>
          <w:lang w:val="id-ID"/>
        </w:rPr>
        <w:t>Gaussian Mixture Model</w:t>
      </w:r>
      <w:r w:rsidR="00C03506" w:rsidRPr="00507DB0">
        <w:rPr>
          <w:noProof/>
          <w:lang w:val="id-ID"/>
        </w:rPr>
        <w:t>nya</w:t>
      </w:r>
      <w:r w:rsidR="00C03506" w:rsidRPr="00507DB0">
        <w:rPr>
          <w:i/>
          <w:iCs/>
          <w:noProof/>
          <w:lang w:val="id-ID"/>
        </w:rPr>
        <w:t xml:space="preserve"> </w:t>
      </w:r>
      <w:r w:rsidR="00C03506" w:rsidRPr="00507DB0">
        <w:rPr>
          <w:noProof/>
          <w:lang w:val="id-ID"/>
        </w:rPr>
        <w:t>adalah sebagai berikut.</w:t>
      </w:r>
    </w:p>
    <w:tbl>
      <w:tblPr>
        <w:tblStyle w:val="TableGrid"/>
        <w:tblW w:w="0" w:type="auto"/>
        <w:tblInd w:w="930" w:type="dxa"/>
        <w:tblLook w:val="04A0" w:firstRow="1" w:lastRow="0" w:firstColumn="1" w:lastColumn="0" w:noHBand="0" w:noVBand="1"/>
      </w:tblPr>
      <w:tblGrid>
        <w:gridCol w:w="1827"/>
        <w:gridCol w:w="1750"/>
        <w:gridCol w:w="1827"/>
        <w:gridCol w:w="1798"/>
      </w:tblGrid>
      <w:tr w:rsidR="00C03506" w:rsidRPr="00507DB0" w14:paraId="3A3F5224" w14:textId="77777777" w:rsidTr="00E8312F">
        <w:tc>
          <w:tcPr>
            <w:tcW w:w="1827" w:type="dxa"/>
            <w:vAlign w:val="center"/>
          </w:tcPr>
          <w:p w14:paraId="1AAE34D9" w14:textId="1A7F97AE" w:rsidR="00C03506" w:rsidRPr="00190874" w:rsidRDefault="00190874" w:rsidP="00E8312F">
            <w:pPr>
              <w:spacing w:after="160" w:line="259" w:lineRule="auto"/>
              <w:jc w:val="both"/>
              <w:rPr>
                <w:b/>
                <w:bCs/>
                <w:noProof/>
                <w:lang w:val="id-ID"/>
              </w:rPr>
            </w:pPr>
            <w:r w:rsidRPr="00190874">
              <w:rPr>
                <w:b/>
                <w:bCs/>
                <w:noProof/>
                <w:lang w:val="id-ID"/>
              </w:rPr>
              <w:t>Parameter</w:t>
            </w:r>
          </w:p>
        </w:tc>
        <w:tc>
          <w:tcPr>
            <w:tcW w:w="1750" w:type="dxa"/>
            <w:vAlign w:val="center"/>
          </w:tcPr>
          <w:p w14:paraId="282E16C4" w14:textId="694A6492"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1</w:t>
            </w:r>
          </w:p>
        </w:tc>
        <w:tc>
          <w:tcPr>
            <w:tcW w:w="1827" w:type="dxa"/>
            <w:vAlign w:val="center"/>
          </w:tcPr>
          <w:p w14:paraId="0B2C1DF2" w14:textId="550018BE"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2</w:t>
            </w:r>
          </w:p>
        </w:tc>
        <w:tc>
          <w:tcPr>
            <w:tcW w:w="1798" w:type="dxa"/>
            <w:vAlign w:val="center"/>
          </w:tcPr>
          <w:p w14:paraId="36857DFE" w14:textId="5166FA9F"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3</w:t>
            </w:r>
          </w:p>
        </w:tc>
      </w:tr>
      <w:tr w:rsidR="00C03506" w:rsidRPr="00507DB0" w14:paraId="7889CD11" w14:textId="77777777" w:rsidTr="00E8312F">
        <w:tc>
          <w:tcPr>
            <w:tcW w:w="1827" w:type="dxa"/>
            <w:vAlign w:val="center"/>
          </w:tcPr>
          <w:p w14:paraId="2A3EF2E4" w14:textId="77777777" w:rsidR="00C03506" w:rsidRPr="00190874" w:rsidRDefault="00C03506" w:rsidP="00E8312F">
            <w:pPr>
              <w:spacing w:after="160" w:line="259" w:lineRule="auto"/>
              <w:jc w:val="both"/>
              <w:rPr>
                <w:b/>
                <w:bCs/>
                <w:noProof/>
                <w:lang w:val="id-ID"/>
              </w:rPr>
            </w:pPr>
            <w:r w:rsidRPr="00190874">
              <w:rPr>
                <w:b/>
                <w:bCs/>
                <w:noProof/>
                <w:lang w:val="id-ID"/>
              </w:rPr>
              <w:t>Bobot</w:t>
            </w:r>
          </w:p>
        </w:tc>
        <w:tc>
          <w:tcPr>
            <w:tcW w:w="1750" w:type="dxa"/>
            <w:vAlign w:val="center"/>
          </w:tcPr>
          <w:p w14:paraId="4BF8D710" w14:textId="77777777" w:rsidR="00C03506" w:rsidRPr="00507DB0" w:rsidRDefault="00C03506" w:rsidP="00E8312F">
            <w:pPr>
              <w:spacing w:after="160" w:line="259" w:lineRule="auto"/>
              <w:jc w:val="both"/>
              <w:rPr>
                <w:noProof/>
                <w:lang w:val="id-ID"/>
              </w:rPr>
            </w:pPr>
            <w:r w:rsidRPr="00507DB0">
              <w:rPr>
                <w:noProof/>
                <w:lang w:val="id-ID"/>
              </w:rPr>
              <w:t>0.47367921</w:t>
            </w:r>
          </w:p>
        </w:tc>
        <w:tc>
          <w:tcPr>
            <w:tcW w:w="1827" w:type="dxa"/>
            <w:vAlign w:val="center"/>
          </w:tcPr>
          <w:p w14:paraId="245F7088" w14:textId="77777777" w:rsidR="00C03506" w:rsidRPr="00507DB0" w:rsidRDefault="00C03506" w:rsidP="00E8312F">
            <w:pPr>
              <w:spacing w:after="160" w:line="259" w:lineRule="auto"/>
              <w:jc w:val="both"/>
              <w:rPr>
                <w:noProof/>
                <w:lang w:val="id-ID"/>
              </w:rPr>
            </w:pPr>
            <w:r w:rsidRPr="00507DB0">
              <w:rPr>
                <w:noProof/>
                <w:lang w:val="id-ID"/>
              </w:rPr>
              <w:t>0.33842949</w:t>
            </w:r>
          </w:p>
        </w:tc>
        <w:tc>
          <w:tcPr>
            <w:tcW w:w="1798" w:type="dxa"/>
            <w:vAlign w:val="center"/>
          </w:tcPr>
          <w:p w14:paraId="7C6CE493" w14:textId="77777777" w:rsidR="00C03506" w:rsidRPr="00507DB0" w:rsidRDefault="00C03506" w:rsidP="00E8312F">
            <w:pPr>
              <w:spacing w:after="160" w:line="259" w:lineRule="auto"/>
              <w:jc w:val="both"/>
              <w:rPr>
                <w:noProof/>
                <w:lang w:val="id-ID"/>
              </w:rPr>
            </w:pPr>
            <w:r w:rsidRPr="00507DB0">
              <w:rPr>
                <w:noProof/>
                <w:lang w:val="id-ID"/>
              </w:rPr>
              <w:t>0.1878913</w:t>
            </w:r>
          </w:p>
        </w:tc>
      </w:tr>
      <w:tr w:rsidR="00C03506" w:rsidRPr="00507DB0" w14:paraId="7D0A8B38" w14:textId="77777777" w:rsidTr="00E8312F">
        <w:tc>
          <w:tcPr>
            <w:tcW w:w="1827" w:type="dxa"/>
            <w:vAlign w:val="center"/>
          </w:tcPr>
          <w:p w14:paraId="598CF425" w14:textId="77777777" w:rsidR="00C03506" w:rsidRPr="00190874" w:rsidRDefault="00C03506" w:rsidP="00E8312F">
            <w:pPr>
              <w:spacing w:after="160" w:line="259" w:lineRule="auto"/>
              <w:jc w:val="both"/>
              <w:rPr>
                <w:b/>
                <w:bCs/>
                <w:noProof/>
                <w:lang w:val="id-ID"/>
              </w:rPr>
            </w:pPr>
            <w:r w:rsidRPr="00190874">
              <w:rPr>
                <w:b/>
                <w:bCs/>
                <w:noProof/>
                <w:lang w:val="id-ID"/>
              </w:rPr>
              <w:t>Standar deviasi</w:t>
            </w:r>
          </w:p>
        </w:tc>
        <w:tc>
          <w:tcPr>
            <w:tcW w:w="1750" w:type="dxa"/>
            <w:vAlign w:val="center"/>
          </w:tcPr>
          <w:p w14:paraId="0F7F09BC" w14:textId="65BFCE5F" w:rsidR="00C03506" w:rsidRPr="00507DB0" w:rsidRDefault="00190874" w:rsidP="00E8312F">
            <w:pPr>
              <w:spacing w:after="160" w:line="259" w:lineRule="auto"/>
              <w:jc w:val="both"/>
              <w:rPr>
                <w:noProof/>
                <w:lang w:val="id-ID"/>
              </w:rPr>
            </w:pPr>
            <m:oMathPara>
              <m:oMath>
                <m:r>
                  <w:rPr>
                    <w:rFonts w:ascii="Cambria Math" w:hAnsi="Cambria Math"/>
                    <w:noProof/>
                    <w:lang w:val="id-ID"/>
                  </w:rPr>
                  <m:t>5.35732443×</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16</m:t>
                    </m:r>
                  </m:sup>
                </m:sSup>
              </m:oMath>
            </m:oMathPara>
          </w:p>
        </w:tc>
        <w:tc>
          <w:tcPr>
            <w:tcW w:w="1827" w:type="dxa"/>
            <w:vAlign w:val="center"/>
          </w:tcPr>
          <w:p w14:paraId="17A5200E" w14:textId="3B74952C" w:rsidR="00C03506" w:rsidRPr="00507DB0" w:rsidRDefault="00190874" w:rsidP="00E8312F">
            <w:pPr>
              <w:spacing w:after="160" w:line="259" w:lineRule="auto"/>
              <w:jc w:val="both"/>
              <w:rPr>
                <w:noProof/>
                <w:lang w:val="id-ID"/>
              </w:rPr>
            </w:pPr>
            <m:oMathPara>
              <m:oMath>
                <m:r>
                  <w:rPr>
                    <w:rFonts w:ascii="Cambria Math" w:hAnsi="Cambria Math"/>
                    <w:noProof/>
                    <w:lang w:val="id-ID"/>
                  </w:rPr>
                  <m:t>2.16710375×</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17</m:t>
                    </m:r>
                  </m:sup>
                </m:sSup>
              </m:oMath>
            </m:oMathPara>
          </w:p>
        </w:tc>
        <w:tc>
          <w:tcPr>
            <w:tcW w:w="1798" w:type="dxa"/>
            <w:vAlign w:val="center"/>
          </w:tcPr>
          <w:p w14:paraId="34CB79C0" w14:textId="5AE91EB2" w:rsidR="00C03506" w:rsidRPr="00507DB0" w:rsidRDefault="00190874" w:rsidP="00E8312F">
            <w:pPr>
              <w:spacing w:after="160" w:line="259" w:lineRule="auto"/>
              <w:jc w:val="both"/>
              <w:rPr>
                <w:noProof/>
                <w:lang w:val="id-ID"/>
              </w:rPr>
            </w:pPr>
            <m:oMathPara>
              <m:oMath>
                <m:r>
                  <w:rPr>
                    <w:rFonts w:ascii="Cambria Math" w:hAnsi="Cambria Math"/>
                    <w:noProof/>
                    <w:lang w:val="id-ID"/>
                  </w:rPr>
                  <m:t>1.70950349×</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18</m:t>
                    </m:r>
                  </m:sup>
                </m:sSup>
              </m:oMath>
            </m:oMathPara>
          </w:p>
        </w:tc>
      </w:tr>
      <w:tr w:rsidR="00C03506" w:rsidRPr="00507DB0" w14:paraId="64460DC5" w14:textId="77777777" w:rsidTr="00E8312F">
        <w:tc>
          <w:tcPr>
            <w:tcW w:w="1827" w:type="dxa"/>
            <w:vAlign w:val="center"/>
          </w:tcPr>
          <w:p w14:paraId="188BE6B2" w14:textId="77777777" w:rsidR="00C03506" w:rsidRPr="00190874" w:rsidRDefault="00C03506" w:rsidP="00E8312F">
            <w:pPr>
              <w:spacing w:after="160" w:line="259" w:lineRule="auto"/>
              <w:jc w:val="both"/>
              <w:rPr>
                <w:b/>
                <w:bCs/>
                <w:noProof/>
                <w:lang w:val="id-ID"/>
              </w:rPr>
            </w:pPr>
            <w:r w:rsidRPr="00190874">
              <w:rPr>
                <w:b/>
                <w:bCs/>
                <w:noProof/>
                <w:lang w:val="id-ID"/>
              </w:rPr>
              <w:t>Mean</w:t>
            </w:r>
          </w:p>
        </w:tc>
        <w:tc>
          <w:tcPr>
            <w:tcW w:w="1750" w:type="dxa"/>
            <w:vAlign w:val="center"/>
          </w:tcPr>
          <w:p w14:paraId="4A1DFE2D" w14:textId="6CBEED4C" w:rsidR="00C03506" w:rsidRPr="00507DB0" w:rsidRDefault="00190874" w:rsidP="00E8312F">
            <w:pPr>
              <w:spacing w:after="160" w:line="259" w:lineRule="auto"/>
              <w:jc w:val="both"/>
              <w:rPr>
                <w:noProof/>
                <w:lang w:val="id-ID"/>
              </w:rPr>
            </w:pPr>
            <m:oMathPara>
              <m:oMath>
                <m:r>
                  <w:rPr>
                    <w:rFonts w:ascii="Cambria Math" w:hAnsi="Cambria Math"/>
                    <w:noProof/>
                    <w:lang w:val="id-ID"/>
                  </w:rPr>
                  <m:t>5.74828282×</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8</m:t>
                    </m:r>
                  </m:sup>
                </m:sSup>
              </m:oMath>
            </m:oMathPara>
          </w:p>
        </w:tc>
        <w:tc>
          <w:tcPr>
            <w:tcW w:w="1827" w:type="dxa"/>
            <w:vAlign w:val="center"/>
          </w:tcPr>
          <w:p w14:paraId="7BACD112" w14:textId="0DA93834" w:rsidR="00C03506" w:rsidRPr="00507DB0" w:rsidRDefault="00190874" w:rsidP="00E8312F">
            <w:pPr>
              <w:spacing w:after="160" w:line="259" w:lineRule="auto"/>
              <w:jc w:val="both"/>
              <w:rPr>
                <w:noProof/>
                <w:lang w:val="id-ID"/>
              </w:rPr>
            </w:pPr>
            <m:oMathPara>
              <m:oMath>
                <m:r>
                  <w:rPr>
                    <w:rFonts w:ascii="Cambria Math" w:hAnsi="Cambria Math"/>
                    <w:noProof/>
                    <w:lang w:val="id-ID"/>
                  </w:rPr>
                  <m:t>1.46268685×</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9</m:t>
                    </m:r>
                  </m:sup>
                </m:sSup>
              </m:oMath>
            </m:oMathPara>
          </w:p>
        </w:tc>
        <w:tc>
          <w:tcPr>
            <w:tcW w:w="1798" w:type="dxa"/>
            <w:vAlign w:val="center"/>
          </w:tcPr>
          <w:p w14:paraId="2FDD9FBE" w14:textId="2B67A7F4" w:rsidR="00C03506" w:rsidRPr="00507DB0" w:rsidRDefault="00190874" w:rsidP="00E8312F">
            <w:pPr>
              <w:spacing w:after="160" w:line="259" w:lineRule="auto"/>
              <w:jc w:val="both"/>
              <w:rPr>
                <w:noProof/>
                <w:lang w:val="id-ID"/>
              </w:rPr>
            </w:pPr>
            <m:oMathPara>
              <m:oMath>
                <m:r>
                  <w:rPr>
                    <w:rFonts w:ascii="Cambria Math" w:hAnsi="Cambria Math"/>
                    <w:noProof/>
                    <w:lang w:val="id-ID"/>
                  </w:rPr>
                  <m:t>3.07239510×</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9</m:t>
                    </m:r>
                  </m:sup>
                </m:sSup>
              </m:oMath>
            </m:oMathPara>
          </w:p>
        </w:tc>
      </w:tr>
    </w:tbl>
    <w:p w14:paraId="46A01725" w14:textId="46BF994B" w:rsidR="00C03506" w:rsidRPr="00190874" w:rsidRDefault="00720165" w:rsidP="00190874">
      <w:pPr>
        <w:spacing w:after="160" w:line="259" w:lineRule="auto"/>
        <w:ind w:left="709"/>
        <w:jc w:val="both"/>
        <w:rPr>
          <w:noProof/>
        </w:rPr>
      </w:pPr>
      <w:r w:rsidRPr="00720165">
        <w:rPr>
          <w:i/>
          <w:iCs/>
          <w:noProof/>
          <w:lang w:val="id-ID"/>
        </w:rPr>
        <w:t>Clustering</w:t>
      </w:r>
      <w:r w:rsidR="00C03506" w:rsidRPr="00507DB0">
        <w:rPr>
          <w:noProof/>
          <w:lang w:val="id-ID"/>
        </w:rPr>
        <w:t xml:space="preserve"> dengan 3 </w:t>
      </w:r>
      <w:r w:rsidRPr="00720165">
        <w:rPr>
          <w:i/>
          <w:iCs/>
          <w:noProof/>
          <w:lang w:val="id-ID"/>
        </w:rPr>
        <w:t>cluster</w:t>
      </w:r>
      <w:r w:rsidR="00C03506" w:rsidRPr="00507DB0">
        <w:rPr>
          <w:noProof/>
          <w:lang w:val="id-ID"/>
        </w:rPr>
        <w:t xml:space="preserve"> ini menghasilkan skor </w:t>
      </w:r>
      <w:r w:rsidR="00C03506" w:rsidRPr="00507DB0">
        <w:rPr>
          <w:i/>
          <w:iCs/>
          <w:noProof/>
          <w:lang w:val="id-ID"/>
        </w:rPr>
        <w:t>silhouette</w:t>
      </w:r>
      <w:r w:rsidR="00C03506" w:rsidRPr="00507DB0">
        <w:rPr>
          <w:noProof/>
          <w:lang w:val="id-ID"/>
        </w:rPr>
        <w:t xml:space="preserve"> yang cukup besar dan bagus yaitu sebesar 0,60866. Untuk evaluasi lebih lanjut akan dibahas pada bab berikutnya.</w:t>
      </w:r>
      <w:bookmarkStart w:id="8" w:name="_Hlk95695271"/>
      <w:bookmarkEnd w:id="7"/>
      <w:r w:rsidR="00C03506">
        <w:rPr>
          <w:rFonts w:asciiTheme="majorBidi" w:hAnsiTheme="majorBidi" w:cstheme="majorBidi"/>
          <w:b/>
          <w:bCs/>
          <w:color w:val="000000"/>
          <w:lang w:val="id-ID"/>
        </w:rPr>
        <w:br w:type="page"/>
      </w:r>
    </w:p>
    <w:p w14:paraId="495E8DEB" w14:textId="589A03FC" w:rsidR="005520E8" w:rsidRPr="005520E8" w:rsidRDefault="00C03506" w:rsidP="005520E8">
      <w:pPr>
        <w:pStyle w:val="ListParagraph"/>
        <w:numPr>
          <w:ilvl w:val="0"/>
          <w:numId w:val="1"/>
        </w:numPr>
        <w:spacing w:after="0" w:line="240" w:lineRule="auto"/>
        <w:jc w:val="both"/>
      </w:pPr>
      <w:r>
        <w:rPr>
          <w:rFonts w:asciiTheme="majorBidi" w:hAnsiTheme="majorBidi" w:cstheme="majorBidi"/>
          <w:b/>
          <w:bCs/>
          <w:color w:val="000000"/>
          <w:sz w:val="20"/>
          <w:szCs w:val="20"/>
        </w:rPr>
        <w:lastRenderedPageBreak/>
        <w:t xml:space="preserve">Hasil dan </w:t>
      </w:r>
      <w:r w:rsidRPr="002C328B">
        <w:rPr>
          <w:rFonts w:asciiTheme="majorBidi" w:hAnsiTheme="majorBidi" w:cstheme="majorBidi"/>
          <w:b/>
          <w:bCs/>
          <w:color w:val="000000"/>
          <w:sz w:val="20"/>
          <w:szCs w:val="20"/>
          <w:lang w:val="id-ID"/>
        </w:rPr>
        <w:t>Evaluasi</w:t>
      </w:r>
    </w:p>
    <w:p w14:paraId="2797B417" w14:textId="2E569163" w:rsidR="005520E8" w:rsidRPr="005520E8" w:rsidRDefault="005520E8" w:rsidP="005520E8">
      <w:pPr>
        <w:jc w:val="both"/>
        <w:rPr>
          <w:lang w:val="id-ID"/>
        </w:rPr>
      </w:pPr>
      <w:r>
        <w:t>Setiap atribut akan dianalisis untuk</w:t>
      </w:r>
      <w:r>
        <w:rPr>
          <w:lang w:val="id-ID"/>
        </w:rPr>
        <w:t xml:space="preserve"> mengetahui informasi apa saja yang bisa didapatkan dari hasil </w:t>
      </w:r>
      <w:r w:rsidR="00720165" w:rsidRPr="00720165">
        <w:rPr>
          <w:i/>
          <w:iCs/>
          <w:lang w:val="id-ID"/>
        </w:rPr>
        <w:t>clustering</w:t>
      </w:r>
      <w:r>
        <w:rPr>
          <w:lang w:val="id-ID"/>
        </w:rPr>
        <w:t>. Untuk atribut numerikal hasilnya akan ditampilkan menggunakan histogram, sedangkan untuk atribut kategorikal atributnya akan ditampilkan menggunakan diagram batang. Berikut adalah hasi</w:t>
      </w:r>
      <w:r w:rsidR="00561DE1">
        <w:rPr>
          <w:lang w:val="id-ID"/>
        </w:rPr>
        <w:t>lnya:</w:t>
      </w:r>
    </w:p>
    <w:p w14:paraId="63F30F35"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DDB08D1" wp14:editId="26EDF93E">
            <wp:extent cx="3562350" cy="5933657"/>
            <wp:effectExtent l="0" t="0" r="0" b="0"/>
            <wp:docPr id="23" name="Picture 2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67642" cy="5942472"/>
                    </a:xfrm>
                    <a:prstGeom prst="rect">
                      <a:avLst/>
                    </a:prstGeom>
                  </pic:spPr>
                </pic:pic>
              </a:graphicData>
            </a:graphic>
          </wp:inline>
        </w:drawing>
      </w:r>
    </w:p>
    <w:p w14:paraId="7E9B4D3A"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127F85A9" wp14:editId="41375878">
            <wp:extent cx="3816436" cy="6107645"/>
            <wp:effectExtent l="0" t="0" r="0" b="762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20847" cy="6114704"/>
                    </a:xfrm>
                    <a:prstGeom prst="rect">
                      <a:avLst/>
                    </a:prstGeom>
                  </pic:spPr>
                </pic:pic>
              </a:graphicData>
            </a:graphic>
          </wp:inline>
        </w:drawing>
      </w:r>
    </w:p>
    <w:p w14:paraId="26EE9645"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0349D6A7" wp14:editId="42BC7D17">
            <wp:extent cx="3868677" cy="6191250"/>
            <wp:effectExtent l="0" t="0" r="0" b="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875656" cy="6202420"/>
                    </a:xfrm>
                    <a:prstGeom prst="rect">
                      <a:avLst/>
                    </a:prstGeom>
                  </pic:spPr>
                </pic:pic>
              </a:graphicData>
            </a:graphic>
          </wp:inline>
        </w:drawing>
      </w:r>
    </w:p>
    <w:p w14:paraId="2A0793A2"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5417AC94" wp14:editId="2B4496B7">
            <wp:extent cx="3851963" cy="6164500"/>
            <wp:effectExtent l="0" t="0" r="0" b="825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57543" cy="6173430"/>
                    </a:xfrm>
                    <a:prstGeom prst="rect">
                      <a:avLst/>
                    </a:prstGeom>
                  </pic:spPr>
                </pic:pic>
              </a:graphicData>
            </a:graphic>
          </wp:inline>
        </w:drawing>
      </w:r>
    </w:p>
    <w:p w14:paraId="7FB77B06"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0156A202" wp14:editId="7391CAB0">
            <wp:extent cx="3714750" cy="5944911"/>
            <wp:effectExtent l="0" t="0" r="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18190" cy="5950416"/>
                    </a:xfrm>
                    <a:prstGeom prst="rect">
                      <a:avLst/>
                    </a:prstGeom>
                  </pic:spPr>
                </pic:pic>
              </a:graphicData>
            </a:graphic>
          </wp:inline>
        </w:drawing>
      </w:r>
    </w:p>
    <w:p w14:paraId="3CF798D4"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3B19C956" wp14:editId="674DAFF2">
            <wp:extent cx="3625967" cy="5802829"/>
            <wp:effectExtent l="0" t="0" r="0" b="7620"/>
            <wp:docPr id="29" name="Picture 2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waterfall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632822" cy="5813799"/>
                    </a:xfrm>
                    <a:prstGeom prst="rect">
                      <a:avLst/>
                    </a:prstGeom>
                  </pic:spPr>
                </pic:pic>
              </a:graphicData>
            </a:graphic>
          </wp:inline>
        </w:drawing>
      </w:r>
    </w:p>
    <w:p w14:paraId="01AEDC67" w14:textId="77777777" w:rsidR="00C03506" w:rsidRDefault="00C03506" w:rsidP="00C03506">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2A63D099" wp14:editId="524656D2">
            <wp:extent cx="3714750" cy="5809097"/>
            <wp:effectExtent l="0" t="0" r="0" b="127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718719" cy="5815304"/>
                    </a:xfrm>
                    <a:prstGeom prst="rect">
                      <a:avLst/>
                    </a:prstGeom>
                  </pic:spPr>
                </pic:pic>
              </a:graphicData>
            </a:graphic>
          </wp:inline>
        </w:drawing>
      </w:r>
    </w:p>
    <w:p w14:paraId="47D3B43C" w14:textId="3FD06140" w:rsidR="005520E8" w:rsidRDefault="00C03506" w:rsidP="00561DE1">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6F7D9CF0" wp14:editId="1E19F6DD">
            <wp:extent cx="3686175" cy="7372350"/>
            <wp:effectExtent l="0" t="0" r="9525"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86175" cy="7372350"/>
                    </a:xfrm>
                    <a:prstGeom prst="rect">
                      <a:avLst/>
                    </a:prstGeom>
                  </pic:spPr>
                </pic:pic>
              </a:graphicData>
            </a:graphic>
          </wp:inline>
        </w:drawing>
      </w:r>
    </w:p>
    <w:p w14:paraId="6BD5FF49" w14:textId="6F52A903" w:rsidR="00561DE1" w:rsidRDefault="00561DE1" w:rsidP="00561DE1">
      <w:pPr>
        <w:jc w:val="both"/>
        <w:rPr>
          <w:rFonts w:eastAsiaTheme="minorHAnsi"/>
          <w:lang w:val="id-ID"/>
        </w:rPr>
      </w:pPr>
      <w:r w:rsidRPr="00561DE1">
        <w:rPr>
          <w:rFonts w:eastAsiaTheme="minorHAnsi"/>
          <w:lang w:val="id-ID"/>
        </w:rPr>
        <w:t>Setelah ditampilka</w:t>
      </w:r>
      <w:r>
        <w:rPr>
          <w:rFonts w:eastAsiaTheme="minorHAnsi"/>
          <w:lang w:val="id-ID"/>
        </w:rPr>
        <w:t>n hasilnya, yang selanjutnya dilakukan adalah menganalisis hasil dari histogram dan diagram batang yang telah ditampilkan. Berikut adalah hasil analisis per atributnya:</w:t>
      </w:r>
    </w:p>
    <w:p w14:paraId="3F74D5B5" w14:textId="64670A2F" w:rsidR="00561DE1" w:rsidRPr="00561DE1" w:rsidRDefault="00561DE1" w:rsidP="00190874">
      <w:pPr>
        <w:pStyle w:val="ListParagraph"/>
        <w:numPr>
          <w:ilvl w:val="0"/>
          <w:numId w:val="14"/>
        </w:numPr>
        <w:tabs>
          <w:tab w:val="clear" w:pos="360"/>
          <w:tab w:val="num" w:pos="709"/>
        </w:tabs>
        <w:spacing w:line="240" w:lineRule="auto"/>
        <w:ind w:left="284" w:hanging="284"/>
        <w:jc w:val="both"/>
        <w:rPr>
          <w:lang w:val="id-ID"/>
        </w:rPr>
      </w:pPr>
      <w:r>
        <w:rPr>
          <w:rFonts w:ascii="Times New Roman" w:hAnsi="Times New Roman" w:cs="Times New Roman"/>
          <w:sz w:val="20"/>
          <w:szCs w:val="20"/>
          <w:lang w:val="id-ID"/>
        </w:rPr>
        <w:t>Harga</w:t>
      </w:r>
    </w:p>
    <w:p w14:paraId="21DC0543" w14:textId="525B2A04" w:rsidR="00C03506" w:rsidRPr="00A20E4C" w:rsidRDefault="00720165" w:rsidP="00561DE1">
      <w:pPr>
        <w:spacing w:after="160"/>
        <w:jc w:val="both"/>
        <w:rPr>
          <w:lang w:val="id-ID"/>
        </w:rPr>
      </w:pPr>
      <w:r w:rsidRPr="00720165">
        <w:rPr>
          <w:i/>
          <w:iCs/>
          <w:lang w:val="id-ID"/>
        </w:rPr>
        <w:t>Cluster</w:t>
      </w:r>
      <w:r w:rsidR="00C03506" w:rsidRPr="00A20E4C">
        <w:rPr>
          <w:lang w:val="id-ID"/>
        </w:rPr>
        <w:t xml:space="preserve"> 1 merupakan </w:t>
      </w:r>
      <w:r w:rsidRPr="00720165">
        <w:rPr>
          <w:i/>
          <w:iCs/>
          <w:lang w:val="id-ID"/>
        </w:rPr>
        <w:t>cluster</w:t>
      </w:r>
      <w:r w:rsidR="00C03506" w:rsidRPr="00A20E4C">
        <w:rPr>
          <w:lang w:val="id-ID"/>
        </w:rPr>
        <w:t xml:space="preserve"> dengan harga paling rendah yaitu berada pada rentang Rp 150.000.000 - Rp 982.300.000. Namun jika dilihat dari persebaran datanya melalui histogram, rumah pada </w:t>
      </w:r>
      <w:r w:rsidRPr="00720165">
        <w:rPr>
          <w:i/>
          <w:iCs/>
          <w:lang w:val="id-ID"/>
        </w:rPr>
        <w:t>cluster</w:t>
      </w:r>
      <w:r w:rsidR="00C03506" w:rsidRPr="00A20E4C">
        <w:rPr>
          <w:lang w:val="id-ID"/>
        </w:rPr>
        <w:t xml:space="preserve"> 1 paling banyak berada pada rentang harga Rp 450.000.000 - Rp 650.000.000.</w:t>
      </w:r>
    </w:p>
    <w:p w14:paraId="10C2AD51" w14:textId="5C6187A9" w:rsidR="00C03506" w:rsidRPr="00A20E4C" w:rsidRDefault="00720165" w:rsidP="00561DE1">
      <w:pPr>
        <w:spacing w:after="160"/>
        <w:jc w:val="both"/>
        <w:rPr>
          <w:lang w:val="id-ID"/>
        </w:rPr>
      </w:pPr>
      <w:r w:rsidRPr="00720165">
        <w:rPr>
          <w:i/>
          <w:iCs/>
          <w:lang w:val="id-ID"/>
        </w:rPr>
        <w:lastRenderedPageBreak/>
        <w:t>Cluster</w:t>
      </w:r>
      <w:r w:rsidR="00C03506" w:rsidRPr="00A20E4C">
        <w:rPr>
          <w:lang w:val="id-ID"/>
        </w:rPr>
        <w:t xml:space="preserve"> 2 merupakan </w:t>
      </w:r>
      <w:r w:rsidRPr="00720165">
        <w:rPr>
          <w:i/>
          <w:iCs/>
          <w:lang w:val="id-ID"/>
        </w:rPr>
        <w:t>cluster</w:t>
      </w:r>
      <w:r w:rsidR="00C03506" w:rsidRPr="00A20E4C">
        <w:rPr>
          <w:lang w:val="id-ID"/>
        </w:rPr>
        <w:t xml:space="preserve"> dengan harga menengah yaitu berada pada rentang Rp 990.000.000 - Rp 2.325.000.000. Namun jika dilihat dari persebaran datanya melalui histogram, rumah pada </w:t>
      </w:r>
      <w:r w:rsidRPr="00720165">
        <w:rPr>
          <w:i/>
          <w:iCs/>
          <w:lang w:val="id-ID"/>
        </w:rPr>
        <w:t>cluster</w:t>
      </w:r>
      <w:r w:rsidR="00C03506" w:rsidRPr="00A20E4C">
        <w:rPr>
          <w:lang w:val="id-ID"/>
        </w:rPr>
        <w:t xml:space="preserve"> 2 paling banyak berada pada rentang harga Rp 990.000.000 - Rp 1.800.000.000.</w:t>
      </w:r>
    </w:p>
    <w:p w14:paraId="177FA4F7" w14:textId="282FC279" w:rsidR="00C03506" w:rsidRPr="00A20E4C" w:rsidRDefault="00720165" w:rsidP="00561DE1">
      <w:pPr>
        <w:spacing w:after="160"/>
        <w:jc w:val="both"/>
        <w:rPr>
          <w:lang w:val="id-ID"/>
        </w:rPr>
      </w:pPr>
      <w:r w:rsidRPr="00720165">
        <w:rPr>
          <w:i/>
          <w:iCs/>
          <w:lang w:val="id-ID"/>
        </w:rPr>
        <w:t>Cluster</w:t>
      </w:r>
      <w:r w:rsidR="00C03506" w:rsidRPr="00A20E4C">
        <w:rPr>
          <w:lang w:val="id-ID"/>
        </w:rPr>
        <w:t xml:space="preserve"> 3 merupakan </w:t>
      </w:r>
      <w:r w:rsidRPr="00720165">
        <w:rPr>
          <w:i/>
          <w:iCs/>
          <w:lang w:val="id-ID"/>
        </w:rPr>
        <w:t>cluster</w:t>
      </w:r>
      <w:r w:rsidR="00C03506" w:rsidRPr="00A20E4C">
        <w:rPr>
          <w:lang w:val="id-ID"/>
        </w:rPr>
        <w:t xml:space="preserve"> dengan harga paling tinggi yaitu berada pada rentang Rp 2.350.000.000 - Rp 6.500.000.000. Namun jika dilihat dari persebaran datanya melalui histogram, rumah pada </w:t>
      </w:r>
      <w:r w:rsidRPr="00720165">
        <w:rPr>
          <w:i/>
          <w:iCs/>
          <w:lang w:val="id-ID"/>
        </w:rPr>
        <w:t>cluster</w:t>
      </w:r>
      <w:r w:rsidR="00C03506" w:rsidRPr="00A20E4C">
        <w:rPr>
          <w:lang w:val="id-ID"/>
        </w:rPr>
        <w:t xml:space="preserve"> 3 paling banyak berada pada rentang harga Rp 2.350.000.000 - Rp 4.000.000.000.</w:t>
      </w:r>
    </w:p>
    <w:p w14:paraId="16E85579" w14:textId="0ECE976F" w:rsidR="00C03506" w:rsidRPr="00A20E4C" w:rsidRDefault="00C03506" w:rsidP="00561DE1">
      <w:pPr>
        <w:spacing w:after="160"/>
        <w:jc w:val="both"/>
      </w:pPr>
      <w:r w:rsidRPr="00A20E4C">
        <w:t xml:space="preserve">Jika dilihat dari harganya, dapat disimpulkan kalau </w:t>
      </w:r>
      <w:r w:rsidR="00720165" w:rsidRPr="00720165">
        <w:rPr>
          <w:i/>
          <w:iCs/>
        </w:rPr>
        <w:t>cluster</w:t>
      </w:r>
      <w:r w:rsidRPr="00A20E4C">
        <w:rPr>
          <w:i/>
          <w:iCs/>
        </w:rPr>
        <w:t xml:space="preserve"> </w:t>
      </w:r>
      <w:r w:rsidRPr="00A20E4C">
        <w:t xml:space="preserve">1 merupakan </w:t>
      </w:r>
      <w:r w:rsidR="00720165" w:rsidRPr="00720165">
        <w:rPr>
          <w:i/>
          <w:iCs/>
        </w:rPr>
        <w:t>cluster</w:t>
      </w:r>
      <w:r w:rsidRPr="00A20E4C">
        <w:rPr>
          <w:i/>
          <w:iCs/>
        </w:rPr>
        <w:t xml:space="preserve"> </w:t>
      </w:r>
      <w:r w:rsidRPr="00A20E4C">
        <w:t xml:space="preserve"> dengan harga rumah yang terjangkau, </w:t>
      </w:r>
      <w:r w:rsidR="00720165" w:rsidRPr="00720165">
        <w:rPr>
          <w:i/>
          <w:iCs/>
        </w:rPr>
        <w:t>cluster</w:t>
      </w:r>
      <w:r w:rsidRPr="00A20E4C">
        <w:rPr>
          <w:i/>
          <w:iCs/>
        </w:rPr>
        <w:t xml:space="preserve"> </w:t>
      </w:r>
      <w:r w:rsidRPr="00A20E4C">
        <w:t xml:space="preserve">2 merupakan </w:t>
      </w:r>
      <w:r w:rsidR="00720165" w:rsidRPr="00720165">
        <w:rPr>
          <w:i/>
          <w:iCs/>
        </w:rPr>
        <w:t>cluster</w:t>
      </w:r>
      <w:r w:rsidRPr="00A20E4C">
        <w:rPr>
          <w:i/>
          <w:iCs/>
        </w:rPr>
        <w:t xml:space="preserve"> </w:t>
      </w:r>
      <w:r w:rsidRPr="00A20E4C">
        <w:t xml:space="preserve">dengan harga rumah kelas menengah, dan </w:t>
      </w:r>
      <w:r w:rsidR="00720165" w:rsidRPr="00720165">
        <w:rPr>
          <w:i/>
          <w:iCs/>
        </w:rPr>
        <w:t>cluster</w:t>
      </w:r>
      <w:r w:rsidRPr="00A20E4C">
        <w:rPr>
          <w:i/>
          <w:iCs/>
        </w:rPr>
        <w:t xml:space="preserve"> </w:t>
      </w:r>
      <w:r w:rsidRPr="00A20E4C">
        <w:t xml:space="preserve">3 merupakan </w:t>
      </w:r>
      <w:r w:rsidR="00720165" w:rsidRPr="00720165">
        <w:rPr>
          <w:i/>
          <w:iCs/>
        </w:rPr>
        <w:t>cluster</w:t>
      </w:r>
      <w:r w:rsidRPr="00A20E4C">
        <w:rPr>
          <w:i/>
          <w:iCs/>
        </w:rPr>
        <w:t xml:space="preserve"> </w:t>
      </w:r>
      <w:r w:rsidRPr="00A20E4C">
        <w:t xml:space="preserve"> dengan harga rumah yang tinggi.</w:t>
      </w:r>
    </w:p>
    <w:p w14:paraId="6A23D035"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Luas tanah</w:t>
      </w:r>
    </w:p>
    <w:p w14:paraId="7AF76581" w14:textId="459B00A3"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1 merupakan </w:t>
      </w:r>
      <w:r w:rsidRPr="00720165">
        <w:rPr>
          <w:i/>
          <w:iCs/>
          <w:lang w:val="id-ID"/>
        </w:rPr>
        <w:t>cluster</w:t>
      </w:r>
      <w:r w:rsidR="00C03506" w:rsidRPr="00A20E4C">
        <w:rPr>
          <w:lang w:val="id-ID"/>
        </w:rPr>
        <w:t xml:space="preserve"> dengan luas tanah terkecil dengan rentang luas tanah 21 m</w:t>
      </w:r>
      <w:r w:rsidR="00C03506" w:rsidRPr="00A20E4C">
        <w:rPr>
          <w:vertAlign w:val="superscript"/>
          <w:lang w:val="id-ID"/>
        </w:rPr>
        <w:t>2</w:t>
      </w:r>
      <w:r w:rsidR="00C03506" w:rsidRPr="00A20E4C">
        <w:rPr>
          <w:lang w:val="id-ID"/>
        </w:rPr>
        <w:t xml:space="preserve"> - 151 m</w:t>
      </w:r>
      <w:r w:rsidR="00C03506" w:rsidRPr="00A20E4C">
        <w:rPr>
          <w:vertAlign w:val="superscript"/>
          <w:lang w:val="id-ID"/>
        </w:rPr>
        <w:t>2</w:t>
      </w:r>
      <w:r w:rsidR="00C03506" w:rsidRPr="00A20E4C">
        <w:rPr>
          <w:lang w:val="id-ID"/>
        </w:rPr>
        <w:t xml:space="preserve">. Namun jika dilihat sebaran datanya melalui histogram, rumah pada </w:t>
      </w:r>
      <w:r w:rsidRPr="00720165">
        <w:rPr>
          <w:i/>
          <w:iCs/>
          <w:lang w:val="id-ID"/>
        </w:rPr>
        <w:t>cluster</w:t>
      </w:r>
      <w:r w:rsidR="00C03506" w:rsidRPr="00A20E4C">
        <w:rPr>
          <w:lang w:val="id-ID"/>
        </w:rPr>
        <w:t xml:space="preserve"> 1 paling banyak berada pada rentang luas tanah 45 m</w:t>
      </w:r>
      <w:r w:rsidR="00C03506" w:rsidRPr="00A20E4C">
        <w:rPr>
          <w:vertAlign w:val="superscript"/>
          <w:lang w:val="id-ID"/>
        </w:rPr>
        <w:t>2</w:t>
      </w:r>
      <w:r w:rsidR="00C03506" w:rsidRPr="00A20E4C">
        <w:rPr>
          <w:lang w:val="id-ID"/>
        </w:rPr>
        <w:t xml:space="preserve"> - 75 m</w:t>
      </w:r>
      <w:r w:rsidR="00C03506" w:rsidRPr="00A20E4C">
        <w:rPr>
          <w:vertAlign w:val="superscript"/>
          <w:lang w:val="id-ID"/>
        </w:rPr>
        <w:t>2</w:t>
      </w:r>
      <w:r w:rsidR="00C03506" w:rsidRPr="00A20E4C">
        <w:rPr>
          <w:lang w:val="id-ID"/>
        </w:rPr>
        <w:t>.</w:t>
      </w:r>
    </w:p>
    <w:p w14:paraId="7FFE0769" w14:textId="3BF004C4"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2 merupakan </w:t>
      </w:r>
      <w:r w:rsidRPr="00720165">
        <w:rPr>
          <w:i/>
          <w:iCs/>
          <w:lang w:val="id-ID"/>
        </w:rPr>
        <w:t>cluster</w:t>
      </w:r>
      <w:r w:rsidR="00C03506" w:rsidRPr="00A20E4C">
        <w:rPr>
          <w:lang w:val="id-ID"/>
        </w:rPr>
        <w:t xml:space="preserve"> dengan luas tanah menengah dengan rentang luas tanah 31 m</w:t>
      </w:r>
      <w:r w:rsidR="00C03506" w:rsidRPr="00A20E4C">
        <w:rPr>
          <w:vertAlign w:val="superscript"/>
          <w:lang w:val="id-ID"/>
        </w:rPr>
        <w:t>2</w:t>
      </w:r>
      <w:r w:rsidR="00C03506" w:rsidRPr="00A20E4C">
        <w:rPr>
          <w:lang w:val="id-ID"/>
        </w:rPr>
        <w:t xml:space="preserve"> - 200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2 paling banyak berada pada rentang luas tanah 60 m</w:t>
      </w:r>
      <w:r w:rsidR="00C03506" w:rsidRPr="00A20E4C">
        <w:rPr>
          <w:vertAlign w:val="superscript"/>
          <w:lang w:val="id-ID"/>
        </w:rPr>
        <w:t>2</w:t>
      </w:r>
      <w:r w:rsidR="00C03506" w:rsidRPr="00A20E4C">
        <w:rPr>
          <w:lang w:val="id-ID"/>
        </w:rPr>
        <w:t xml:space="preserve"> - 100 m</w:t>
      </w:r>
      <w:r w:rsidR="00C03506" w:rsidRPr="00A20E4C">
        <w:rPr>
          <w:vertAlign w:val="superscript"/>
          <w:lang w:val="id-ID"/>
        </w:rPr>
        <w:t>2</w:t>
      </w:r>
      <w:r w:rsidR="00C03506" w:rsidRPr="00A20E4C">
        <w:rPr>
          <w:lang w:val="id-ID"/>
        </w:rPr>
        <w:t>.</w:t>
      </w:r>
    </w:p>
    <w:p w14:paraId="4F6F4998" w14:textId="00601BAE"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3 merupakan </w:t>
      </w:r>
      <w:r w:rsidRPr="00720165">
        <w:rPr>
          <w:i/>
          <w:iCs/>
          <w:lang w:val="id-ID"/>
        </w:rPr>
        <w:t>cluster</w:t>
      </w:r>
      <w:r w:rsidR="00C03506" w:rsidRPr="00A20E4C">
        <w:rPr>
          <w:lang w:val="id-ID"/>
        </w:rPr>
        <w:t xml:space="preserve"> dengan luas tanah tertinggi dengan rentang luas tanah 48 m</w:t>
      </w:r>
      <w:r w:rsidR="00C03506" w:rsidRPr="00A20E4C">
        <w:rPr>
          <w:vertAlign w:val="superscript"/>
          <w:lang w:val="id-ID"/>
        </w:rPr>
        <w:t>2</w:t>
      </w:r>
      <w:r w:rsidR="00C03506" w:rsidRPr="00A20E4C">
        <w:rPr>
          <w:lang w:val="id-ID"/>
        </w:rPr>
        <w:t xml:space="preserve"> - 203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3 paling banyak berada pada rentang luas tanah 80 m</w:t>
      </w:r>
      <w:r w:rsidR="00C03506" w:rsidRPr="00A20E4C">
        <w:rPr>
          <w:vertAlign w:val="superscript"/>
          <w:lang w:val="id-ID"/>
        </w:rPr>
        <w:t>2</w:t>
      </w:r>
      <w:r w:rsidR="00C03506" w:rsidRPr="00A20E4C">
        <w:rPr>
          <w:lang w:val="id-ID"/>
        </w:rPr>
        <w:t xml:space="preserve"> - 140 m</w:t>
      </w:r>
      <w:r w:rsidR="00C03506" w:rsidRPr="00A20E4C">
        <w:rPr>
          <w:vertAlign w:val="superscript"/>
          <w:lang w:val="id-ID"/>
        </w:rPr>
        <w:t>2</w:t>
      </w:r>
      <w:r w:rsidR="00C03506" w:rsidRPr="00A20E4C">
        <w:rPr>
          <w:lang w:val="id-ID"/>
        </w:rPr>
        <w:t>.</w:t>
      </w:r>
    </w:p>
    <w:p w14:paraId="7B672F32"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Luas bangunan</w:t>
      </w:r>
    </w:p>
    <w:p w14:paraId="408A8F58" w14:textId="6F39A141"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1 merupakan </w:t>
      </w:r>
      <w:r w:rsidRPr="00720165">
        <w:rPr>
          <w:i/>
          <w:iCs/>
          <w:lang w:val="id-ID"/>
        </w:rPr>
        <w:t>cluster</w:t>
      </w:r>
      <w:r w:rsidR="00C03506" w:rsidRPr="00A20E4C">
        <w:rPr>
          <w:lang w:val="id-ID"/>
        </w:rPr>
        <w:t xml:space="preserve"> dengan luas bangunan terkecil dengan rentang luas bangunan 21 m</w:t>
      </w:r>
      <w:r w:rsidR="00C03506" w:rsidRPr="00A20E4C">
        <w:rPr>
          <w:vertAlign w:val="superscript"/>
          <w:lang w:val="id-ID"/>
        </w:rPr>
        <w:t>2</w:t>
      </w:r>
      <w:r w:rsidR="00C03506" w:rsidRPr="00A20E4C">
        <w:rPr>
          <w:lang w:val="id-ID"/>
        </w:rPr>
        <w:t xml:space="preserve"> - 172 m</w:t>
      </w:r>
      <w:r w:rsidR="00C03506" w:rsidRPr="00A20E4C">
        <w:rPr>
          <w:vertAlign w:val="superscript"/>
          <w:lang w:val="id-ID"/>
        </w:rPr>
        <w:t>2</w:t>
      </w:r>
      <w:r w:rsidR="00C03506" w:rsidRPr="00A20E4C">
        <w:rPr>
          <w:lang w:val="id-ID"/>
        </w:rPr>
        <w:t xml:space="preserve">. Namun jika dilihat sebaran datanya melalui histogram, rumah pada </w:t>
      </w:r>
      <w:r w:rsidRPr="00720165">
        <w:rPr>
          <w:i/>
          <w:iCs/>
          <w:lang w:val="id-ID"/>
        </w:rPr>
        <w:t>cluster</w:t>
      </w:r>
      <w:r w:rsidR="00C03506" w:rsidRPr="00A20E4C">
        <w:rPr>
          <w:lang w:val="id-ID"/>
        </w:rPr>
        <w:t xml:space="preserve"> 1 paling banyak berada pada rentang luas tanah 21 m</w:t>
      </w:r>
      <w:r w:rsidR="00C03506" w:rsidRPr="00A20E4C">
        <w:rPr>
          <w:vertAlign w:val="superscript"/>
          <w:lang w:val="id-ID"/>
        </w:rPr>
        <w:t>2</w:t>
      </w:r>
      <w:r w:rsidR="00C03506" w:rsidRPr="00A20E4C">
        <w:rPr>
          <w:lang w:val="id-ID"/>
        </w:rPr>
        <w:t xml:space="preserve"> - 50 m</w:t>
      </w:r>
      <w:r w:rsidR="00C03506" w:rsidRPr="00A20E4C">
        <w:rPr>
          <w:vertAlign w:val="superscript"/>
          <w:lang w:val="id-ID"/>
        </w:rPr>
        <w:t>2</w:t>
      </w:r>
      <w:r w:rsidR="00C03506" w:rsidRPr="00A20E4C">
        <w:rPr>
          <w:lang w:val="id-ID"/>
        </w:rPr>
        <w:t>.</w:t>
      </w:r>
    </w:p>
    <w:p w14:paraId="1EA9F850" w14:textId="56A90DF1"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2 merupakan </w:t>
      </w:r>
      <w:r w:rsidRPr="00720165">
        <w:rPr>
          <w:i/>
          <w:iCs/>
          <w:lang w:val="id-ID"/>
        </w:rPr>
        <w:t>cluster</w:t>
      </w:r>
      <w:r w:rsidR="00C03506" w:rsidRPr="00A20E4C">
        <w:rPr>
          <w:lang w:val="id-ID"/>
        </w:rPr>
        <w:t xml:space="preserve"> dengan luas tanah menengah dengan rentang luas tanah 31 m</w:t>
      </w:r>
      <w:r w:rsidR="00C03506" w:rsidRPr="00A20E4C">
        <w:rPr>
          <w:vertAlign w:val="superscript"/>
          <w:lang w:val="id-ID"/>
        </w:rPr>
        <w:t>2</w:t>
      </w:r>
      <w:r w:rsidR="00C03506" w:rsidRPr="00A20E4C">
        <w:rPr>
          <w:lang w:val="id-ID"/>
        </w:rPr>
        <w:t xml:space="preserve"> - 262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2 paling banyak berada pada rentang luas tanah 75 m</w:t>
      </w:r>
      <w:r w:rsidR="00C03506" w:rsidRPr="00A20E4C">
        <w:rPr>
          <w:vertAlign w:val="superscript"/>
          <w:lang w:val="id-ID"/>
        </w:rPr>
        <w:t>2</w:t>
      </w:r>
      <w:r w:rsidR="00C03506" w:rsidRPr="00A20E4C">
        <w:rPr>
          <w:lang w:val="id-ID"/>
        </w:rPr>
        <w:t xml:space="preserve"> - 125 m</w:t>
      </w:r>
      <w:r w:rsidR="00C03506" w:rsidRPr="00A20E4C">
        <w:rPr>
          <w:vertAlign w:val="superscript"/>
          <w:lang w:val="id-ID"/>
        </w:rPr>
        <w:t>2</w:t>
      </w:r>
      <w:r w:rsidR="00C03506" w:rsidRPr="00A20E4C">
        <w:rPr>
          <w:lang w:val="id-ID"/>
        </w:rPr>
        <w:t>.</w:t>
      </w:r>
    </w:p>
    <w:p w14:paraId="79A7EAA1" w14:textId="6C9608A2" w:rsidR="00C03506" w:rsidRPr="00A20E4C" w:rsidRDefault="00720165" w:rsidP="005B03F7">
      <w:pPr>
        <w:spacing w:after="160"/>
        <w:jc w:val="both"/>
        <w:rPr>
          <w:lang w:val="id-ID"/>
        </w:rPr>
      </w:pPr>
      <w:r w:rsidRPr="00720165">
        <w:rPr>
          <w:i/>
          <w:iCs/>
          <w:lang w:val="id-ID"/>
        </w:rPr>
        <w:t>Cluster</w:t>
      </w:r>
      <w:r w:rsidR="00C03506" w:rsidRPr="00A20E4C">
        <w:rPr>
          <w:lang w:val="id-ID"/>
        </w:rPr>
        <w:t xml:space="preserve"> 3 merupakan </w:t>
      </w:r>
      <w:r w:rsidRPr="00720165">
        <w:rPr>
          <w:i/>
          <w:iCs/>
          <w:lang w:val="id-ID"/>
        </w:rPr>
        <w:t>cluster</w:t>
      </w:r>
      <w:r w:rsidR="00C03506" w:rsidRPr="00A20E4C">
        <w:rPr>
          <w:lang w:val="id-ID"/>
        </w:rPr>
        <w:t xml:space="preserve"> dengan luas tanah tertinggi dengan rentang luas tanah 72 m</w:t>
      </w:r>
      <w:r w:rsidR="00C03506" w:rsidRPr="00A20E4C">
        <w:rPr>
          <w:vertAlign w:val="superscript"/>
          <w:lang w:val="id-ID"/>
        </w:rPr>
        <w:t>2</w:t>
      </w:r>
      <w:r w:rsidR="00C03506" w:rsidRPr="00A20E4C">
        <w:rPr>
          <w:lang w:val="id-ID"/>
        </w:rPr>
        <w:t xml:space="preserve"> - 265 m</w:t>
      </w:r>
      <w:r w:rsidR="00C03506" w:rsidRPr="00A20E4C">
        <w:rPr>
          <w:vertAlign w:val="superscript"/>
          <w:lang w:val="id-ID"/>
        </w:rPr>
        <w:t>2</w:t>
      </w:r>
      <w:r w:rsidR="00C03506" w:rsidRPr="00A20E4C">
        <w:rPr>
          <w:lang w:val="id-ID"/>
        </w:rPr>
        <w:t xml:space="preserve">. Namun jika dilihat dari sebaran datanya melalui histogram, rumah pada </w:t>
      </w:r>
      <w:r w:rsidRPr="00720165">
        <w:rPr>
          <w:i/>
          <w:iCs/>
          <w:lang w:val="id-ID"/>
        </w:rPr>
        <w:t>cluster</w:t>
      </w:r>
      <w:r w:rsidR="00C03506" w:rsidRPr="00A20E4C">
        <w:rPr>
          <w:lang w:val="id-ID"/>
        </w:rPr>
        <w:t xml:space="preserve"> 3 paling banyak berada pada rentang luas tanah 110 m</w:t>
      </w:r>
      <w:r w:rsidR="00C03506" w:rsidRPr="00A20E4C">
        <w:rPr>
          <w:vertAlign w:val="superscript"/>
          <w:lang w:val="id-ID"/>
        </w:rPr>
        <w:t>2</w:t>
      </w:r>
      <w:r w:rsidR="00C03506" w:rsidRPr="00A20E4C">
        <w:rPr>
          <w:lang w:val="id-ID"/>
        </w:rPr>
        <w:t xml:space="preserve"> - 225 m</w:t>
      </w:r>
      <w:r w:rsidR="00C03506" w:rsidRPr="00A20E4C">
        <w:rPr>
          <w:vertAlign w:val="superscript"/>
          <w:lang w:val="id-ID"/>
        </w:rPr>
        <w:t>2</w:t>
      </w:r>
      <w:r w:rsidR="00C03506" w:rsidRPr="00A20E4C">
        <w:rPr>
          <w:lang w:val="id-ID"/>
        </w:rPr>
        <w:t>.</w:t>
      </w:r>
    </w:p>
    <w:p w14:paraId="39E10CF6"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Kamar tidur</w:t>
      </w:r>
    </w:p>
    <w:p w14:paraId="09BB178E" w14:textId="318F15AA"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1, yaitu sekitar 700 rumah, memiliki kamar tidur dengan rentang 2-4 kamar tidur. Sedangkan sangat sedikit rumah pada </w:t>
      </w:r>
      <w:r w:rsidR="00720165" w:rsidRPr="00720165">
        <w:rPr>
          <w:i/>
          <w:iCs/>
          <w:lang w:val="id-ID"/>
        </w:rPr>
        <w:t>cluster</w:t>
      </w:r>
      <w:r w:rsidRPr="00A20E4C">
        <w:rPr>
          <w:lang w:val="id-ID"/>
        </w:rPr>
        <w:t xml:space="preserve"> 1 yang memiliki dibawah 2 kamar tidur dan diatas 4 kamar tidur.</w:t>
      </w:r>
    </w:p>
    <w:p w14:paraId="6983626C" w14:textId="0DDD8407"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2, yaitu sekitar 400 rumah, memiliki kamar tidur dengan rentang 2-4 kamar tidur. Lalu sekitar 100 rumah memiliki kamar tidur dengan rentang 4-6 kamar tidur. Sedangkan sangat sedikit rumah pada </w:t>
      </w:r>
      <w:r w:rsidR="00720165" w:rsidRPr="00720165">
        <w:rPr>
          <w:i/>
          <w:iCs/>
          <w:lang w:val="id-ID"/>
        </w:rPr>
        <w:t>cluster</w:t>
      </w:r>
      <w:r w:rsidRPr="00A20E4C">
        <w:rPr>
          <w:lang w:val="id-ID"/>
        </w:rPr>
        <w:t xml:space="preserve"> 2 yang memiliki dibawah 2 kamar tidur dan diatas 6 kamar tidur.</w:t>
      </w:r>
    </w:p>
    <w:p w14:paraId="7063C025" w14:textId="5DC663B7" w:rsidR="00C03506" w:rsidRPr="00A20E4C" w:rsidRDefault="00C03506" w:rsidP="005B03F7">
      <w:pPr>
        <w:spacing w:after="160"/>
        <w:jc w:val="both"/>
        <w:rPr>
          <w:lang w:val="id-ID"/>
        </w:rPr>
      </w:pPr>
      <w:r w:rsidRPr="00A20E4C">
        <w:rPr>
          <w:lang w:val="id-ID"/>
        </w:rPr>
        <w:t xml:space="preserve">Mayoritas rumah pada pada </w:t>
      </w:r>
      <w:r w:rsidR="00720165" w:rsidRPr="00720165">
        <w:rPr>
          <w:i/>
          <w:iCs/>
          <w:lang w:val="id-ID"/>
        </w:rPr>
        <w:t>cluster</w:t>
      </w:r>
      <w:r w:rsidRPr="00A20E4C">
        <w:rPr>
          <w:lang w:val="id-ID"/>
        </w:rPr>
        <w:t xml:space="preserve"> 3, yaitu sekitar 160 rumah, memiliki kamar tidur dengan rentang 4-6 kamar tidur. Sekitar 60 rumah memiliki kamar tidur dengan rentang 2-4 kamar tidur. Sedangkan sangat sedikit rumah pada </w:t>
      </w:r>
      <w:r w:rsidR="00720165" w:rsidRPr="00720165">
        <w:rPr>
          <w:i/>
          <w:iCs/>
          <w:lang w:val="id-ID"/>
        </w:rPr>
        <w:t>cluster</w:t>
      </w:r>
      <w:r w:rsidRPr="00A20E4C">
        <w:rPr>
          <w:lang w:val="id-ID"/>
        </w:rPr>
        <w:t xml:space="preserve"> 3 yang memiliki dibawah 2 kamar tidur dan diatas 6 kamar tidur.</w:t>
      </w:r>
    </w:p>
    <w:p w14:paraId="3DCF2F65" w14:textId="77777777" w:rsidR="00C03506" w:rsidRDefault="00C03506" w:rsidP="007866EB">
      <w:pPr>
        <w:spacing w:after="160"/>
        <w:rPr>
          <w:rFonts w:eastAsiaTheme="minorHAnsi"/>
          <w:lang w:val="id-ID"/>
        </w:rPr>
      </w:pPr>
      <w:r>
        <w:rPr>
          <w:lang w:val="id-ID"/>
        </w:rPr>
        <w:br w:type="page"/>
      </w:r>
    </w:p>
    <w:p w14:paraId="505A1B85"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lastRenderedPageBreak/>
        <w:t>Kamar mandi</w:t>
      </w:r>
    </w:p>
    <w:p w14:paraId="2BDE9163" w14:textId="391A9FEA"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1, yaitu sekitar 300-400 rumah memiliki kamar mandi dengan rentang 1-4 kamar mandi. Terdapat beberapa rumah pada </w:t>
      </w:r>
      <w:r w:rsidR="00720165" w:rsidRPr="00720165">
        <w:rPr>
          <w:i/>
          <w:iCs/>
          <w:lang w:val="id-ID"/>
        </w:rPr>
        <w:t>cluster</w:t>
      </w:r>
      <w:r w:rsidRPr="00A20E4C">
        <w:rPr>
          <w:lang w:val="id-ID"/>
        </w:rPr>
        <w:t xml:space="preserve"> 1 yang memiliki kamar mandi dengan rentang 4-6 kamar mandi namun sangat sedikit. Sedangkan tidak ada rumah pada </w:t>
      </w:r>
      <w:r w:rsidR="00720165" w:rsidRPr="00720165">
        <w:rPr>
          <w:i/>
          <w:iCs/>
          <w:lang w:val="id-ID"/>
        </w:rPr>
        <w:t>cluster</w:t>
      </w:r>
      <w:r w:rsidRPr="00A20E4C">
        <w:rPr>
          <w:lang w:val="id-ID"/>
        </w:rPr>
        <w:t xml:space="preserve"> 1 yang memiliki diatas 6 kamar mandi.</w:t>
      </w:r>
    </w:p>
    <w:p w14:paraId="00DBE9B4" w14:textId="4CD9F9B1"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w:t>
      </w:r>
      <w:r w:rsidRPr="00A20E4C">
        <w:t>2</w:t>
      </w:r>
      <w:r w:rsidRPr="00A20E4C">
        <w:rPr>
          <w:lang w:val="id-ID"/>
        </w:rPr>
        <w:t xml:space="preserve">, yaitu lebih dari 400 rumah, memiliki kamar mandi dengan rentang 2-4 kamar mandi. Terdapat beberapa rumah pada </w:t>
      </w:r>
      <w:r w:rsidR="00720165" w:rsidRPr="00720165">
        <w:rPr>
          <w:i/>
          <w:iCs/>
          <w:lang w:val="id-ID"/>
        </w:rPr>
        <w:t>cluster</w:t>
      </w:r>
      <w:r w:rsidRPr="00A20E4C">
        <w:rPr>
          <w:lang w:val="id-ID"/>
        </w:rPr>
        <w:t xml:space="preserve"> 2 yang memiliki 1-2 kamar mandi dan 4-6 kamar mandi, namun sangat sedikit. Sedangkan tidak ada rumah pada </w:t>
      </w:r>
      <w:r w:rsidR="00720165" w:rsidRPr="00720165">
        <w:rPr>
          <w:i/>
          <w:iCs/>
          <w:lang w:val="id-ID"/>
        </w:rPr>
        <w:t>cluster</w:t>
      </w:r>
      <w:r w:rsidRPr="00A20E4C">
        <w:rPr>
          <w:lang w:val="id-ID"/>
        </w:rPr>
        <w:t xml:space="preserve"> 2 yang memiliki diatas 6 kamar mandi.Mayoritas rumah pada </w:t>
      </w:r>
      <w:r w:rsidR="00720165" w:rsidRPr="00720165">
        <w:rPr>
          <w:i/>
          <w:iCs/>
          <w:lang w:val="id-ID"/>
        </w:rPr>
        <w:t>cluster</w:t>
      </w:r>
      <w:r w:rsidRPr="00A20E4C">
        <w:rPr>
          <w:lang w:val="id-ID"/>
        </w:rPr>
        <w:t xml:space="preserve"> 3, yaitu sekitar 140 rumah, memiliki kamar mandi dengan rentang 2-4 kamar mandi. Lalu sekitar 80 rumah memiliki kamar mandi dengan rentang 4-6 kamar mandi. Namun sangat sedikit rumah pada </w:t>
      </w:r>
      <w:r w:rsidR="00720165" w:rsidRPr="00720165">
        <w:rPr>
          <w:i/>
          <w:iCs/>
          <w:lang w:val="id-ID"/>
        </w:rPr>
        <w:t>cluster</w:t>
      </w:r>
      <w:r w:rsidRPr="00A20E4C">
        <w:rPr>
          <w:lang w:val="id-ID"/>
        </w:rPr>
        <w:t xml:space="preserve"> 3 yang memiliki dibawah 2 kamar mandi dan diatas 6 kamar mandi.</w:t>
      </w:r>
    </w:p>
    <w:p w14:paraId="0FA14FC6" w14:textId="77777777" w:rsidR="00C03506" w:rsidRPr="00A20E4C" w:rsidRDefault="00C03506" w:rsidP="00190874">
      <w:pPr>
        <w:pStyle w:val="ListParagraph"/>
        <w:numPr>
          <w:ilvl w:val="0"/>
          <w:numId w:val="14"/>
        </w:numPr>
        <w:tabs>
          <w:tab w:val="clear" w:pos="360"/>
        </w:tabs>
        <w:spacing w:after="160" w:line="240" w:lineRule="auto"/>
        <w:ind w:left="284" w:hanging="284"/>
        <w:rPr>
          <w:rFonts w:ascii="Times New Roman" w:hAnsi="Times New Roman" w:cs="Times New Roman"/>
          <w:sz w:val="20"/>
          <w:szCs w:val="20"/>
          <w:lang w:val="id-ID"/>
        </w:rPr>
      </w:pPr>
      <w:r w:rsidRPr="00A20E4C">
        <w:rPr>
          <w:rFonts w:ascii="Times New Roman" w:hAnsi="Times New Roman" w:cs="Times New Roman"/>
          <w:sz w:val="20"/>
          <w:szCs w:val="20"/>
          <w:lang w:val="id-ID"/>
        </w:rPr>
        <w:t>Lantai</w:t>
      </w:r>
    </w:p>
    <w:p w14:paraId="3A7E06F1" w14:textId="5D378520" w:rsidR="00C03506" w:rsidRPr="00A20E4C" w:rsidRDefault="00C03506" w:rsidP="005B03F7">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1 memiliki lantai dengan rentang 1-4 lantai. Sedangkan sangat sedikit rumah yang memiliki lantai diluar rentang 1-4 lantai.</w:t>
      </w:r>
    </w:p>
    <w:p w14:paraId="0FDD30BF" w14:textId="1A0159F0" w:rsidR="00C03506" w:rsidRPr="00A20E4C" w:rsidRDefault="00C03506" w:rsidP="00F80839">
      <w:pPr>
        <w:spacing w:after="160"/>
        <w:jc w:val="both"/>
        <w:rPr>
          <w:lang w:val="id-ID"/>
        </w:rPr>
      </w:pPr>
      <w:r w:rsidRPr="00A20E4C">
        <w:rPr>
          <w:lang w:val="id-ID"/>
        </w:rPr>
        <w:t xml:space="preserve">Mayoritas rumah pada </w:t>
      </w:r>
      <w:r w:rsidR="00720165" w:rsidRPr="00720165">
        <w:rPr>
          <w:i/>
          <w:iCs/>
          <w:lang w:val="id-ID"/>
        </w:rPr>
        <w:t>cluster</w:t>
      </w:r>
      <w:r w:rsidRPr="00A20E4C">
        <w:rPr>
          <w:lang w:val="id-ID"/>
        </w:rPr>
        <w:t xml:space="preserve"> 2 memiliki lantai dengan rentang 2-3 lantai. Beberapa rumah memiliki rentang 1-2 lantai dan 3-4 lantai. Sedangkan sangat sedikit rumah pada </w:t>
      </w:r>
      <w:r w:rsidR="00720165" w:rsidRPr="00720165">
        <w:rPr>
          <w:i/>
          <w:iCs/>
          <w:lang w:val="id-ID"/>
        </w:rPr>
        <w:t>cluster</w:t>
      </w:r>
      <w:r w:rsidRPr="00A20E4C">
        <w:rPr>
          <w:lang w:val="id-ID"/>
        </w:rPr>
        <w:t xml:space="preserve"> 2 yang memiliki diatas 4 lantai.</w:t>
      </w:r>
    </w:p>
    <w:p w14:paraId="33A3BB72" w14:textId="08FFA316" w:rsidR="00C03506" w:rsidRPr="00A20E4C" w:rsidRDefault="00C03506" w:rsidP="00F80839">
      <w:pPr>
        <w:spacing w:after="160"/>
        <w:jc w:val="both"/>
        <w:rPr>
          <w:lang w:val="id-ID"/>
        </w:rPr>
      </w:pPr>
      <w:r w:rsidRPr="00A20E4C">
        <w:rPr>
          <w:lang w:val="id-ID"/>
        </w:rPr>
        <w:t xml:space="preserve">Rumah pada </w:t>
      </w:r>
      <w:r w:rsidR="00720165" w:rsidRPr="00720165">
        <w:rPr>
          <w:i/>
          <w:iCs/>
          <w:lang w:val="id-ID"/>
        </w:rPr>
        <w:t>cluster</w:t>
      </w:r>
      <w:r w:rsidRPr="00A20E4C">
        <w:rPr>
          <w:lang w:val="id-ID"/>
        </w:rPr>
        <w:t xml:space="preserve"> 3 memiliki ciri yang cukup serupa dengan </w:t>
      </w:r>
      <w:r w:rsidR="00720165" w:rsidRPr="00720165">
        <w:rPr>
          <w:i/>
          <w:iCs/>
          <w:lang w:val="id-ID"/>
        </w:rPr>
        <w:t>cluster</w:t>
      </w:r>
      <w:r w:rsidRPr="00A20E4C">
        <w:rPr>
          <w:lang w:val="id-ID"/>
        </w:rPr>
        <w:t xml:space="preserve"> </w:t>
      </w:r>
      <w:r w:rsidRPr="00A20E4C">
        <w:t>2</w:t>
      </w:r>
      <w:r w:rsidRPr="00A20E4C">
        <w:rPr>
          <w:lang w:val="id-ID"/>
        </w:rPr>
        <w:t xml:space="preserve"> jika dilihat dari sebaran atribut lantai.</w:t>
      </w:r>
    </w:p>
    <w:p w14:paraId="2B5AD6C3" w14:textId="77777777" w:rsidR="00C03506" w:rsidRPr="00A20E4C" w:rsidRDefault="00C03506" w:rsidP="00190874">
      <w:pPr>
        <w:pStyle w:val="ListParagraph"/>
        <w:numPr>
          <w:ilvl w:val="0"/>
          <w:numId w:val="14"/>
        </w:numPr>
        <w:tabs>
          <w:tab w:val="clear" w:pos="360"/>
          <w:tab w:val="num" w:pos="284"/>
        </w:tabs>
        <w:spacing w:after="160" w:line="240" w:lineRule="auto"/>
        <w:rPr>
          <w:rFonts w:ascii="Times New Roman" w:hAnsi="Times New Roman" w:cs="Times New Roman"/>
          <w:sz w:val="20"/>
          <w:szCs w:val="20"/>
        </w:rPr>
      </w:pPr>
      <w:r w:rsidRPr="00A20E4C">
        <w:rPr>
          <w:rFonts w:ascii="Times New Roman" w:hAnsi="Times New Roman" w:cs="Times New Roman"/>
          <w:sz w:val="20"/>
          <w:szCs w:val="20"/>
        </w:rPr>
        <w:t>Lokasi</w:t>
      </w:r>
    </w:p>
    <w:p w14:paraId="3B944045" w14:textId="1CF7BBBE" w:rsidR="007866EB" w:rsidRDefault="00C03506" w:rsidP="00F80839">
      <w:pPr>
        <w:spacing w:after="160"/>
        <w:jc w:val="both"/>
        <w:rPr>
          <w:bCs/>
        </w:rPr>
      </w:pPr>
      <w:r w:rsidRPr="00A20E4C">
        <w:t xml:space="preserve">Rumah pada </w:t>
      </w:r>
      <w:r w:rsidR="00720165" w:rsidRPr="00720165">
        <w:rPr>
          <w:i/>
          <w:iCs/>
        </w:rPr>
        <w:t>cluster</w:t>
      </w:r>
      <w:r w:rsidRPr="00A20E4C">
        <w:t xml:space="preserve"> 1 paling banyak berlokasi di Jakarta Selatan dan Jakarta Pusat sedangkan paling sedikit berlokasi di Jakarta Utara. Jika dilihat dari kecamatannya, rumah pada </w:t>
      </w:r>
      <w:r w:rsidR="00720165" w:rsidRPr="00720165">
        <w:rPr>
          <w:i/>
          <w:iCs/>
        </w:rPr>
        <w:t>cluster</w:t>
      </w:r>
      <w:r w:rsidRPr="00A20E4C">
        <w:rPr>
          <w:b/>
        </w:rPr>
        <w:t xml:space="preserve"> </w:t>
      </w:r>
      <w:r w:rsidRPr="00A20E4C">
        <w:rPr>
          <w:bCs/>
        </w:rPr>
        <w:t>1 paling banyak berlokasi di Kecamatan Cempaka Putih, Jakarta Pusat.</w:t>
      </w:r>
    </w:p>
    <w:p w14:paraId="7A40ADD7" w14:textId="30540054" w:rsidR="00C03506" w:rsidRPr="00A20E4C" w:rsidRDefault="00C03506" w:rsidP="00F80839">
      <w:pPr>
        <w:spacing w:after="160"/>
        <w:jc w:val="both"/>
        <w:rPr>
          <w:bCs/>
        </w:rPr>
      </w:pPr>
      <w:r w:rsidRPr="00A20E4C">
        <w:rPr>
          <w:bCs/>
        </w:rPr>
        <w:t xml:space="preserve">Rumah pada </w:t>
      </w:r>
      <w:r w:rsidR="00720165" w:rsidRPr="00720165">
        <w:rPr>
          <w:bCs/>
          <w:i/>
          <w:iCs/>
        </w:rPr>
        <w:t>cluster</w:t>
      </w:r>
      <w:r w:rsidRPr="00A20E4C">
        <w:rPr>
          <w:bCs/>
          <w:i/>
          <w:iCs/>
        </w:rPr>
        <w:t xml:space="preserve"> </w:t>
      </w:r>
      <w:r w:rsidRPr="00A20E4C">
        <w:rPr>
          <w:bCs/>
        </w:rPr>
        <w:t xml:space="preserve">2 paling banyak berlokasi di Jakarta Selatan dan Jakarta Timur sedangkan paling sedikit berlokasi di Jakarta Utara. Jika dilihat dari kecamatannya, rumah pada </w:t>
      </w:r>
      <w:r w:rsidR="00720165" w:rsidRPr="00720165">
        <w:rPr>
          <w:bCs/>
          <w:i/>
          <w:iCs/>
        </w:rPr>
        <w:t>cluster</w:t>
      </w:r>
      <w:r w:rsidRPr="00A20E4C">
        <w:rPr>
          <w:bCs/>
        </w:rPr>
        <w:t xml:space="preserve"> 2 paling banyak berlokasi di Kecamatan Duren Sawit, Jakarta Timur.</w:t>
      </w:r>
    </w:p>
    <w:p w14:paraId="1E5A0698" w14:textId="11588961" w:rsidR="00C03506" w:rsidRPr="00A20E4C" w:rsidRDefault="00C03506" w:rsidP="00F80839">
      <w:pPr>
        <w:spacing w:after="160"/>
        <w:jc w:val="both"/>
        <w:rPr>
          <w:bCs/>
        </w:rPr>
      </w:pPr>
      <w:r w:rsidRPr="00A20E4C">
        <w:rPr>
          <w:bCs/>
        </w:rPr>
        <w:t xml:space="preserve">Rumah pada </w:t>
      </w:r>
      <w:r w:rsidR="00720165" w:rsidRPr="00720165">
        <w:rPr>
          <w:bCs/>
          <w:i/>
          <w:iCs/>
        </w:rPr>
        <w:t>cluster</w:t>
      </w:r>
      <w:r w:rsidRPr="00A20E4C">
        <w:rPr>
          <w:bCs/>
          <w:i/>
          <w:iCs/>
        </w:rPr>
        <w:t xml:space="preserve"> </w:t>
      </w:r>
      <w:r w:rsidRPr="00A20E4C">
        <w:rPr>
          <w:bCs/>
        </w:rPr>
        <w:t xml:space="preserve">3 paling banyak berlokasi di Jakarta Selatan dan Jakarta Barat sedangkan paling sedikit berlokasi di Jakarta Pusat. Namun jika dilihat dari Kecamatannya, rumah pada </w:t>
      </w:r>
      <w:r w:rsidR="00720165" w:rsidRPr="00720165">
        <w:rPr>
          <w:bCs/>
          <w:i/>
          <w:iCs/>
        </w:rPr>
        <w:t>cluster</w:t>
      </w:r>
      <w:r w:rsidRPr="00A20E4C">
        <w:rPr>
          <w:b/>
        </w:rPr>
        <w:t xml:space="preserve"> </w:t>
      </w:r>
      <w:r w:rsidRPr="00A20E4C">
        <w:rPr>
          <w:bCs/>
        </w:rPr>
        <w:t>3 paling banyak berlokasi di Kecamatan Kelapa Gading, Jakarta Utara.</w:t>
      </w:r>
    </w:p>
    <w:p w14:paraId="7EBBC7DC" w14:textId="32248983" w:rsidR="00C03506" w:rsidRPr="00A20E4C" w:rsidRDefault="00C03506" w:rsidP="00F80839">
      <w:pPr>
        <w:spacing w:after="160"/>
        <w:jc w:val="both"/>
        <w:rPr>
          <w:bCs/>
        </w:rPr>
      </w:pPr>
      <w:r w:rsidRPr="00A20E4C">
        <w:rPr>
          <w:bCs/>
        </w:rPr>
        <w:t xml:space="preserve">Jika dilihat pola persebarannya berdasarkan lokasi, Jakarta Utara merupakan Kawasan elit dimana harga rumah sangat tinggi yaitu paling banyak berada di </w:t>
      </w:r>
      <w:r w:rsidR="00720165" w:rsidRPr="00720165">
        <w:rPr>
          <w:bCs/>
          <w:i/>
          <w:iCs/>
        </w:rPr>
        <w:t>cluster</w:t>
      </w:r>
      <w:r w:rsidRPr="00A20E4C">
        <w:rPr>
          <w:bCs/>
          <w:i/>
          <w:iCs/>
        </w:rPr>
        <w:t xml:space="preserve"> </w:t>
      </w:r>
      <w:r w:rsidRPr="00A20E4C">
        <w:rPr>
          <w:bCs/>
        </w:rPr>
        <w:t xml:space="preserve">3 sedangkan sangat sedikit rumah di Jakarta Utara yang berada di </w:t>
      </w:r>
      <w:r w:rsidR="00720165" w:rsidRPr="00720165">
        <w:rPr>
          <w:bCs/>
          <w:i/>
          <w:iCs/>
        </w:rPr>
        <w:t>cluster</w:t>
      </w:r>
      <w:r w:rsidRPr="00A20E4C">
        <w:rPr>
          <w:bCs/>
          <w:i/>
          <w:iCs/>
        </w:rPr>
        <w:t xml:space="preserve"> </w:t>
      </w:r>
      <w:r w:rsidRPr="00A20E4C">
        <w:rPr>
          <w:bCs/>
        </w:rPr>
        <w:t xml:space="preserve">1 dan </w:t>
      </w:r>
      <w:r w:rsidR="00720165" w:rsidRPr="00720165">
        <w:rPr>
          <w:bCs/>
          <w:i/>
          <w:iCs/>
        </w:rPr>
        <w:t>cluster</w:t>
      </w:r>
      <w:r w:rsidRPr="00A20E4C">
        <w:rPr>
          <w:bCs/>
          <w:i/>
          <w:iCs/>
        </w:rPr>
        <w:t xml:space="preserve"> </w:t>
      </w:r>
      <w:r w:rsidRPr="00A20E4C">
        <w:rPr>
          <w:bCs/>
        </w:rPr>
        <w:t xml:space="preserve">2. Jakarta Pusat merupakan lokasi dengan harga rumah yang cukup terjangkau karena rumah di Jakarta Pusat paling banyak berada di </w:t>
      </w:r>
      <w:r w:rsidR="00720165" w:rsidRPr="00720165">
        <w:rPr>
          <w:bCs/>
          <w:i/>
          <w:iCs/>
        </w:rPr>
        <w:t>cluster</w:t>
      </w:r>
      <w:r w:rsidRPr="00A20E4C">
        <w:rPr>
          <w:bCs/>
          <w:i/>
          <w:iCs/>
        </w:rPr>
        <w:t xml:space="preserve"> </w:t>
      </w:r>
      <w:r w:rsidRPr="00A20E4C">
        <w:rPr>
          <w:bCs/>
        </w:rPr>
        <w:t xml:space="preserve">1 sedangkan sangat sedikit rumah di Jakarta Pusat yang berada di </w:t>
      </w:r>
      <w:r w:rsidR="00720165" w:rsidRPr="00720165">
        <w:rPr>
          <w:bCs/>
          <w:i/>
          <w:iCs/>
        </w:rPr>
        <w:t>cluster</w:t>
      </w:r>
      <w:r w:rsidRPr="00A20E4C">
        <w:rPr>
          <w:bCs/>
          <w:i/>
          <w:iCs/>
        </w:rPr>
        <w:t xml:space="preserve"> </w:t>
      </w:r>
      <w:r w:rsidRPr="00A20E4C">
        <w:rPr>
          <w:bCs/>
        </w:rPr>
        <w:t xml:space="preserve">3. Jakarta Selatan merupakan lokasi yang memiliki rumah dengan harga sangat beragam yang tersebar merata pada </w:t>
      </w:r>
      <w:r w:rsidR="00720165" w:rsidRPr="00720165">
        <w:rPr>
          <w:bCs/>
          <w:i/>
          <w:iCs/>
        </w:rPr>
        <w:t>cluster</w:t>
      </w:r>
      <w:r w:rsidRPr="00A20E4C">
        <w:rPr>
          <w:bCs/>
          <w:i/>
          <w:iCs/>
        </w:rPr>
        <w:t xml:space="preserve"> </w:t>
      </w:r>
      <w:r w:rsidRPr="00A20E4C">
        <w:rPr>
          <w:bCs/>
        </w:rPr>
        <w:t>1, 2, dan 3.</w:t>
      </w:r>
    </w:p>
    <w:p w14:paraId="04EF508A" w14:textId="77777777" w:rsidR="00C03506" w:rsidRPr="00937A03" w:rsidRDefault="00C03506" w:rsidP="007866EB">
      <w:pPr>
        <w:pStyle w:val="JTSiskomBody"/>
        <w:ind w:left="142" w:firstLine="709"/>
        <w:rPr>
          <w:lang w:val="en-US"/>
        </w:rPr>
      </w:pPr>
    </w:p>
    <w:p w14:paraId="6BF17D4C" w14:textId="77777777" w:rsidR="00C03506" w:rsidRPr="00A35817" w:rsidRDefault="00C03506" w:rsidP="00C03506">
      <w:pPr>
        <w:pStyle w:val="ListParagraph"/>
        <w:numPr>
          <w:ilvl w:val="0"/>
          <w:numId w:val="1"/>
        </w:numPr>
        <w:jc w:val="both"/>
        <w:rPr>
          <w:rFonts w:asciiTheme="majorBidi" w:hAnsiTheme="majorBidi" w:cstheme="majorBidi"/>
          <w:b/>
          <w:bCs/>
          <w:color w:val="000000"/>
          <w:sz w:val="20"/>
          <w:szCs w:val="20"/>
          <w:lang w:val="id-ID"/>
        </w:rPr>
      </w:pPr>
      <w:bookmarkStart w:id="9" w:name="_Hlk95695711"/>
      <w:bookmarkEnd w:id="8"/>
      <w:r w:rsidRPr="00A35817">
        <w:rPr>
          <w:rFonts w:asciiTheme="majorBidi" w:hAnsiTheme="majorBidi" w:cstheme="majorBidi"/>
          <w:b/>
          <w:bCs/>
          <w:color w:val="000000"/>
          <w:sz w:val="20"/>
          <w:szCs w:val="20"/>
          <w:lang w:val="id-ID"/>
        </w:rPr>
        <w:t>Kesimpulan</w:t>
      </w:r>
    </w:p>
    <w:bookmarkEnd w:id="9"/>
    <w:p w14:paraId="18F443E9" w14:textId="2F8C504A" w:rsidR="00C03506" w:rsidRPr="00A32C0D" w:rsidRDefault="00C03506" w:rsidP="00F80839">
      <w:pPr>
        <w:spacing w:after="160"/>
        <w:jc w:val="both"/>
        <w:rPr>
          <w:lang w:val="id-ID"/>
        </w:rPr>
      </w:pPr>
      <w:r w:rsidRPr="00A32C0D">
        <w:rPr>
          <w:lang w:val="id-ID"/>
        </w:rPr>
        <w:t xml:space="preserve">Pada proses </w:t>
      </w:r>
      <w:r w:rsidR="00720165" w:rsidRPr="00720165">
        <w:rPr>
          <w:i/>
          <w:iCs/>
          <w:lang w:val="id-ID"/>
        </w:rPr>
        <w:t>clustering</w:t>
      </w:r>
      <w:r w:rsidRPr="00A32C0D">
        <w:rPr>
          <w:lang w:val="id-ID"/>
        </w:rPr>
        <w:t xml:space="preserve"> dengan GMM, parameter GMM pada awalnya akan diinisialisasikan secara acak lalu dilakukan optimasi menggunakan algoritma EM yang memanfaatkan fungsi </w:t>
      </w:r>
      <w:r w:rsidRPr="00A32C0D">
        <w:rPr>
          <w:i/>
          <w:iCs/>
          <w:lang w:val="id-ID"/>
        </w:rPr>
        <w:t>log-likelihood</w:t>
      </w:r>
      <w:r w:rsidRPr="00A32C0D">
        <w:rPr>
          <w:lang w:val="id-ID"/>
        </w:rPr>
        <w:t xml:space="preserve"> yang prosesnya akan berulang sampai nilai </w:t>
      </w:r>
      <w:r w:rsidRPr="00A32C0D">
        <w:rPr>
          <w:i/>
          <w:iCs/>
          <w:lang w:val="id-ID"/>
        </w:rPr>
        <w:t>log</w:t>
      </w:r>
      <w:r w:rsidRPr="00A32C0D">
        <w:rPr>
          <w:i/>
          <w:iCs/>
          <w:lang w:val="id-ID"/>
        </w:rPr>
        <w:softHyphen/>
        <w:t>-likelihood</w:t>
      </w:r>
      <w:r w:rsidRPr="00A32C0D">
        <w:rPr>
          <w:lang w:val="id-ID"/>
        </w:rPr>
        <w:t xml:space="preserve"> yang diperoleh konvergen.</w:t>
      </w:r>
    </w:p>
    <w:p w14:paraId="59937373" w14:textId="0F5D1253" w:rsidR="00C03506" w:rsidRPr="00A32C0D" w:rsidRDefault="00C03506" w:rsidP="00F80839">
      <w:pPr>
        <w:spacing w:after="160"/>
        <w:jc w:val="both"/>
        <w:rPr>
          <w:lang w:val="id-ID"/>
        </w:rPr>
      </w:pPr>
      <w:r w:rsidRPr="00A32C0D">
        <w:rPr>
          <w:lang w:val="id-ID"/>
        </w:rPr>
        <w:t xml:space="preserve">Pada penelitian ini, jumlah </w:t>
      </w:r>
      <w:r w:rsidRPr="00A32C0D">
        <w:rPr>
          <w:i/>
          <w:iCs/>
          <w:lang w:val="id-ID"/>
        </w:rPr>
        <w:t>mixture model</w:t>
      </w:r>
      <w:r w:rsidRPr="00A32C0D">
        <w:rPr>
          <w:lang w:val="id-ID"/>
        </w:rPr>
        <w:t xml:space="preserve"> atau </w:t>
      </w:r>
      <w:r w:rsidR="00720165" w:rsidRPr="00720165">
        <w:rPr>
          <w:i/>
          <w:iCs/>
          <w:lang w:val="id-ID"/>
        </w:rPr>
        <w:t>cluster</w:t>
      </w:r>
      <w:r w:rsidRPr="00A32C0D">
        <w:rPr>
          <w:lang w:val="id-ID"/>
        </w:rPr>
        <w:t xml:space="preserve"> yang diperoleh adalah sebanyak 3 </w:t>
      </w:r>
      <w:r w:rsidR="00720165" w:rsidRPr="00720165">
        <w:rPr>
          <w:i/>
          <w:iCs/>
          <w:lang w:val="id-ID"/>
        </w:rPr>
        <w:t>cluster</w:t>
      </w:r>
      <w:r w:rsidRPr="00A32C0D">
        <w:rPr>
          <w:lang w:val="id-ID"/>
        </w:rPr>
        <w:t xml:space="preserve">. </w:t>
      </w:r>
      <w:r w:rsidR="00720165" w:rsidRPr="00720165">
        <w:rPr>
          <w:i/>
          <w:iCs/>
          <w:lang w:val="id-ID"/>
        </w:rPr>
        <w:t>Cluster</w:t>
      </w:r>
      <w:r w:rsidRPr="00A32C0D">
        <w:rPr>
          <w:lang w:val="id-ID"/>
        </w:rPr>
        <w:t xml:space="preserve"> 1 merupakan </w:t>
      </w:r>
      <w:r w:rsidR="00720165" w:rsidRPr="00720165">
        <w:rPr>
          <w:i/>
          <w:iCs/>
          <w:lang w:val="id-ID"/>
        </w:rPr>
        <w:t>cluster</w:t>
      </w:r>
      <w:r w:rsidRPr="00A32C0D">
        <w:rPr>
          <w:lang w:val="id-ID"/>
        </w:rPr>
        <w:t xml:space="preserve"> dengan profil rumah kelas rendah yang mayoritas berada dikisaran harga Rp 450.000.000 – Rp 650.000.000 dan paling banyak berlokasi di kecamatan Cempaka Putih, Jakarta Pusat. </w:t>
      </w:r>
      <w:r w:rsidR="00720165" w:rsidRPr="00720165">
        <w:rPr>
          <w:i/>
          <w:iCs/>
          <w:lang w:val="id-ID"/>
        </w:rPr>
        <w:t>Cluster</w:t>
      </w:r>
      <w:r w:rsidRPr="00A32C0D">
        <w:rPr>
          <w:lang w:val="id-ID"/>
        </w:rPr>
        <w:t xml:space="preserve"> 2 merupakan </w:t>
      </w:r>
      <w:r w:rsidR="00720165" w:rsidRPr="00720165">
        <w:rPr>
          <w:i/>
          <w:iCs/>
          <w:lang w:val="id-ID"/>
        </w:rPr>
        <w:t>cluster</w:t>
      </w:r>
      <w:r w:rsidRPr="00A32C0D">
        <w:rPr>
          <w:lang w:val="id-ID"/>
        </w:rPr>
        <w:t xml:space="preserve"> dengan profil rumah kelas menengah yang mayoritas berada dikisaran harga Rp 990.000.000 – Rp 1.800.000.000 dan paling banyak berlokasi di Kecamatan Duren Sawit, Jakarta Timur. Sedangkan </w:t>
      </w:r>
      <w:r w:rsidR="00720165" w:rsidRPr="00720165">
        <w:rPr>
          <w:i/>
          <w:iCs/>
          <w:lang w:val="id-ID"/>
        </w:rPr>
        <w:t>cluster</w:t>
      </w:r>
      <w:r w:rsidRPr="00A32C0D">
        <w:rPr>
          <w:lang w:val="id-ID"/>
        </w:rPr>
        <w:t xml:space="preserve"> 3 merupakan </w:t>
      </w:r>
      <w:r w:rsidR="00720165" w:rsidRPr="00720165">
        <w:rPr>
          <w:i/>
          <w:iCs/>
          <w:lang w:val="id-ID"/>
        </w:rPr>
        <w:t>cluster</w:t>
      </w:r>
      <w:r w:rsidRPr="00A32C0D">
        <w:rPr>
          <w:lang w:val="id-ID"/>
        </w:rPr>
        <w:t xml:space="preserve"> dengan profil rumah kelas atas yang mayoritas berada dikisaran harga Rp 2.350.000.000 – Rp 4.000.000.000 dan paling banyak berlokasi di kecamatan Kelapa Gading, Jakarta Utara.</w:t>
      </w:r>
      <w:r w:rsidRPr="00A32C0D">
        <w:rPr>
          <w:lang w:val="id-ID"/>
        </w:rPr>
        <w:br w:type="page"/>
      </w:r>
    </w:p>
    <w:p w14:paraId="08C0F306" w14:textId="77777777" w:rsidR="00C03506" w:rsidRPr="00DC0173" w:rsidRDefault="00C03506" w:rsidP="00C03506">
      <w:pPr>
        <w:jc w:val="both"/>
        <w:rPr>
          <w:b/>
          <w:bCs/>
          <w:color w:val="000000"/>
          <w:lang w:val="id-ID"/>
        </w:rPr>
      </w:pPr>
      <w:bookmarkStart w:id="10" w:name="_Hlk95716954"/>
      <w:r>
        <w:rPr>
          <w:b/>
          <w:bCs/>
          <w:color w:val="000000"/>
        </w:rPr>
        <w:lastRenderedPageBreak/>
        <w:t>Daftar Pustaka</w:t>
      </w:r>
    </w:p>
    <w:p w14:paraId="6D37E466" w14:textId="77777777" w:rsidR="00C03506" w:rsidRDefault="00C03506" w:rsidP="00C03506">
      <w:pPr>
        <w:jc w:val="both"/>
        <w:rPr>
          <w:noProof/>
        </w:rPr>
      </w:pPr>
    </w:p>
    <w:bookmarkEnd w:id="10"/>
    <w:p w14:paraId="1442183D" w14:textId="77777777" w:rsidR="00C03506" w:rsidRPr="00460BB1" w:rsidRDefault="00C03506" w:rsidP="00C03506">
      <w:pPr>
        <w:widowControl w:val="0"/>
        <w:autoSpaceDE w:val="0"/>
        <w:autoSpaceDN w:val="0"/>
        <w:adjustRightInd w:val="0"/>
        <w:ind w:left="640" w:hanging="640"/>
        <w:jc w:val="both"/>
        <w:rPr>
          <w:noProof/>
          <w:szCs w:val="24"/>
        </w:rPr>
      </w:pPr>
      <w:r>
        <w:fldChar w:fldCharType="begin" w:fldLock="1"/>
      </w:r>
      <w:r>
        <w:instrText xml:space="preserve">ADDIN Mendeley Bibliography CSL_BIBLIOGRAPHY </w:instrText>
      </w:r>
      <w:r>
        <w:fldChar w:fldCharType="separate"/>
      </w:r>
      <w:r w:rsidRPr="00460BB1">
        <w:rPr>
          <w:noProof/>
          <w:szCs w:val="24"/>
        </w:rPr>
        <w:t>[1]</w:t>
      </w:r>
      <w:r w:rsidRPr="00460BB1">
        <w:rPr>
          <w:noProof/>
          <w:szCs w:val="24"/>
        </w:rPr>
        <w:tab/>
        <w:t xml:space="preserve">M. Yazdani, “House Price Determinants and Market Segmentation in Boulder, Colorado: A Hedonic Price Approach,” </w:t>
      </w:r>
      <w:r w:rsidRPr="00460BB1">
        <w:rPr>
          <w:i/>
          <w:iCs/>
          <w:noProof/>
          <w:szCs w:val="24"/>
        </w:rPr>
        <w:t>arXiv Prepr. arXiv2108.02442</w:t>
      </w:r>
      <w:r w:rsidRPr="00460BB1">
        <w:rPr>
          <w:noProof/>
          <w:szCs w:val="24"/>
        </w:rPr>
        <w:t>, 2021.</w:t>
      </w:r>
    </w:p>
    <w:p w14:paraId="46A8A750" w14:textId="1CCC89D9"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[2]</w:t>
      </w:r>
      <w:r w:rsidRPr="00460BB1">
        <w:rPr>
          <w:noProof/>
          <w:szCs w:val="24"/>
        </w:rPr>
        <w:tab/>
        <w:t xml:space="preserve">T. S. Madhulatha, “An overview on </w:t>
      </w:r>
      <w:r w:rsidR="00720165" w:rsidRPr="00720165">
        <w:rPr>
          <w:i/>
          <w:iCs/>
          <w:noProof/>
          <w:szCs w:val="24"/>
        </w:rPr>
        <w:t>clustering</w:t>
      </w:r>
      <w:r w:rsidRPr="00460BB1">
        <w:rPr>
          <w:noProof/>
          <w:szCs w:val="24"/>
        </w:rPr>
        <w:t xml:space="preserve"> methods,” </w:t>
      </w:r>
      <w:r w:rsidRPr="00460BB1">
        <w:rPr>
          <w:i/>
          <w:iCs/>
          <w:noProof/>
          <w:szCs w:val="24"/>
        </w:rPr>
        <w:t>arXiv Prepr. arXiv1205.1117</w:t>
      </w:r>
      <w:r w:rsidRPr="00460BB1">
        <w:rPr>
          <w:noProof/>
          <w:szCs w:val="24"/>
        </w:rPr>
        <w:t>, 2012.</w:t>
      </w:r>
    </w:p>
    <w:p w14:paraId="4F278905" w14:textId="065048D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[3]</w:t>
      </w:r>
      <w:r w:rsidRPr="00460BB1">
        <w:rPr>
          <w:noProof/>
          <w:szCs w:val="24"/>
        </w:rPr>
        <w:tab/>
        <w:t xml:space="preserve">M.-S. Yang, C.-Y. Lai, and C.-Y. Lin, “A robust EM </w:t>
      </w:r>
      <w:r w:rsidR="00720165" w:rsidRPr="00720165">
        <w:rPr>
          <w:i/>
          <w:iCs/>
          <w:noProof/>
          <w:szCs w:val="24"/>
        </w:rPr>
        <w:t>clustering</w:t>
      </w:r>
      <w:r w:rsidRPr="00460BB1">
        <w:rPr>
          <w:noProof/>
          <w:szCs w:val="24"/>
        </w:rPr>
        <w:t xml:space="preserve"> algorithm for Gaussian mixture models,” </w:t>
      </w:r>
      <w:r w:rsidRPr="00460BB1">
        <w:rPr>
          <w:i/>
          <w:iCs/>
          <w:noProof/>
          <w:szCs w:val="24"/>
        </w:rPr>
        <w:t>Pattern Recognit.</w:t>
      </w:r>
      <w:r w:rsidRPr="00460BB1">
        <w:rPr>
          <w:noProof/>
          <w:szCs w:val="24"/>
        </w:rPr>
        <w:t>, vol. 45, no. 11, pp. 3950–3961, 2012.</w:t>
      </w:r>
    </w:p>
    <w:p w14:paraId="3AC0604E"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[4]</w:t>
      </w:r>
      <w:r w:rsidRPr="00460BB1">
        <w:rPr>
          <w:noProof/>
          <w:szCs w:val="24"/>
        </w:rPr>
        <w:tab/>
        <w:t xml:space="preserve">H. Ling and K. Zhu, “Predicting Precipitation Events Using Gaussian Mixture Model,” </w:t>
      </w:r>
      <w:r w:rsidRPr="00460BB1">
        <w:rPr>
          <w:i/>
          <w:iCs/>
          <w:noProof/>
          <w:szCs w:val="24"/>
        </w:rPr>
        <w:t>J. Data Anal. Inf. Process.</w:t>
      </w:r>
      <w:r w:rsidRPr="00460BB1">
        <w:rPr>
          <w:noProof/>
          <w:szCs w:val="24"/>
        </w:rPr>
        <w:t>, vol. 5, no. 04, p. 131, 2017.</w:t>
      </w:r>
    </w:p>
    <w:p w14:paraId="013B61DD" w14:textId="66EBBAF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[5]</w:t>
      </w:r>
      <w:r w:rsidRPr="00460BB1">
        <w:rPr>
          <w:noProof/>
          <w:szCs w:val="24"/>
        </w:rPr>
        <w:tab/>
        <w:t xml:space="preserve">K. Li, Z. Ma, D. Robinson, and J. Ma, “Identification of typical building daily electricity usage profiles using Gaussian mixture model-based </w:t>
      </w:r>
      <w:r w:rsidR="00720165" w:rsidRPr="00720165">
        <w:rPr>
          <w:i/>
          <w:iCs/>
          <w:noProof/>
          <w:szCs w:val="24"/>
        </w:rPr>
        <w:t>clustering</w:t>
      </w:r>
      <w:r w:rsidRPr="00460BB1">
        <w:rPr>
          <w:noProof/>
          <w:szCs w:val="24"/>
        </w:rPr>
        <w:t xml:space="preserve"> and hierarchical </w:t>
      </w:r>
      <w:r w:rsidR="00720165" w:rsidRPr="00720165">
        <w:rPr>
          <w:i/>
          <w:iCs/>
          <w:noProof/>
          <w:szCs w:val="24"/>
        </w:rPr>
        <w:t>clustering</w:t>
      </w:r>
      <w:r w:rsidRPr="00460BB1">
        <w:rPr>
          <w:noProof/>
          <w:szCs w:val="24"/>
        </w:rPr>
        <w:t xml:space="preserve">,” </w:t>
      </w:r>
      <w:r w:rsidRPr="00460BB1">
        <w:rPr>
          <w:i/>
          <w:iCs/>
          <w:noProof/>
          <w:szCs w:val="24"/>
        </w:rPr>
        <w:t>Appl. Energy</w:t>
      </w:r>
      <w:r w:rsidRPr="00460BB1">
        <w:rPr>
          <w:noProof/>
          <w:szCs w:val="24"/>
        </w:rPr>
        <w:t>, vol. 231, pp. 331–342, 2018.</w:t>
      </w:r>
    </w:p>
    <w:p w14:paraId="5E260060" w14:textId="02CAEAD1"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[6]</w:t>
      </w:r>
      <w:r w:rsidRPr="00460BB1">
        <w:rPr>
          <w:noProof/>
          <w:szCs w:val="24"/>
        </w:rPr>
        <w:tab/>
        <w:t xml:space="preserve">A. Saxena </w:t>
      </w:r>
      <w:r w:rsidRPr="00460BB1">
        <w:rPr>
          <w:i/>
          <w:iCs/>
          <w:noProof/>
          <w:szCs w:val="24"/>
        </w:rPr>
        <w:t>et al.</w:t>
      </w:r>
      <w:r w:rsidRPr="00460BB1">
        <w:rPr>
          <w:noProof/>
          <w:szCs w:val="24"/>
        </w:rPr>
        <w:t xml:space="preserve">, “A review of </w:t>
      </w:r>
      <w:r w:rsidR="00720165" w:rsidRPr="00720165">
        <w:rPr>
          <w:i/>
          <w:iCs/>
          <w:noProof/>
          <w:szCs w:val="24"/>
        </w:rPr>
        <w:t>clustering</w:t>
      </w:r>
      <w:r w:rsidRPr="00460BB1">
        <w:rPr>
          <w:noProof/>
          <w:szCs w:val="24"/>
        </w:rPr>
        <w:t xml:space="preserve"> techniques and developments,” </w:t>
      </w:r>
      <w:r w:rsidRPr="00460BB1">
        <w:rPr>
          <w:i/>
          <w:iCs/>
          <w:noProof/>
          <w:szCs w:val="24"/>
        </w:rPr>
        <w:t>Neurocomputing</w:t>
      </w:r>
      <w:r w:rsidRPr="00460BB1">
        <w:rPr>
          <w:noProof/>
          <w:szCs w:val="24"/>
        </w:rPr>
        <w:t>, vol. 267, pp. 664–681, 2017.</w:t>
      </w:r>
    </w:p>
    <w:p w14:paraId="72E93957"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[7]</w:t>
      </w:r>
      <w:r w:rsidRPr="00460BB1">
        <w:rPr>
          <w:noProof/>
          <w:szCs w:val="24"/>
        </w:rPr>
        <w:tab/>
        <w:t xml:space="preserve">G. Shevlyakov, K. Andrea, L. Choudur, P. Smirnov, A. Ulanov, and N. Vassilieva, “Robust versions of the Tukey boxplot with their application to detection of outliers,” in </w:t>
      </w:r>
      <w:r w:rsidRPr="00460BB1">
        <w:rPr>
          <w:i/>
          <w:iCs/>
          <w:noProof/>
          <w:szCs w:val="24"/>
        </w:rPr>
        <w:t>2013 IEEE International Conference on Acoustics, Speech and Signal Processing</w:t>
      </w:r>
      <w:r w:rsidRPr="00460BB1">
        <w:rPr>
          <w:noProof/>
          <w:szCs w:val="24"/>
        </w:rPr>
        <w:t>, 2013, pp. 6506–6510.</w:t>
      </w:r>
    </w:p>
    <w:p w14:paraId="7849BB6F"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[8]</w:t>
      </w:r>
      <w:r w:rsidRPr="00460BB1">
        <w:rPr>
          <w:noProof/>
          <w:szCs w:val="24"/>
        </w:rPr>
        <w:tab/>
        <w:t xml:space="preserve">H. P. Vinutha, B. Poornima, and B. M. Sagar, “Detection of outliers using interquartile range technique from intrusion dataset,” in </w:t>
      </w:r>
      <w:r w:rsidRPr="00460BB1">
        <w:rPr>
          <w:i/>
          <w:iCs/>
          <w:noProof/>
          <w:szCs w:val="24"/>
        </w:rPr>
        <w:t>Information and decision sciences</w:t>
      </w:r>
      <w:r w:rsidRPr="00460BB1">
        <w:rPr>
          <w:noProof/>
          <w:szCs w:val="24"/>
        </w:rPr>
        <w:t>, Springer, 2018, pp. 511–518.</w:t>
      </w:r>
    </w:p>
    <w:p w14:paraId="3FA882D7"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[9]</w:t>
      </w:r>
      <w:r w:rsidRPr="00460BB1">
        <w:rPr>
          <w:noProof/>
          <w:szCs w:val="24"/>
        </w:rPr>
        <w:tab/>
        <w:t xml:space="preserve">D. A. Reynolds, “Gaussian mixture models.,” </w:t>
      </w:r>
      <w:r w:rsidRPr="00460BB1">
        <w:rPr>
          <w:i/>
          <w:iCs/>
          <w:noProof/>
          <w:szCs w:val="24"/>
        </w:rPr>
        <w:t>Encycl. biometrics</w:t>
      </w:r>
      <w:r w:rsidRPr="00460BB1">
        <w:rPr>
          <w:noProof/>
          <w:szCs w:val="24"/>
        </w:rPr>
        <w:t>, vol. 741, no. 659–663, 2009.</w:t>
      </w:r>
    </w:p>
    <w:p w14:paraId="3EB05323" w14:textId="16E66360"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[10]</w:t>
      </w:r>
      <w:r w:rsidRPr="00460BB1">
        <w:rPr>
          <w:noProof/>
          <w:szCs w:val="24"/>
        </w:rPr>
        <w:tab/>
        <w:t xml:space="preserve">X. He, D. Cai, Y. Shao, H. Bao, and J. Han, “Laplacian regularized gaussian mixture model for data </w:t>
      </w:r>
      <w:r w:rsidR="00720165" w:rsidRPr="00720165">
        <w:rPr>
          <w:i/>
          <w:iCs/>
          <w:noProof/>
          <w:szCs w:val="24"/>
        </w:rPr>
        <w:t>clustering</w:t>
      </w:r>
      <w:r w:rsidRPr="00460BB1">
        <w:rPr>
          <w:noProof/>
          <w:szCs w:val="24"/>
        </w:rPr>
        <w:t xml:space="preserve">,” </w:t>
      </w:r>
      <w:r w:rsidRPr="00460BB1">
        <w:rPr>
          <w:i/>
          <w:iCs/>
          <w:noProof/>
          <w:szCs w:val="24"/>
        </w:rPr>
        <w:t>IEEE Trans. Knowl. Data Eng.</w:t>
      </w:r>
      <w:r w:rsidRPr="00460BB1">
        <w:rPr>
          <w:noProof/>
          <w:szCs w:val="24"/>
        </w:rPr>
        <w:t>, vol. 23, no. 9, pp. 1406–1418, 2010.</w:t>
      </w:r>
    </w:p>
    <w:p w14:paraId="0D72482D"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[11]</w:t>
      </w:r>
      <w:r w:rsidRPr="00460BB1">
        <w:rPr>
          <w:noProof/>
          <w:szCs w:val="24"/>
        </w:rPr>
        <w:tab/>
        <w:t xml:space="preserve">N. Sammaknejad, Y. Zhao, and B. Huang, “A review of the expectation maximization algorithm in data-driven process identification,” </w:t>
      </w:r>
      <w:r w:rsidRPr="00460BB1">
        <w:rPr>
          <w:i/>
          <w:iCs/>
          <w:noProof/>
          <w:szCs w:val="24"/>
        </w:rPr>
        <w:t>J. Process Control</w:t>
      </w:r>
      <w:r w:rsidRPr="00460BB1">
        <w:rPr>
          <w:noProof/>
          <w:szCs w:val="24"/>
        </w:rPr>
        <w:t>, vol. 73, pp. 123–136, 2019.</w:t>
      </w:r>
    </w:p>
    <w:p w14:paraId="74478D62"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[12]</w:t>
      </w:r>
      <w:r w:rsidRPr="00460BB1">
        <w:rPr>
          <w:noProof/>
          <w:szCs w:val="24"/>
        </w:rPr>
        <w:tab/>
        <w:t>S. F. Qonita, “Segmentasi Citra MRI Tumor Otak Menggunakan Gaussian Mixture Model dan Hybrid Gaussian Mixture Model-Spatially Variant Finite Mixture Model dengan Algoritma Expectation-Maximization.” Institut Teknologi Sepuluh Nopember, 2018.</w:t>
      </w:r>
    </w:p>
    <w:p w14:paraId="7807DACA"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[13]</w:t>
      </w:r>
      <w:r w:rsidRPr="00460BB1">
        <w:rPr>
          <w:noProof/>
          <w:szCs w:val="24"/>
        </w:rPr>
        <w:tab/>
        <w:t xml:space="preserve">J. Deng, Y. Deng, and K. H. Cheong, “Combining conflicting evidence based on Pearson correlation coefficient and weighted graph,” </w:t>
      </w:r>
      <w:r w:rsidRPr="00460BB1">
        <w:rPr>
          <w:i/>
          <w:iCs/>
          <w:noProof/>
          <w:szCs w:val="24"/>
        </w:rPr>
        <w:t>Int. J. Intell. Syst.</w:t>
      </w:r>
      <w:r w:rsidRPr="00460BB1">
        <w:rPr>
          <w:noProof/>
          <w:szCs w:val="24"/>
        </w:rPr>
        <w:t>, vol. 36, no. 12, pp. 7443–7460, 2021.</w:t>
      </w:r>
    </w:p>
    <w:p w14:paraId="606170B1"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[14]</w:t>
      </w:r>
      <w:r w:rsidRPr="00460BB1">
        <w:rPr>
          <w:noProof/>
          <w:szCs w:val="24"/>
        </w:rPr>
        <w:tab/>
        <w:t xml:space="preserve">S. Watanabe, “A widely applicable Bayesian information criterion,” </w:t>
      </w:r>
      <w:r w:rsidRPr="00460BB1">
        <w:rPr>
          <w:i/>
          <w:iCs/>
          <w:noProof/>
          <w:szCs w:val="24"/>
        </w:rPr>
        <w:t>arXiv Prepr. arXiv1208.6338</w:t>
      </w:r>
      <w:r w:rsidRPr="00460BB1">
        <w:rPr>
          <w:noProof/>
          <w:szCs w:val="24"/>
        </w:rPr>
        <w:t>, 2012.</w:t>
      </w:r>
    </w:p>
    <w:p w14:paraId="152D1324" w14:textId="77777777"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[15]</w:t>
      </w:r>
      <w:r w:rsidRPr="00460BB1">
        <w:rPr>
          <w:noProof/>
          <w:szCs w:val="24"/>
        </w:rPr>
        <w:tab/>
        <w:t xml:space="preserve">J. E. Cavanaugh and A. A. Neath, “The Akaike information criterion: Background, derivation, properties, application, interpretation, and refinements,” </w:t>
      </w:r>
      <w:r w:rsidRPr="00460BB1">
        <w:rPr>
          <w:i/>
          <w:iCs/>
          <w:noProof/>
          <w:szCs w:val="24"/>
        </w:rPr>
        <w:t>Wiley Interdiscip. Rev. Comput. Stat.</w:t>
      </w:r>
      <w:r w:rsidRPr="00460BB1">
        <w:rPr>
          <w:noProof/>
          <w:szCs w:val="24"/>
        </w:rPr>
        <w:t>, vol. 11, no. 3, p. e1460, 2019.</w:t>
      </w:r>
    </w:p>
    <w:p w14:paraId="7D440193" w14:textId="67BFEC69" w:rsidR="00C03506" w:rsidRPr="00460BB1" w:rsidRDefault="00C03506" w:rsidP="00C03506">
      <w:pPr>
        <w:widowControl w:val="0"/>
        <w:autoSpaceDE w:val="0"/>
        <w:autoSpaceDN w:val="0"/>
        <w:adjustRightInd w:val="0"/>
        <w:ind w:left="640" w:hanging="640"/>
        <w:jc w:val="both"/>
        <w:rPr>
          <w:noProof/>
          <w:szCs w:val="24"/>
        </w:rPr>
      </w:pPr>
      <w:r w:rsidRPr="00460BB1">
        <w:rPr>
          <w:noProof/>
          <w:szCs w:val="24"/>
        </w:rPr>
        <w:t>[16]</w:t>
      </w:r>
      <w:r w:rsidRPr="00460BB1">
        <w:rPr>
          <w:noProof/>
          <w:szCs w:val="24"/>
        </w:rPr>
        <w:tab/>
        <w:t xml:space="preserve">A. Aditya, I. Jovian, and B. N. Sari, “Implementasi K-Means </w:t>
      </w:r>
      <w:r w:rsidR="00720165" w:rsidRPr="00720165">
        <w:rPr>
          <w:i/>
          <w:iCs/>
          <w:noProof/>
          <w:szCs w:val="24"/>
        </w:rPr>
        <w:t>Clustering</w:t>
      </w:r>
      <w:r w:rsidRPr="00460BB1">
        <w:rPr>
          <w:noProof/>
          <w:szCs w:val="24"/>
        </w:rPr>
        <w:t xml:space="preserve"> Ujian Nasional Sekolah Menengah Pertama di Indonesia Tahun 2018/2019,” </w:t>
      </w:r>
      <w:r w:rsidRPr="00460BB1">
        <w:rPr>
          <w:i/>
          <w:iCs/>
          <w:noProof/>
          <w:szCs w:val="24"/>
        </w:rPr>
        <w:t>J. Media Inform. Budidarma</w:t>
      </w:r>
      <w:r w:rsidRPr="00460BB1">
        <w:rPr>
          <w:noProof/>
          <w:szCs w:val="24"/>
        </w:rPr>
        <w:t>, vol. 4, no. 1, pp. 51–58, 2020.</w:t>
      </w:r>
    </w:p>
    <w:p w14:paraId="34FD58C4" w14:textId="2A67E507" w:rsidR="00C03506" w:rsidRPr="00460BB1" w:rsidRDefault="00C03506" w:rsidP="00C03506">
      <w:pPr>
        <w:widowControl w:val="0"/>
        <w:autoSpaceDE w:val="0"/>
        <w:autoSpaceDN w:val="0"/>
        <w:adjustRightInd w:val="0"/>
        <w:ind w:left="640" w:hanging="640"/>
        <w:jc w:val="both"/>
        <w:rPr>
          <w:noProof/>
        </w:rPr>
      </w:pPr>
      <w:r w:rsidRPr="00460BB1">
        <w:rPr>
          <w:noProof/>
          <w:szCs w:val="24"/>
        </w:rPr>
        <w:t>[17]</w:t>
      </w:r>
      <w:r w:rsidRPr="00460BB1">
        <w:rPr>
          <w:noProof/>
          <w:szCs w:val="24"/>
        </w:rPr>
        <w:tab/>
        <w:t xml:space="preserve">P. J. Rousseeuw, “Silhouettes: a graphical aid to the interpretation and validation of </w:t>
      </w:r>
      <w:r w:rsidR="00720165" w:rsidRPr="00720165">
        <w:rPr>
          <w:i/>
          <w:iCs/>
          <w:noProof/>
          <w:szCs w:val="24"/>
        </w:rPr>
        <w:t>cluster</w:t>
      </w:r>
      <w:r w:rsidRPr="00460BB1">
        <w:rPr>
          <w:noProof/>
          <w:szCs w:val="24"/>
        </w:rPr>
        <w:t xml:space="preserve"> analysis,” </w:t>
      </w:r>
      <w:r w:rsidRPr="00460BB1">
        <w:rPr>
          <w:i/>
          <w:iCs/>
          <w:noProof/>
          <w:szCs w:val="24"/>
        </w:rPr>
        <w:t>J. Comput. Appl. Math.</w:t>
      </w:r>
      <w:r w:rsidRPr="00460BB1">
        <w:rPr>
          <w:noProof/>
          <w:szCs w:val="24"/>
        </w:rPr>
        <w:t>, vol. 20, pp. 53–65, 1987.</w:t>
      </w:r>
    </w:p>
    <w:p w14:paraId="7643347C" w14:textId="77777777" w:rsidR="00C03506" w:rsidRDefault="00C03506" w:rsidP="00C03506">
      <w:pPr>
        <w:pStyle w:val="JTSiskomReferences"/>
        <w:numPr>
          <w:ilvl w:val="0"/>
          <w:numId w:val="0"/>
        </w:numPr>
        <w:ind w:left="432"/>
        <w:rPr>
          <w:lang w:val="en-US"/>
        </w:rPr>
      </w:pPr>
      <w:r>
        <w:rPr>
          <w:lang w:val="en-US"/>
        </w:rPr>
        <w:fldChar w:fldCharType="end"/>
      </w:r>
    </w:p>
    <w:p w14:paraId="0B417EB9" w14:textId="77777777" w:rsidR="00C03506" w:rsidRDefault="00C03506" w:rsidP="00C03506">
      <w:pPr>
        <w:pStyle w:val="JTSiskomReferences"/>
        <w:numPr>
          <w:ilvl w:val="0"/>
          <w:numId w:val="0"/>
        </w:numPr>
        <w:ind w:left="432"/>
        <w:rPr>
          <w:lang w:val="en-US"/>
        </w:rPr>
      </w:pPr>
    </w:p>
    <w:p w14:paraId="6AA7347B" w14:textId="77777777" w:rsidR="00C03506" w:rsidRDefault="00C03506" w:rsidP="00C03506">
      <w:pPr>
        <w:spacing w:after="160" w:line="259" w:lineRule="auto"/>
        <w:rPr>
          <w:lang w:eastAsia="zh-CN"/>
        </w:rPr>
      </w:pPr>
      <w:r>
        <w:br w:type="page"/>
      </w:r>
    </w:p>
    <w:p w14:paraId="2B953225" w14:textId="77777777" w:rsidR="00C03506" w:rsidRPr="00DC01D0" w:rsidRDefault="00C03506" w:rsidP="00C03506">
      <w:pPr>
        <w:pStyle w:val="JTSiskomReferences"/>
        <w:numPr>
          <w:ilvl w:val="0"/>
          <w:numId w:val="0"/>
        </w:numPr>
        <w:ind w:left="432"/>
        <w:rPr>
          <w:lang w:val="en-US"/>
        </w:rPr>
      </w:pPr>
      <w:r w:rsidRPr="00C87A7B">
        <w:rPr>
          <w:lang w:val="en-US"/>
        </w:rPr>
        <w:lastRenderedPageBreak/>
        <w:t>Lampiran</w:t>
      </w:r>
    </w:p>
    <w:p w14:paraId="15B178A8" w14:textId="77777777" w:rsidR="00C03506" w:rsidRDefault="00C03506" w:rsidP="00C03506"/>
    <w:p w14:paraId="546E75E2" w14:textId="77777777" w:rsidR="00C03506" w:rsidRDefault="00C03506" w:rsidP="00C03506">
      <w:pPr>
        <w:spacing w:after="160" w:line="259" w:lineRule="auto"/>
      </w:pPr>
    </w:p>
    <w:p w14:paraId="68915211" w14:textId="77777777" w:rsidR="00427D98" w:rsidRDefault="00427D98"/>
    <w:sectPr w:rsidR="00427D98" w:rsidSect="00E8312F">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F83F" w14:textId="77777777" w:rsidR="00987DC7" w:rsidRDefault="00987DC7">
      <w:r>
        <w:separator/>
      </w:r>
    </w:p>
  </w:endnote>
  <w:endnote w:type="continuationSeparator" w:id="0">
    <w:p w14:paraId="7D85F86A" w14:textId="77777777" w:rsidR="00987DC7" w:rsidRDefault="00987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8C4D" w14:textId="77777777" w:rsidR="00E8312F" w:rsidRDefault="00141475">
    <w:pPr>
      <w:pStyle w:val="Footer"/>
    </w:pPr>
    <w:r>
      <w:t>&lt;Bulan&gt;-&lt;Tahun&gt;</w:t>
    </w:r>
    <w:r>
      <w:tab/>
    </w:r>
    <w:r>
      <w:tab/>
    </w:r>
    <w:r>
      <w:fldChar w:fldCharType="begin"/>
    </w:r>
    <w:r>
      <w:instrText xml:space="preserve"> PAGE   \* MERGEFORMAT </w:instrText>
    </w:r>
    <w:r>
      <w:fldChar w:fldCharType="separate"/>
    </w:r>
    <w:r>
      <w:rPr>
        <w:noProof/>
      </w:rPr>
      <w:t>1</w:t>
    </w:r>
    <w:r>
      <w:rPr>
        <w:noProof/>
      </w:rPr>
      <w:fldChar w:fldCharType="end"/>
    </w:r>
  </w:p>
  <w:p w14:paraId="0FC83B18" w14:textId="77777777" w:rsidR="00E8312F" w:rsidRDefault="00E83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1743" w14:textId="77777777" w:rsidR="00E8312F" w:rsidRDefault="00141475">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D8FA" w14:textId="77777777" w:rsidR="00E8312F" w:rsidRPr="00B0231C" w:rsidRDefault="00141475" w:rsidP="00E8312F">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5F6A" w14:textId="77777777" w:rsidR="00E8312F" w:rsidRPr="00B0231C" w:rsidRDefault="00141475" w:rsidP="00E8312F">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00B2" w14:textId="77777777" w:rsidR="00987DC7" w:rsidRDefault="00987DC7">
      <w:r>
        <w:separator/>
      </w:r>
    </w:p>
  </w:footnote>
  <w:footnote w:type="continuationSeparator" w:id="0">
    <w:p w14:paraId="00FF9957" w14:textId="77777777" w:rsidR="00987DC7" w:rsidRDefault="00987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86A1" w14:textId="77777777" w:rsidR="00E8312F" w:rsidRDefault="00000000">
    <w:pPr>
      <w:pStyle w:val="Header"/>
    </w:pPr>
    <w:r>
      <w:rPr>
        <w:noProof/>
      </w:rPr>
      <w:pict w14:anchorId="697AC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1D3F" w14:textId="77777777" w:rsidR="00E8312F" w:rsidRDefault="00141475">
    <w:pPr>
      <w:pStyle w:val="Header"/>
    </w:pPr>
    <w:bookmarkStart w:id="0" w:name="_Hlk95717096"/>
    <w:bookmarkStart w:id="1" w:name="_Hlk95717097"/>
    <w:r>
      <w:t>Jurnal Tugas Akhir Fakultas Informatika</w:t>
    </w:r>
    <w:r>
      <w:tab/>
    </w:r>
    <w:r>
      <w:tab/>
      <w:t>Juli-2022</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2814" w14:textId="77777777" w:rsidR="00E8312F" w:rsidRDefault="00000000">
    <w:pPr>
      <w:pStyle w:val="Header"/>
    </w:pPr>
    <w:r>
      <w:rPr>
        <w:noProof/>
      </w:rPr>
      <w:pict w14:anchorId="276A4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5"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F9D5" w14:textId="77777777" w:rsidR="00E8312F" w:rsidRDefault="00141475">
    <w:pPr>
      <w:pStyle w:val="Header"/>
    </w:pPr>
    <w:r>
      <w:t>Jurnal Tugas Akhir Fakultas Informatika</w:t>
    </w:r>
    <w:r>
      <w:tab/>
    </w:r>
    <w:r>
      <w:tab/>
      <w:t>Februari-</w:t>
    </w:r>
    <w:r>
      <w:rPr>
        <w:noProof/>
      </w:rPr>
      <w:drawing>
        <wp:anchor distT="0" distB="0" distL="114300" distR="114300" simplePos="0" relativeHeight="251656192" behindDoc="1" locked="0" layoutInCell="0" allowOverlap="1" wp14:anchorId="24C66224" wp14:editId="69AFB433">
          <wp:simplePos x="0" y="0"/>
          <wp:positionH relativeFrom="margin">
            <wp:align>center</wp:align>
          </wp:positionH>
          <wp:positionV relativeFrom="margin">
            <wp:align>center</wp:align>
          </wp:positionV>
          <wp:extent cx="5759450" cy="5759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t>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FFC3" w14:textId="77777777" w:rsidR="00E8312F" w:rsidRDefault="00141475">
    <w:pPr>
      <w:pStyle w:val="Header"/>
    </w:pPr>
    <w:r>
      <w:rPr>
        <w:noProof/>
      </w:rPr>
      <w:drawing>
        <wp:anchor distT="0" distB="0" distL="114300" distR="114300" simplePos="0" relativeHeight="251657216" behindDoc="1" locked="0" layoutInCell="0" allowOverlap="1" wp14:anchorId="14A1006A" wp14:editId="7F99ADF5">
          <wp:simplePos x="0" y="0"/>
          <wp:positionH relativeFrom="margin">
            <wp:align>center</wp:align>
          </wp:positionH>
          <wp:positionV relativeFrom="margin">
            <wp:align>center</wp:align>
          </wp:positionV>
          <wp:extent cx="5759450" cy="5759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t>Jurnal Tugas Akhir Fakultas Informatika</w:t>
    </w:r>
    <w:r>
      <w:tab/>
    </w:r>
    <w:r>
      <w:tab/>
      <w:t>Februari-2022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C71"/>
    <w:multiLevelType w:val="hybridMultilevel"/>
    <w:tmpl w:val="C2CC7E58"/>
    <w:lvl w:ilvl="0" w:tplc="3809000F">
      <w:start w:val="1"/>
      <w:numFmt w:val="decimal"/>
      <w:lvlText w:val="%1."/>
      <w:lvlJc w:val="left"/>
      <w:pPr>
        <w:ind w:left="1080" w:firstLine="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CD0CF7"/>
    <w:multiLevelType w:val="hybridMultilevel"/>
    <w:tmpl w:val="0A408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7829C7"/>
    <w:multiLevelType w:val="hybridMultilevel"/>
    <w:tmpl w:val="91086200"/>
    <w:lvl w:ilvl="0" w:tplc="29E48F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1F6D08"/>
    <w:multiLevelType w:val="hybridMultilevel"/>
    <w:tmpl w:val="C7244C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D7DFE"/>
    <w:multiLevelType w:val="multilevel"/>
    <w:tmpl w:val="61D0D2B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i w:val="0"/>
        <w:iCs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E66595A"/>
    <w:multiLevelType w:val="hybridMultilevel"/>
    <w:tmpl w:val="31B20258"/>
    <w:lvl w:ilvl="0" w:tplc="5630CBE2">
      <w:start w:val="1"/>
      <w:numFmt w:val="decimal"/>
      <w:lvlText w:val="%1)"/>
      <w:lvlJc w:val="left"/>
      <w:pPr>
        <w:ind w:left="1437" w:hanging="444"/>
      </w:pPr>
      <w:rPr>
        <w:rFonts w:hint="default"/>
        <w:sz w:val="20"/>
        <w:szCs w:val="2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27761A6F"/>
    <w:multiLevelType w:val="hybridMultilevel"/>
    <w:tmpl w:val="1C6E13EE"/>
    <w:lvl w:ilvl="0" w:tplc="BC0EE0E6">
      <w:start w:val="1"/>
      <w:numFmt w:val="decimal"/>
      <w:lvlText w:val="%1)"/>
      <w:lvlJc w:val="left"/>
      <w:pPr>
        <w:ind w:left="720" w:hanging="360"/>
      </w:pPr>
      <w:rPr>
        <w:rFonts w:ascii="Times New Roman" w:hAnsi="Times New Roman" w:cs="Times New Roman" w:hint="default"/>
        <w:color w:val="auto"/>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E75921"/>
    <w:multiLevelType w:val="hybridMultilevel"/>
    <w:tmpl w:val="F60CBC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020D13"/>
    <w:multiLevelType w:val="multilevel"/>
    <w:tmpl w:val="2B829AC6"/>
    <w:lvl w:ilvl="0">
      <w:start w:val="1"/>
      <w:numFmt w:val="upperLetter"/>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i w:val="0"/>
        <w:iCs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3F486F29"/>
    <w:multiLevelType w:val="hybridMultilevel"/>
    <w:tmpl w:val="967C7F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A7B2277"/>
    <w:multiLevelType w:val="hybridMultilevel"/>
    <w:tmpl w:val="D976399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4E8D357B"/>
    <w:multiLevelType w:val="hybridMultilevel"/>
    <w:tmpl w:val="BF468E4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D81AEB"/>
    <w:multiLevelType w:val="multilevel"/>
    <w:tmpl w:val="B69CED26"/>
    <w:lvl w:ilvl="0">
      <w:start w:val="1"/>
      <w:numFmt w:val="decimal"/>
      <w:pStyle w:val="JTSiskomReferences"/>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3" w15:restartNumberingAfterBreak="0">
    <w:nsid w:val="62046FD4"/>
    <w:multiLevelType w:val="hybridMultilevel"/>
    <w:tmpl w:val="F3E63E20"/>
    <w:lvl w:ilvl="0" w:tplc="38090001">
      <w:start w:val="1"/>
      <w:numFmt w:val="bullet"/>
      <w:lvlText w:val=""/>
      <w:lvlJc w:val="left"/>
      <w:pPr>
        <w:ind w:left="1079" w:hanging="360"/>
      </w:pPr>
      <w:rPr>
        <w:rFonts w:ascii="Symbol" w:hAnsi="Symbol" w:hint="default"/>
      </w:rPr>
    </w:lvl>
    <w:lvl w:ilvl="1" w:tplc="38090003" w:tentative="1">
      <w:start w:val="1"/>
      <w:numFmt w:val="bullet"/>
      <w:lvlText w:val="o"/>
      <w:lvlJc w:val="left"/>
      <w:pPr>
        <w:ind w:left="1799" w:hanging="360"/>
      </w:pPr>
      <w:rPr>
        <w:rFonts w:ascii="Courier New" w:hAnsi="Courier New" w:cs="Courier New" w:hint="default"/>
      </w:rPr>
    </w:lvl>
    <w:lvl w:ilvl="2" w:tplc="38090005" w:tentative="1">
      <w:start w:val="1"/>
      <w:numFmt w:val="bullet"/>
      <w:lvlText w:val=""/>
      <w:lvlJc w:val="left"/>
      <w:pPr>
        <w:ind w:left="2519" w:hanging="360"/>
      </w:pPr>
      <w:rPr>
        <w:rFonts w:ascii="Wingdings" w:hAnsi="Wingdings" w:hint="default"/>
      </w:rPr>
    </w:lvl>
    <w:lvl w:ilvl="3" w:tplc="38090001" w:tentative="1">
      <w:start w:val="1"/>
      <w:numFmt w:val="bullet"/>
      <w:lvlText w:val=""/>
      <w:lvlJc w:val="left"/>
      <w:pPr>
        <w:ind w:left="3239" w:hanging="360"/>
      </w:pPr>
      <w:rPr>
        <w:rFonts w:ascii="Symbol" w:hAnsi="Symbol" w:hint="default"/>
      </w:rPr>
    </w:lvl>
    <w:lvl w:ilvl="4" w:tplc="38090003" w:tentative="1">
      <w:start w:val="1"/>
      <w:numFmt w:val="bullet"/>
      <w:lvlText w:val="o"/>
      <w:lvlJc w:val="left"/>
      <w:pPr>
        <w:ind w:left="3959" w:hanging="360"/>
      </w:pPr>
      <w:rPr>
        <w:rFonts w:ascii="Courier New" w:hAnsi="Courier New" w:cs="Courier New" w:hint="default"/>
      </w:rPr>
    </w:lvl>
    <w:lvl w:ilvl="5" w:tplc="38090005" w:tentative="1">
      <w:start w:val="1"/>
      <w:numFmt w:val="bullet"/>
      <w:lvlText w:val=""/>
      <w:lvlJc w:val="left"/>
      <w:pPr>
        <w:ind w:left="4679" w:hanging="360"/>
      </w:pPr>
      <w:rPr>
        <w:rFonts w:ascii="Wingdings" w:hAnsi="Wingdings" w:hint="default"/>
      </w:rPr>
    </w:lvl>
    <w:lvl w:ilvl="6" w:tplc="38090001" w:tentative="1">
      <w:start w:val="1"/>
      <w:numFmt w:val="bullet"/>
      <w:lvlText w:val=""/>
      <w:lvlJc w:val="left"/>
      <w:pPr>
        <w:ind w:left="5399" w:hanging="360"/>
      </w:pPr>
      <w:rPr>
        <w:rFonts w:ascii="Symbol" w:hAnsi="Symbol" w:hint="default"/>
      </w:rPr>
    </w:lvl>
    <w:lvl w:ilvl="7" w:tplc="38090003" w:tentative="1">
      <w:start w:val="1"/>
      <w:numFmt w:val="bullet"/>
      <w:lvlText w:val="o"/>
      <w:lvlJc w:val="left"/>
      <w:pPr>
        <w:ind w:left="6119" w:hanging="360"/>
      </w:pPr>
      <w:rPr>
        <w:rFonts w:ascii="Courier New" w:hAnsi="Courier New" w:cs="Courier New" w:hint="default"/>
      </w:rPr>
    </w:lvl>
    <w:lvl w:ilvl="8" w:tplc="38090005" w:tentative="1">
      <w:start w:val="1"/>
      <w:numFmt w:val="bullet"/>
      <w:lvlText w:val=""/>
      <w:lvlJc w:val="left"/>
      <w:pPr>
        <w:ind w:left="6839" w:hanging="360"/>
      </w:pPr>
      <w:rPr>
        <w:rFonts w:ascii="Wingdings" w:hAnsi="Wingdings" w:hint="default"/>
      </w:rPr>
    </w:lvl>
  </w:abstractNum>
  <w:abstractNum w:abstractNumId="14" w15:restartNumberingAfterBreak="0">
    <w:nsid w:val="625073F6"/>
    <w:multiLevelType w:val="hybridMultilevel"/>
    <w:tmpl w:val="C98EDF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39101F3"/>
    <w:multiLevelType w:val="hybridMultilevel"/>
    <w:tmpl w:val="8C621D1E"/>
    <w:lvl w:ilvl="0" w:tplc="4E7A2318">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2831FC"/>
    <w:multiLevelType w:val="hybridMultilevel"/>
    <w:tmpl w:val="B8E824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4E246E9"/>
    <w:multiLevelType w:val="hybridMultilevel"/>
    <w:tmpl w:val="2ABCC7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54C2474"/>
    <w:multiLevelType w:val="hybridMultilevel"/>
    <w:tmpl w:val="EAC8AE56"/>
    <w:lvl w:ilvl="0" w:tplc="B09A973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69364014">
    <w:abstractNumId w:val="4"/>
  </w:num>
  <w:num w:numId="2" w16cid:durableId="1601641257">
    <w:abstractNumId w:val="0"/>
  </w:num>
  <w:num w:numId="3" w16cid:durableId="1013190349">
    <w:abstractNumId w:val="10"/>
  </w:num>
  <w:num w:numId="4" w16cid:durableId="1966495506">
    <w:abstractNumId w:val="14"/>
  </w:num>
  <w:num w:numId="5" w16cid:durableId="551313035">
    <w:abstractNumId w:val="9"/>
  </w:num>
  <w:num w:numId="6" w16cid:durableId="966397625">
    <w:abstractNumId w:val="13"/>
  </w:num>
  <w:num w:numId="7" w16cid:durableId="120274443">
    <w:abstractNumId w:val="12"/>
  </w:num>
  <w:num w:numId="8" w16cid:durableId="1542748128">
    <w:abstractNumId w:val="5"/>
  </w:num>
  <w:num w:numId="9" w16cid:durableId="767391986">
    <w:abstractNumId w:val="2"/>
  </w:num>
  <w:num w:numId="10" w16cid:durableId="934247368">
    <w:abstractNumId w:val="15"/>
  </w:num>
  <w:num w:numId="11" w16cid:durableId="72628507">
    <w:abstractNumId w:val="3"/>
  </w:num>
  <w:num w:numId="12" w16cid:durableId="2097094308">
    <w:abstractNumId w:val="11"/>
  </w:num>
  <w:num w:numId="13" w16cid:durableId="794762446">
    <w:abstractNumId w:val="7"/>
  </w:num>
  <w:num w:numId="14" w16cid:durableId="917788674">
    <w:abstractNumId w:val="8"/>
  </w:num>
  <w:num w:numId="15" w16cid:durableId="1450276758">
    <w:abstractNumId w:val="6"/>
  </w:num>
  <w:num w:numId="16" w16cid:durableId="1912765173">
    <w:abstractNumId w:val="4"/>
  </w:num>
  <w:num w:numId="17" w16cid:durableId="1416634052">
    <w:abstractNumId w:val="17"/>
  </w:num>
  <w:num w:numId="18" w16cid:durableId="1941717755">
    <w:abstractNumId w:val="18"/>
  </w:num>
  <w:num w:numId="19" w16cid:durableId="723796501">
    <w:abstractNumId w:val="16"/>
  </w:num>
  <w:num w:numId="20" w16cid:durableId="437869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06"/>
    <w:rsid w:val="00026070"/>
    <w:rsid w:val="000F72CE"/>
    <w:rsid w:val="00123F2F"/>
    <w:rsid w:val="00141475"/>
    <w:rsid w:val="00187832"/>
    <w:rsid w:val="00190874"/>
    <w:rsid w:val="001F0E6E"/>
    <w:rsid w:val="003228FF"/>
    <w:rsid w:val="00327324"/>
    <w:rsid w:val="0033468E"/>
    <w:rsid w:val="003D0891"/>
    <w:rsid w:val="003E3F18"/>
    <w:rsid w:val="00427D98"/>
    <w:rsid w:val="00433CB4"/>
    <w:rsid w:val="004430BB"/>
    <w:rsid w:val="004677C9"/>
    <w:rsid w:val="00504C98"/>
    <w:rsid w:val="00505027"/>
    <w:rsid w:val="005520E8"/>
    <w:rsid w:val="00561DE1"/>
    <w:rsid w:val="005B03F7"/>
    <w:rsid w:val="005C3853"/>
    <w:rsid w:val="00602D12"/>
    <w:rsid w:val="00644631"/>
    <w:rsid w:val="00720165"/>
    <w:rsid w:val="00743D3B"/>
    <w:rsid w:val="007866EB"/>
    <w:rsid w:val="007B57A6"/>
    <w:rsid w:val="007F1D43"/>
    <w:rsid w:val="00896BFC"/>
    <w:rsid w:val="008C1ACF"/>
    <w:rsid w:val="008E4265"/>
    <w:rsid w:val="00947263"/>
    <w:rsid w:val="00984336"/>
    <w:rsid w:val="00987DC7"/>
    <w:rsid w:val="009901C7"/>
    <w:rsid w:val="009A5354"/>
    <w:rsid w:val="009D7023"/>
    <w:rsid w:val="00A32C0D"/>
    <w:rsid w:val="00A81D1C"/>
    <w:rsid w:val="00B321A7"/>
    <w:rsid w:val="00B768CB"/>
    <w:rsid w:val="00BE36B8"/>
    <w:rsid w:val="00C03506"/>
    <w:rsid w:val="00CD5545"/>
    <w:rsid w:val="00DB5E41"/>
    <w:rsid w:val="00E8312F"/>
    <w:rsid w:val="00E96CB0"/>
    <w:rsid w:val="00F052F5"/>
    <w:rsid w:val="00F60679"/>
    <w:rsid w:val="00F80839"/>
    <w:rsid w:val="00FC78CE"/>
    <w:rsid w:val="00FD68C4"/>
    <w:rsid w:val="00FD74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CBA9"/>
  <w15:docId w15:val="{31398EC2-1774-49B2-9A4E-84B639BF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FF"/>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
    <w:semiHidden/>
    <w:unhideWhenUsed/>
    <w:qFormat/>
    <w:rsid w:val="00C03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C03506"/>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03506"/>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rsid w:val="00C03506"/>
    <w:rPr>
      <w:rFonts w:ascii="Times New Roman" w:eastAsia="Times New Roman" w:hAnsi="Times New Roman" w:cs="Times New Roman"/>
      <w:b/>
      <w:sz w:val="20"/>
      <w:szCs w:val="20"/>
      <w:lang w:val="en-US"/>
    </w:rPr>
  </w:style>
  <w:style w:type="paragraph" w:styleId="Title">
    <w:name w:val="Title"/>
    <w:basedOn w:val="Normal"/>
    <w:link w:val="TitleChar"/>
    <w:qFormat/>
    <w:rsid w:val="00C03506"/>
    <w:pPr>
      <w:jc w:val="center"/>
    </w:pPr>
    <w:rPr>
      <w:b/>
      <w:sz w:val="28"/>
    </w:rPr>
  </w:style>
  <w:style w:type="character" w:customStyle="1" w:styleId="TitleChar">
    <w:name w:val="Title Char"/>
    <w:basedOn w:val="DefaultParagraphFont"/>
    <w:link w:val="Title"/>
    <w:rsid w:val="00C03506"/>
    <w:rPr>
      <w:rFonts w:ascii="Times New Roman" w:eastAsia="Times New Roman" w:hAnsi="Times New Roman" w:cs="Times New Roman"/>
      <w:b/>
      <w:sz w:val="28"/>
      <w:szCs w:val="20"/>
      <w:lang w:val="en-US"/>
    </w:rPr>
  </w:style>
  <w:style w:type="paragraph" w:styleId="Subtitle">
    <w:name w:val="Subtitle"/>
    <w:basedOn w:val="Normal"/>
    <w:link w:val="SubtitleChar"/>
    <w:qFormat/>
    <w:rsid w:val="00C03506"/>
    <w:pPr>
      <w:jc w:val="center"/>
    </w:pPr>
    <w:rPr>
      <w:b/>
      <w:sz w:val="24"/>
    </w:rPr>
  </w:style>
  <w:style w:type="character" w:customStyle="1" w:styleId="SubtitleChar">
    <w:name w:val="Subtitle Char"/>
    <w:basedOn w:val="DefaultParagraphFont"/>
    <w:link w:val="Subtitle"/>
    <w:rsid w:val="00C03506"/>
    <w:rPr>
      <w:rFonts w:ascii="Times New Roman" w:eastAsia="Times New Roman" w:hAnsi="Times New Roman" w:cs="Times New Roman"/>
      <w:b/>
      <w:sz w:val="24"/>
      <w:szCs w:val="20"/>
      <w:lang w:val="en-US"/>
    </w:rPr>
  </w:style>
  <w:style w:type="paragraph" w:styleId="BodyTextIndent">
    <w:name w:val="Body Text Indent"/>
    <w:basedOn w:val="Normal"/>
    <w:link w:val="BodyTextIndentChar"/>
    <w:rsid w:val="00C03506"/>
    <w:pPr>
      <w:ind w:left="1134" w:hanging="1134"/>
    </w:pPr>
    <w:rPr>
      <w:i/>
    </w:rPr>
  </w:style>
  <w:style w:type="character" w:customStyle="1" w:styleId="BodyTextIndentChar">
    <w:name w:val="Body Text Indent Char"/>
    <w:basedOn w:val="DefaultParagraphFont"/>
    <w:link w:val="BodyTextIndent"/>
    <w:rsid w:val="00C03506"/>
    <w:rPr>
      <w:rFonts w:ascii="Times New Roman" w:eastAsia="Times New Roman" w:hAnsi="Times New Roman" w:cs="Times New Roman"/>
      <w:i/>
      <w:sz w:val="20"/>
      <w:szCs w:val="20"/>
      <w:lang w:val="en-US"/>
    </w:rPr>
  </w:style>
  <w:style w:type="paragraph" w:styleId="Caption">
    <w:name w:val="caption"/>
    <w:basedOn w:val="Normal"/>
    <w:next w:val="Normal"/>
    <w:qFormat/>
    <w:rsid w:val="00C03506"/>
    <w:pPr>
      <w:spacing w:line="280" w:lineRule="atLeast"/>
      <w:jc w:val="center"/>
    </w:pPr>
    <w:rPr>
      <w:rFonts w:cs="Arial"/>
      <w:b/>
      <w:bCs/>
      <w:szCs w:val="24"/>
    </w:rPr>
  </w:style>
  <w:style w:type="paragraph" w:styleId="ListParagraph">
    <w:name w:val="List Paragraph"/>
    <w:basedOn w:val="Normal"/>
    <w:link w:val="ListParagraphChar"/>
    <w:uiPriority w:val="34"/>
    <w:qFormat/>
    <w:rsid w:val="00C0350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C03506"/>
    <w:pPr>
      <w:tabs>
        <w:tab w:val="center" w:pos="4513"/>
        <w:tab w:val="right" w:pos="9026"/>
      </w:tabs>
    </w:pPr>
  </w:style>
  <w:style w:type="character" w:customStyle="1" w:styleId="HeaderChar">
    <w:name w:val="Header Char"/>
    <w:basedOn w:val="DefaultParagraphFont"/>
    <w:link w:val="Header"/>
    <w:rsid w:val="00C0350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3506"/>
    <w:pPr>
      <w:tabs>
        <w:tab w:val="center" w:pos="4513"/>
        <w:tab w:val="right" w:pos="9026"/>
      </w:tabs>
    </w:pPr>
  </w:style>
  <w:style w:type="character" w:customStyle="1" w:styleId="FooterChar">
    <w:name w:val="Footer Char"/>
    <w:basedOn w:val="DefaultParagraphFont"/>
    <w:link w:val="Footer"/>
    <w:uiPriority w:val="99"/>
    <w:rsid w:val="00C03506"/>
    <w:rPr>
      <w:rFonts w:ascii="Times New Roman" w:eastAsia="Times New Roman" w:hAnsi="Times New Roman" w:cs="Times New Roman"/>
      <w:sz w:val="20"/>
      <w:szCs w:val="20"/>
      <w:lang w:val="en-US"/>
    </w:rPr>
  </w:style>
  <w:style w:type="paragraph" w:customStyle="1" w:styleId="Style2">
    <w:name w:val="Style2"/>
    <w:basedOn w:val="Normal"/>
    <w:qFormat/>
    <w:rsid w:val="00C03506"/>
    <w:pPr>
      <w:keepNext/>
      <w:jc w:val="center"/>
      <w:outlineLvl w:val="0"/>
    </w:pPr>
    <w:rPr>
      <w:b/>
      <w:bCs/>
      <w:color w:val="000000"/>
      <w:sz w:val="24"/>
      <w:lang w:val="id-ID"/>
    </w:rPr>
  </w:style>
  <w:style w:type="paragraph" w:customStyle="1" w:styleId="JTSiskomFigCaption">
    <w:name w:val="JTSiskom Fig Caption"/>
    <w:basedOn w:val="Normal"/>
    <w:qFormat/>
    <w:rsid w:val="00C03506"/>
    <w:pPr>
      <w:suppressLineNumbers/>
      <w:spacing w:after="115"/>
      <w:jc w:val="center"/>
    </w:pPr>
    <w:rPr>
      <w:rFonts w:cs="FreeSans"/>
      <w:lang w:val="id-ID" w:eastAsia="zh-CN"/>
    </w:rPr>
  </w:style>
  <w:style w:type="paragraph" w:customStyle="1" w:styleId="JTSiskomFig-Table">
    <w:name w:val="JTSiskom Fig-Table"/>
    <w:basedOn w:val="JTSiskomFigCaption"/>
    <w:qFormat/>
    <w:rsid w:val="00C03506"/>
  </w:style>
  <w:style w:type="paragraph" w:customStyle="1" w:styleId="Body">
    <w:name w:val="Body"/>
    <w:basedOn w:val="BodyTextIndent"/>
    <w:qFormat/>
    <w:rsid w:val="00C03506"/>
    <w:pPr>
      <w:suppressAutoHyphens/>
      <w:ind w:left="0" w:firstLine="288"/>
      <w:jc w:val="both"/>
    </w:pPr>
    <w:rPr>
      <w:i w:val="0"/>
      <w:lang w:val="id-ID" w:eastAsia="zh-CN"/>
    </w:rPr>
  </w:style>
  <w:style w:type="paragraph" w:customStyle="1" w:styleId="JTSiskomTableCaption">
    <w:name w:val="JTSiskom Table Caption"/>
    <w:basedOn w:val="Body"/>
    <w:qFormat/>
    <w:rsid w:val="00C03506"/>
    <w:pPr>
      <w:spacing w:after="86"/>
      <w:ind w:firstLine="0"/>
    </w:pPr>
  </w:style>
  <w:style w:type="paragraph" w:customStyle="1" w:styleId="JTSiskomBody">
    <w:name w:val="JTSiskom Body"/>
    <w:basedOn w:val="Normal"/>
    <w:qFormat/>
    <w:rsid w:val="00C03506"/>
    <w:pPr>
      <w:suppressAutoHyphens/>
      <w:ind w:firstLine="288"/>
      <w:jc w:val="both"/>
    </w:pPr>
    <w:rPr>
      <w:color w:val="000000"/>
      <w:lang w:val="id-ID" w:eastAsia="zh-CN"/>
    </w:rPr>
  </w:style>
  <w:style w:type="paragraph" w:customStyle="1" w:styleId="JTSiskomReferences">
    <w:name w:val="JTSiskom References"/>
    <w:basedOn w:val="Normal"/>
    <w:qFormat/>
    <w:rsid w:val="00C03506"/>
    <w:pPr>
      <w:numPr>
        <w:numId w:val="7"/>
      </w:numPr>
      <w:ind w:left="432" w:hanging="432"/>
      <w:jc w:val="both"/>
    </w:pPr>
    <w:rPr>
      <w:lang w:val="id-ID" w:eastAsia="zh-CN"/>
    </w:rPr>
  </w:style>
  <w:style w:type="character" w:customStyle="1" w:styleId="ListParagraphChar">
    <w:name w:val="List Paragraph Char"/>
    <w:basedOn w:val="DefaultParagraphFont"/>
    <w:link w:val="ListParagraph"/>
    <w:uiPriority w:val="34"/>
    <w:locked/>
    <w:rsid w:val="00C03506"/>
    <w:rPr>
      <w:lang w:val="en-US"/>
    </w:rPr>
  </w:style>
  <w:style w:type="character" w:styleId="PlaceholderText">
    <w:name w:val="Placeholder Text"/>
    <w:basedOn w:val="DefaultParagraphFont"/>
    <w:uiPriority w:val="99"/>
    <w:semiHidden/>
    <w:rsid w:val="00C03506"/>
    <w:rPr>
      <w:color w:val="808080"/>
    </w:rPr>
  </w:style>
  <w:style w:type="character" w:styleId="Hyperlink">
    <w:name w:val="Hyperlink"/>
    <w:basedOn w:val="DefaultParagraphFont"/>
    <w:uiPriority w:val="99"/>
    <w:unhideWhenUsed/>
    <w:rsid w:val="00C03506"/>
    <w:rPr>
      <w:color w:val="0563C1" w:themeColor="hyperlink"/>
      <w:u w:val="single"/>
    </w:rPr>
  </w:style>
  <w:style w:type="character" w:styleId="UnresolvedMention">
    <w:name w:val="Unresolved Mention"/>
    <w:basedOn w:val="DefaultParagraphFont"/>
    <w:uiPriority w:val="99"/>
    <w:semiHidden/>
    <w:unhideWhenUsed/>
    <w:rsid w:val="00C03506"/>
    <w:rPr>
      <w:color w:val="605E5C"/>
      <w:shd w:val="clear" w:color="auto" w:fill="E1DFDD"/>
    </w:rPr>
  </w:style>
  <w:style w:type="table" w:styleId="TableGrid">
    <w:name w:val="Table Grid"/>
    <w:basedOn w:val="TableNormal"/>
    <w:uiPriority w:val="39"/>
    <w:rsid w:val="00C03506"/>
    <w:pPr>
      <w:spacing w:after="0" w:line="240" w:lineRule="auto"/>
    </w:pPr>
    <w:rPr>
      <w:rFonts w:ascii="Calibri" w:eastAsia="Calibri" w:hAnsi="Calibri" w:cs="Arial"/>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3506"/>
    <w:rPr>
      <w:sz w:val="16"/>
      <w:szCs w:val="16"/>
    </w:rPr>
  </w:style>
  <w:style w:type="paragraph" w:styleId="CommentText">
    <w:name w:val="annotation text"/>
    <w:basedOn w:val="Normal"/>
    <w:link w:val="CommentTextChar"/>
    <w:uiPriority w:val="99"/>
    <w:semiHidden/>
    <w:unhideWhenUsed/>
    <w:rsid w:val="00C03506"/>
  </w:style>
  <w:style w:type="character" w:customStyle="1" w:styleId="CommentTextChar">
    <w:name w:val="Comment Text Char"/>
    <w:basedOn w:val="DefaultParagraphFont"/>
    <w:link w:val="CommentText"/>
    <w:uiPriority w:val="99"/>
    <w:semiHidden/>
    <w:rsid w:val="00C0350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03506"/>
    <w:rPr>
      <w:b/>
      <w:bCs/>
    </w:rPr>
  </w:style>
  <w:style w:type="character" w:customStyle="1" w:styleId="CommentSubjectChar">
    <w:name w:val="Comment Subject Char"/>
    <w:basedOn w:val="CommentTextChar"/>
    <w:link w:val="CommentSubject"/>
    <w:uiPriority w:val="99"/>
    <w:semiHidden/>
    <w:rsid w:val="00C03506"/>
    <w:rPr>
      <w:rFonts w:ascii="Times New Roman" w:eastAsia="Times New Roman" w:hAnsi="Times New Roman" w:cs="Times New Roman"/>
      <w:b/>
      <w:bCs/>
      <w:sz w:val="20"/>
      <w:szCs w:val="20"/>
      <w:lang w:val="en-US"/>
    </w:rPr>
  </w:style>
  <w:style w:type="paragraph" w:styleId="Bibliography">
    <w:name w:val="Bibliography"/>
    <w:basedOn w:val="Normal"/>
    <w:next w:val="Normal"/>
    <w:uiPriority w:val="37"/>
    <w:unhideWhenUsed/>
    <w:rsid w:val="00C03506"/>
    <w:rPr>
      <w:rFonts w:ascii="Calibri" w:eastAsia="Calibri" w:hAnsi="Calibri" w:cs="Arial"/>
      <w:sz w:val="22"/>
      <w:szCs w:val="22"/>
    </w:rPr>
  </w:style>
  <w:style w:type="character" w:styleId="FollowedHyperlink">
    <w:name w:val="FollowedHyperlink"/>
    <w:basedOn w:val="DefaultParagraphFont"/>
    <w:uiPriority w:val="99"/>
    <w:semiHidden/>
    <w:unhideWhenUsed/>
    <w:rsid w:val="00B3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77">
      <w:bodyDiv w:val="1"/>
      <w:marLeft w:val="0"/>
      <w:marRight w:val="0"/>
      <w:marTop w:val="0"/>
      <w:marBottom w:val="0"/>
      <w:divBdr>
        <w:top w:val="none" w:sz="0" w:space="0" w:color="auto"/>
        <w:left w:val="none" w:sz="0" w:space="0" w:color="auto"/>
        <w:bottom w:val="none" w:sz="0" w:space="0" w:color="auto"/>
        <w:right w:val="none" w:sz="0" w:space="0" w:color="auto"/>
      </w:divBdr>
    </w:div>
    <w:div w:id="872230732">
      <w:bodyDiv w:val="1"/>
      <w:marLeft w:val="0"/>
      <w:marRight w:val="0"/>
      <w:marTop w:val="0"/>
      <w:marBottom w:val="0"/>
      <w:divBdr>
        <w:top w:val="none" w:sz="0" w:space="0" w:color="auto"/>
        <w:left w:val="none" w:sz="0" w:space="0" w:color="auto"/>
        <w:bottom w:val="none" w:sz="0" w:space="0" w:color="auto"/>
        <w:right w:val="none" w:sz="0" w:space="0" w:color="auto"/>
      </w:divBdr>
    </w:div>
    <w:div w:id="1470585530">
      <w:bodyDiv w:val="1"/>
      <w:marLeft w:val="0"/>
      <w:marRight w:val="0"/>
      <w:marTop w:val="0"/>
      <w:marBottom w:val="0"/>
      <w:divBdr>
        <w:top w:val="none" w:sz="0" w:space="0" w:color="auto"/>
        <w:left w:val="none" w:sz="0" w:space="0" w:color="auto"/>
        <w:bottom w:val="none" w:sz="0" w:space="0" w:color="auto"/>
        <w:right w:val="none" w:sz="0" w:space="0" w:color="auto"/>
      </w:divBdr>
    </w:div>
    <w:div w:id="1763336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jp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t.ly/3ztvo23" TargetMode="External"/><Relationship Id="rId32"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olx.co.id"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FE395B242B3BF04D9DC421733897D49E" ma:contentTypeVersion="4" ma:contentTypeDescription="Buat sebuah dokumen baru." ma:contentTypeScope="" ma:versionID="c25a0aac17b59dbe8f52858409b26726">
  <xsd:schema xmlns:xsd="http://www.w3.org/2001/XMLSchema" xmlns:xs="http://www.w3.org/2001/XMLSchema" xmlns:p="http://schemas.microsoft.com/office/2006/metadata/properties" xmlns:ns3="2e75a8d5-8599-4fde-9cfe-67481cbb2a89" targetNamespace="http://schemas.microsoft.com/office/2006/metadata/properties" ma:root="true" ma:fieldsID="cfb17cc7e5114ffbe9c95216bbd55b0e" ns3:_="">
    <xsd:import namespace="2e75a8d5-8599-4fde-9cfe-67481cbb2a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5a8d5-8599-4fde-9cfe-67481cbb2a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Wes17</b:Tag>
    <b:SourceType>JournalArticle</b:SourceType>
    <b:Guid>{9CFFCE76-ADEB-49C9-8D55-45A538D42E71}</b:Guid>
    <b:Title>Review of Data Preprocessing</b:Title>
    <b:JournalName>Journal of Engineering and Applied Sciences</b:JournalName>
    <b:Year>2017</b:Year>
    <b:Author>
      <b:Author>
        <b:NameList>
          <b:Person>
            <b:Last>Bhaya</b:Last>
            <b:First>Wesam</b:First>
            <b:Middle>S.</b:Middle>
          </b:Person>
        </b:NameList>
      </b:Author>
    </b:Author>
    <b:RefOrder>1</b:RefOrder>
  </b:Source>
</b:Sources>
</file>

<file path=customXml/itemProps1.xml><?xml version="1.0" encoding="utf-8"?>
<ds:datastoreItem xmlns:ds="http://schemas.openxmlformats.org/officeDocument/2006/customXml" ds:itemID="{A44E4B33-D3EA-4B31-B61E-F241545CB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5a8d5-8599-4fde-9cfe-67481cbb2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73CDF0-E803-43B0-9694-14322BB2EA6F}">
  <ds:schemaRefs>
    <ds:schemaRef ds:uri="http://schemas.microsoft.com/sharepoint/v3/contenttype/forms"/>
  </ds:schemaRefs>
</ds:datastoreItem>
</file>

<file path=customXml/itemProps3.xml><?xml version="1.0" encoding="utf-8"?>
<ds:datastoreItem xmlns:ds="http://schemas.openxmlformats.org/officeDocument/2006/customXml" ds:itemID="{DA6B12FB-D35A-45FC-B685-3D9AD2D09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86F8D0-D9A6-4555-B10F-EDF834D3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23</Pages>
  <Words>7297</Words>
  <Characters>41593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8</cp:revision>
  <dcterms:created xsi:type="dcterms:W3CDTF">2022-07-23T10:34:00Z</dcterms:created>
  <dcterms:modified xsi:type="dcterms:W3CDTF">2022-07-23T13:29:00Z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0x010100FE395B242B3BF04D9DC421733897D49E</vt:lpwstr>
  </property>
</Properties>
</file>