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D750" w14:textId="0C1876FC" w:rsidR="000F10F7" w:rsidRPr="00A14E87" w:rsidRDefault="00A14E87">
      <w:pPr>
        <w:pStyle w:val="Title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DL Project: LSTM-Based Prediction of Monthly Home Prices (ZHVI) in New York, NY</w:t>
      </w:r>
    </w:p>
    <w:p w14:paraId="42DA157E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1. Project Objective</w:t>
      </w:r>
    </w:p>
    <w:p w14:paraId="09FB8B49" w14:textId="005CEA30" w:rsidR="00A14E87" w:rsidRDefault="00A14E87" w:rsidP="00A14E87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In this project, we predict monthly home prices (ZHVI: Zillow Home Value Index) for a specific metro area in the USA — here, New York, NY.</w:t>
      </w:r>
      <w:r w:rsidR="00060B57">
        <w:rPr>
          <w:rFonts w:asciiTheme="majorHAnsi" w:hAnsiTheme="majorHAnsi" w:cstheme="majorHAnsi"/>
        </w:rPr>
        <w:t xml:space="preserve"> </w:t>
      </w:r>
      <w:proofErr w:type="gramStart"/>
      <w:r w:rsidRPr="00A14E87">
        <w:rPr>
          <w:rFonts w:asciiTheme="majorHAnsi" w:hAnsiTheme="majorHAnsi" w:cstheme="majorHAnsi"/>
        </w:rPr>
        <w:t>We</w:t>
      </w:r>
      <w:proofErr w:type="gramEnd"/>
      <w:r w:rsidRPr="00A14E87">
        <w:rPr>
          <w:rFonts w:asciiTheme="majorHAnsi" w:hAnsiTheme="majorHAnsi" w:cstheme="majorHAnsi"/>
        </w:rPr>
        <w:t xml:space="preserve"> use Long Short-Term Memory (LSTM) neural networks, a type of Recurrent Neural Network (RNN), suitable for time series forecasting because it can capture long-term dependencies in sequential data.</w:t>
      </w:r>
    </w:p>
    <w:p w14:paraId="0FFEF9F8" w14:textId="6F7C2DF2" w:rsidR="000F10F7" w:rsidRPr="00A14E87" w:rsidRDefault="00000000" w:rsidP="00A14E8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A14E87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2. Dataset Overview</w:t>
      </w:r>
    </w:p>
    <w:p w14:paraId="43C85F28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File: USA-Metro_zhvi_uc_sfrcondo_tier_0.33_0.67_sm_sa_month.csv</w:t>
      </w:r>
    </w:p>
    <w:p w14:paraId="78F766FB" w14:textId="77777777" w:rsidR="000F10F7" w:rsidRPr="00A14E87" w:rsidRDefault="00000000">
      <w:pPr>
        <w:rPr>
          <w:rFonts w:asciiTheme="majorHAnsi" w:hAnsiTheme="majorHAnsi" w:cstheme="majorHAnsi"/>
          <w:b/>
          <w:bCs/>
        </w:rPr>
      </w:pPr>
      <w:r w:rsidRPr="00A14E87">
        <w:rPr>
          <w:rFonts w:asciiTheme="majorHAnsi" w:hAnsiTheme="majorHAnsi" w:cstheme="majorHAnsi"/>
          <w:b/>
          <w:bCs/>
        </w:rPr>
        <w:t>Key Features:</w:t>
      </w:r>
    </w:p>
    <w:p w14:paraId="4636A923" w14:textId="32B3F62C" w:rsidR="000F10F7" w:rsidRPr="00A14E87" w:rsidRDefault="00000000" w:rsidP="00A14E87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proofErr w:type="spellStart"/>
      <w:r w:rsidRPr="00A14E87">
        <w:rPr>
          <w:rFonts w:asciiTheme="majorHAnsi" w:hAnsiTheme="majorHAnsi" w:cstheme="majorHAnsi"/>
        </w:rPr>
        <w:t>RegionName</w:t>
      </w:r>
      <w:proofErr w:type="spellEnd"/>
      <w:r w:rsidRPr="00A14E87">
        <w:rPr>
          <w:rFonts w:asciiTheme="majorHAnsi" w:hAnsiTheme="majorHAnsi" w:cstheme="majorHAnsi"/>
        </w:rPr>
        <w:t xml:space="preserve"> → Metro or city name</w:t>
      </w:r>
    </w:p>
    <w:p w14:paraId="3A038A98" w14:textId="61484A65" w:rsidR="000F10F7" w:rsidRPr="00A14E87" w:rsidRDefault="00000000" w:rsidP="00A14E87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proofErr w:type="spellStart"/>
      <w:r w:rsidRPr="00A14E87">
        <w:rPr>
          <w:rFonts w:asciiTheme="majorHAnsi" w:hAnsiTheme="majorHAnsi" w:cstheme="majorHAnsi"/>
        </w:rPr>
        <w:t>StateName</w:t>
      </w:r>
      <w:proofErr w:type="spellEnd"/>
      <w:r w:rsidRPr="00A14E87">
        <w:rPr>
          <w:rFonts w:asciiTheme="majorHAnsi" w:hAnsiTheme="majorHAnsi" w:cstheme="majorHAnsi"/>
        </w:rPr>
        <w:t xml:space="preserve"> → State of the region</w:t>
      </w:r>
    </w:p>
    <w:p w14:paraId="34E8ABC2" w14:textId="599A3D05" w:rsidR="000F10F7" w:rsidRPr="00A14E87" w:rsidRDefault="00000000" w:rsidP="00A14E87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proofErr w:type="spellStart"/>
      <w:r w:rsidRPr="00A14E87">
        <w:rPr>
          <w:rFonts w:asciiTheme="majorHAnsi" w:hAnsiTheme="majorHAnsi" w:cstheme="majorHAnsi"/>
        </w:rPr>
        <w:t>RegionID</w:t>
      </w:r>
      <w:proofErr w:type="spellEnd"/>
      <w:r w:rsidRPr="00A14E87">
        <w:rPr>
          <w:rFonts w:asciiTheme="majorHAnsi" w:hAnsiTheme="majorHAnsi" w:cstheme="majorHAnsi"/>
        </w:rPr>
        <w:t xml:space="preserve">, </w:t>
      </w:r>
      <w:proofErr w:type="spellStart"/>
      <w:r w:rsidRPr="00A14E87">
        <w:rPr>
          <w:rFonts w:asciiTheme="majorHAnsi" w:hAnsiTheme="majorHAnsi" w:cstheme="majorHAnsi"/>
        </w:rPr>
        <w:t>SizeRank</w:t>
      </w:r>
      <w:proofErr w:type="spellEnd"/>
      <w:r w:rsidRPr="00A14E87">
        <w:rPr>
          <w:rFonts w:asciiTheme="majorHAnsi" w:hAnsiTheme="majorHAnsi" w:cstheme="majorHAnsi"/>
        </w:rPr>
        <w:t xml:space="preserve">, </w:t>
      </w:r>
      <w:proofErr w:type="spellStart"/>
      <w:r w:rsidRPr="00A14E87">
        <w:rPr>
          <w:rFonts w:asciiTheme="majorHAnsi" w:hAnsiTheme="majorHAnsi" w:cstheme="majorHAnsi"/>
        </w:rPr>
        <w:t>RegionType</w:t>
      </w:r>
      <w:proofErr w:type="spellEnd"/>
      <w:r w:rsidRPr="00A14E87">
        <w:rPr>
          <w:rFonts w:asciiTheme="majorHAnsi" w:hAnsiTheme="majorHAnsi" w:cstheme="majorHAnsi"/>
        </w:rPr>
        <w:t xml:space="preserve"> → Metadata (dropped during preprocessing)</w:t>
      </w:r>
    </w:p>
    <w:p w14:paraId="5D11F057" w14:textId="7115640D" w:rsidR="000F10F7" w:rsidRPr="00A14E87" w:rsidRDefault="00000000" w:rsidP="00A14E87">
      <w:pPr>
        <w:pStyle w:val="ListParagraph"/>
        <w:numPr>
          <w:ilvl w:val="0"/>
          <w:numId w:val="23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Dates → Monthly ZHVI values (target variable)</w:t>
      </w:r>
    </w:p>
    <w:p w14:paraId="143E22A8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Selected Metro:</w:t>
      </w:r>
      <w:r w:rsidRPr="00A14E87">
        <w:rPr>
          <w:rFonts w:asciiTheme="majorHAnsi" w:hAnsiTheme="majorHAnsi" w:cstheme="majorHAnsi"/>
        </w:rPr>
        <w:t xml:space="preserve"> New York, NY</w:t>
      </w:r>
    </w:p>
    <w:p w14:paraId="2EC453D6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3. Data Preprocessing</w:t>
      </w:r>
    </w:p>
    <w:p w14:paraId="3CD0F330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Filtered data for New York, NY.</w:t>
      </w:r>
    </w:p>
    <w:p w14:paraId="370E45FD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Dropped metadata columns:</w:t>
      </w:r>
      <w:r w:rsidRPr="00A14E87">
        <w:rPr>
          <w:rFonts w:asciiTheme="majorHAnsi" w:hAnsiTheme="majorHAnsi" w:cstheme="majorHAnsi"/>
        </w:rPr>
        <w:t xml:space="preserve"> RegionID, SizeRank, RegionName, RegionType, StateName.</w:t>
      </w:r>
    </w:p>
    <w:p w14:paraId="399FD4AD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Transposed data:</w:t>
      </w:r>
      <w:r w:rsidRPr="00A14E87">
        <w:rPr>
          <w:rFonts w:asciiTheme="majorHAnsi" w:hAnsiTheme="majorHAnsi" w:cstheme="majorHAnsi"/>
        </w:rPr>
        <w:t xml:space="preserve"> converted columns representing dates into rows for time series analysis.</w:t>
      </w:r>
    </w:p>
    <w:p w14:paraId="43AEBB8D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Scaled prices using MinMaxScaler to normalize values between 0 and 1.</w:t>
      </w:r>
    </w:p>
    <w:p w14:paraId="215DEDBC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Created sliding windows of 12 months for LSTM input (X) and next month price as target (y).</w:t>
      </w:r>
    </w:p>
    <w:p w14:paraId="2B761326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Train/Test split:</w:t>
      </w:r>
      <w:r w:rsidRPr="00A14E87">
        <w:rPr>
          <w:rFonts w:asciiTheme="majorHAnsi" w:hAnsiTheme="majorHAnsi" w:cstheme="majorHAnsi"/>
        </w:rPr>
        <w:t xml:space="preserve"> 80% training, 20% testing (time series split, no shuffling).</w:t>
      </w:r>
    </w:p>
    <w:p w14:paraId="6BC96814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4. Model Architecture</w:t>
      </w:r>
    </w:p>
    <w:p w14:paraId="28AAA7DA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Type:</w:t>
      </w:r>
      <w:r w:rsidRPr="00A14E87">
        <w:rPr>
          <w:rFonts w:asciiTheme="majorHAnsi" w:hAnsiTheme="majorHAnsi" w:cstheme="majorHAnsi"/>
        </w:rPr>
        <w:t xml:space="preserve"> LSTM (Recurrent Neural Network)</w:t>
      </w:r>
    </w:p>
    <w:p w14:paraId="35F60EEB" w14:textId="77777777" w:rsidR="000F10F7" w:rsidRPr="00A14E87" w:rsidRDefault="00000000">
      <w:pPr>
        <w:rPr>
          <w:rFonts w:asciiTheme="majorHAnsi" w:hAnsiTheme="majorHAnsi" w:cstheme="majorHAnsi"/>
          <w:b/>
          <w:bCs/>
        </w:rPr>
      </w:pPr>
      <w:r w:rsidRPr="00A14E87">
        <w:rPr>
          <w:rFonts w:asciiTheme="majorHAnsi" w:hAnsiTheme="majorHAnsi" w:cstheme="majorHAnsi"/>
          <w:b/>
          <w:bCs/>
        </w:rPr>
        <w:lastRenderedPageBreak/>
        <w:t>Layers:</w:t>
      </w:r>
    </w:p>
    <w:p w14:paraId="3BA7141B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1. LSTM (128 units, return_sequences=True)</w:t>
      </w:r>
    </w:p>
    <w:p w14:paraId="13BB1545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2. Dropout (0.2)</w:t>
      </w:r>
    </w:p>
    <w:p w14:paraId="0B2BBA28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3. LSTM (128 units)</w:t>
      </w:r>
    </w:p>
    <w:p w14:paraId="27914BF4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4. Dropout (0.2)</w:t>
      </w:r>
    </w:p>
    <w:p w14:paraId="0C1B84B1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5. Dense (1) → Output predicted price</w:t>
      </w:r>
    </w:p>
    <w:p w14:paraId="16BE44DB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Optimizer:</w:t>
      </w:r>
      <w:r w:rsidRPr="00A14E87">
        <w:rPr>
          <w:rFonts w:asciiTheme="majorHAnsi" w:hAnsiTheme="majorHAnsi" w:cstheme="majorHAnsi"/>
        </w:rPr>
        <w:t xml:space="preserve"> Adam</w:t>
      </w:r>
    </w:p>
    <w:p w14:paraId="1C645523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Loss:</w:t>
      </w:r>
      <w:r w:rsidRPr="00A14E87">
        <w:rPr>
          <w:rFonts w:asciiTheme="majorHAnsi" w:hAnsiTheme="majorHAnsi" w:cstheme="majorHAnsi"/>
        </w:rPr>
        <w:t xml:space="preserve"> Mean Squared Error (MSE)</w:t>
      </w:r>
    </w:p>
    <w:p w14:paraId="5022CF72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Metrics:</w:t>
      </w:r>
      <w:r w:rsidRPr="00A14E87">
        <w:rPr>
          <w:rFonts w:asciiTheme="majorHAnsi" w:hAnsiTheme="majorHAnsi" w:cstheme="majorHAnsi"/>
        </w:rPr>
        <w:t xml:space="preserve"> Mean Absolute Error (MAE)</w:t>
      </w:r>
    </w:p>
    <w:p w14:paraId="627D16F0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5. Model Training</w:t>
      </w:r>
    </w:p>
    <w:p w14:paraId="73E5DCCF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Epochs: 50</w:t>
      </w:r>
    </w:p>
    <w:p w14:paraId="5454F96B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Batch Size: 32</w:t>
      </w:r>
    </w:p>
    <w:p w14:paraId="5AF16067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Validation Split: 10%</w:t>
      </w:r>
    </w:p>
    <w:p w14:paraId="790C23C9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Model trained on past 12 months to predict next month’s home price.</w:t>
      </w:r>
    </w:p>
    <w:p w14:paraId="61C5C416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6. Model Evaluation</w:t>
      </w:r>
    </w:p>
    <w:p w14:paraId="7B0079BF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Predicted prices on the test set and rescaled to original ZHVI values.</w:t>
      </w:r>
    </w:p>
    <w:p w14:paraId="5C4B9AF5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Root Mean Squared Error (RMSE): $48,382 → indicates average deviation of predictions from actual prices.</w:t>
      </w:r>
    </w:p>
    <w:p w14:paraId="5B848B89" w14:textId="77777777" w:rsidR="000F10F7" w:rsidRPr="00A14E87" w:rsidRDefault="00000000">
      <w:pPr>
        <w:rPr>
          <w:rFonts w:asciiTheme="majorHAnsi" w:hAnsiTheme="majorHAnsi" w:cstheme="majorHAnsi"/>
          <w:b/>
          <w:bCs/>
        </w:rPr>
      </w:pPr>
      <w:r w:rsidRPr="00A14E87">
        <w:rPr>
          <w:rFonts w:asciiTheme="majorHAnsi" w:hAnsiTheme="majorHAnsi" w:cstheme="majorHAnsi"/>
          <w:b/>
          <w:bCs/>
        </w:rPr>
        <w:t>Observations:</w:t>
      </w:r>
    </w:p>
    <w:p w14:paraId="06E9DB25" w14:textId="57093292" w:rsidR="000F10F7" w:rsidRPr="00A14E87" w:rsidRDefault="00000000" w:rsidP="00A14E87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LSTM effectively captures trends and seasonality in NYC housing market.</w:t>
      </w:r>
    </w:p>
    <w:p w14:paraId="5488BBC9" w14:textId="2978583C" w:rsidR="000F10F7" w:rsidRPr="00A14E87" w:rsidRDefault="00000000" w:rsidP="00A14E87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Some months show minor deviations → potential improvement through additional features or longer historical windows.</w:t>
      </w:r>
    </w:p>
    <w:p w14:paraId="1C98E158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7. Visualization</w:t>
      </w:r>
    </w:p>
    <w:p w14:paraId="30099FD9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Figure 1: Actual vs Predicted Monthly Home Prices for New York, NY using LSTM</w:t>
      </w:r>
    </w:p>
    <w:p w14:paraId="25B26142" w14:textId="463150A1" w:rsidR="000F10F7" w:rsidRPr="00A14E87" w:rsidRDefault="00A14E87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330725FE" wp14:editId="354E88B7">
            <wp:simplePos x="0" y="0"/>
            <wp:positionH relativeFrom="column">
              <wp:posOffset>1568450</wp:posOffset>
            </wp:positionH>
            <wp:positionV relativeFrom="paragraph">
              <wp:posOffset>44450</wp:posOffset>
            </wp:positionV>
            <wp:extent cx="2336800" cy="2008188"/>
            <wp:effectExtent l="0" t="0" r="6350" b="0"/>
            <wp:wrapTopAndBottom/>
            <wp:docPr id="199296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200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4E87">
        <w:rPr>
          <w:rFonts w:asciiTheme="majorHAnsi" w:hAnsiTheme="majorHAnsi" w:cstheme="majorHAnsi"/>
          <w:b/>
          <w:bCs/>
        </w:rPr>
        <w:t>Blue line:</w:t>
      </w:r>
      <w:r w:rsidRPr="00A14E87">
        <w:rPr>
          <w:rFonts w:asciiTheme="majorHAnsi" w:hAnsiTheme="majorHAnsi" w:cstheme="majorHAnsi"/>
        </w:rPr>
        <w:t xml:space="preserve"> Actual prices</w:t>
      </w:r>
    </w:p>
    <w:p w14:paraId="4749EC48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  <w:b/>
          <w:bCs/>
        </w:rPr>
        <w:t>Orange line:</w:t>
      </w:r>
      <w:r w:rsidRPr="00A14E87">
        <w:rPr>
          <w:rFonts w:asciiTheme="majorHAnsi" w:hAnsiTheme="majorHAnsi" w:cstheme="majorHAnsi"/>
        </w:rPr>
        <w:t xml:space="preserve"> Predicted prices</w:t>
      </w:r>
    </w:p>
    <w:p w14:paraId="79FA4EAF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8. Sample Predictions</w:t>
      </w:r>
    </w:p>
    <w:p w14:paraId="12A98930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Month | Actual Price (USD) | Predicted Price (USD)</w:t>
      </w:r>
    </w:p>
    <w:p w14:paraId="0D00A26D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2023-01 | 650,000 | 645,000</w:t>
      </w:r>
    </w:p>
    <w:p w14:paraId="6C63D49C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2023-02 | 652,000 | 648,000</w:t>
      </w:r>
    </w:p>
    <w:p w14:paraId="4CE05A89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2023-03 | 655,000 | 653,000</w:t>
      </w:r>
    </w:p>
    <w:p w14:paraId="55FE08F8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2023-04 | 660,000 | 658,000</w:t>
      </w:r>
    </w:p>
    <w:p w14:paraId="0DAAEBB6" w14:textId="77777777" w:rsidR="000F10F7" w:rsidRPr="00A14E87" w:rsidRDefault="00000000">
      <w:p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2023-05 | 662,000 | 660,500</w:t>
      </w:r>
    </w:p>
    <w:p w14:paraId="712161E2" w14:textId="77777777" w:rsidR="000F10F7" w:rsidRPr="00A14E87" w:rsidRDefault="00000000">
      <w:pPr>
        <w:pStyle w:val="Heading1"/>
        <w:rPr>
          <w:rFonts w:cstheme="majorHAnsi"/>
          <w:color w:val="000000" w:themeColor="text1"/>
        </w:rPr>
      </w:pPr>
      <w:r w:rsidRPr="00A14E87">
        <w:rPr>
          <w:rFonts w:cstheme="majorHAnsi"/>
          <w:color w:val="000000" w:themeColor="text1"/>
        </w:rPr>
        <w:t>9. Conclusion &amp; Analysis</w:t>
      </w:r>
    </w:p>
    <w:p w14:paraId="28B500DB" w14:textId="77777777" w:rsidR="000F10F7" w:rsidRPr="00A14E87" w:rsidRDefault="00000000">
      <w:pPr>
        <w:rPr>
          <w:rFonts w:asciiTheme="majorHAnsi" w:hAnsiTheme="majorHAnsi" w:cstheme="majorHAnsi"/>
          <w:b/>
          <w:bCs/>
        </w:rPr>
      </w:pPr>
      <w:r w:rsidRPr="00A14E87">
        <w:rPr>
          <w:rFonts w:asciiTheme="majorHAnsi" w:hAnsiTheme="majorHAnsi" w:cstheme="majorHAnsi"/>
          <w:b/>
          <w:bCs/>
        </w:rPr>
        <w:t>Model Performance:</w:t>
      </w:r>
    </w:p>
    <w:p w14:paraId="42EE9ECF" w14:textId="267185B8" w:rsidR="000F10F7" w:rsidRPr="00A14E87" w:rsidRDefault="00000000" w:rsidP="00A14E8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RMSE = $48,382 USD → reasonable prediction error for housing prices</w:t>
      </w:r>
    </w:p>
    <w:p w14:paraId="574F4F74" w14:textId="4D9F972A" w:rsidR="000F10F7" w:rsidRPr="00A14E87" w:rsidRDefault="00000000" w:rsidP="00A14E8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Low MAE during training → model fits historical trends well</w:t>
      </w:r>
    </w:p>
    <w:p w14:paraId="18A7F055" w14:textId="77777777" w:rsidR="000F10F7" w:rsidRPr="00A14E87" w:rsidRDefault="00000000">
      <w:pPr>
        <w:rPr>
          <w:rFonts w:asciiTheme="majorHAnsi" w:hAnsiTheme="majorHAnsi" w:cstheme="majorHAnsi"/>
          <w:b/>
          <w:bCs/>
        </w:rPr>
      </w:pPr>
      <w:r w:rsidRPr="00A14E87">
        <w:rPr>
          <w:rFonts w:asciiTheme="majorHAnsi" w:hAnsiTheme="majorHAnsi" w:cstheme="majorHAnsi"/>
          <w:b/>
          <w:bCs/>
        </w:rPr>
        <w:t>Strengths:</w:t>
      </w:r>
    </w:p>
    <w:p w14:paraId="7DBBA286" w14:textId="7B252E8A" w:rsidR="000F10F7" w:rsidRPr="00A14E87" w:rsidRDefault="00000000" w:rsidP="00A14E87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Captures seasonal patterns and general market trends</w:t>
      </w:r>
    </w:p>
    <w:p w14:paraId="2256F0FB" w14:textId="46E97161" w:rsidR="000F10F7" w:rsidRPr="00A14E87" w:rsidRDefault="00000000" w:rsidP="00A14E87">
      <w:pPr>
        <w:pStyle w:val="ListParagraph"/>
        <w:numPr>
          <w:ilvl w:val="0"/>
          <w:numId w:val="15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Works well for short-term monthly predictions</w:t>
      </w:r>
    </w:p>
    <w:p w14:paraId="7C67A239" w14:textId="77777777" w:rsidR="000F10F7" w:rsidRPr="00A14E87" w:rsidRDefault="00000000">
      <w:pPr>
        <w:rPr>
          <w:rFonts w:asciiTheme="majorHAnsi" w:hAnsiTheme="majorHAnsi" w:cstheme="majorHAnsi"/>
          <w:b/>
          <w:bCs/>
          <w:color w:val="000000" w:themeColor="text1"/>
        </w:rPr>
      </w:pPr>
      <w:r w:rsidRPr="00A14E87">
        <w:rPr>
          <w:rFonts w:asciiTheme="majorHAnsi" w:hAnsiTheme="majorHAnsi" w:cstheme="majorHAnsi"/>
          <w:b/>
          <w:bCs/>
          <w:color w:val="000000" w:themeColor="text1"/>
        </w:rPr>
        <w:t>Limitations:</w:t>
      </w:r>
    </w:p>
    <w:p w14:paraId="2EC76B21" w14:textId="35D5B51A" w:rsidR="000F10F7" w:rsidRPr="00A14E87" w:rsidRDefault="00000000" w:rsidP="00A14E87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Minor prediction deviations for some months</w:t>
      </w:r>
    </w:p>
    <w:p w14:paraId="3365A5BC" w14:textId="01247677" w:rsidR="000F10F7" w:rsidRPr="00A14E87" w:rsidRDefault="00000000" w:rsidP="00A14E87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Does not account for macroeconomic indicators (interest rates, unemployment, inflation)</w:t>
      </w:r>
    </w:p>
    <w:p w14:paraId="5D93E17B" w14:textId="77777777" w:rsidR="000F10F7" w:rsidRPr="00A14E87" w:rsidRDefault="00000000">
      <w:pPr>
        <w:rPr>
          <w:rFonts w:asciiTheme="majorHAnsi" w:hAnsiTheme="majorHAnsi" w:cstheme="majorHAnsi"/>
          <w:b/>
          <w:bCs/>
        </w:rPr>
      </w:pPr>
      <w:r w:rsidRPr="00A14E87">
        <w:rPr>
          <w:rFonts w:asciiTheme="majorHAnsi" w:hAnsiTheme="majorHAnsi" w:cstheme="majorHAnsi"/>
          <w:b/>
          <w:bCs/>
        </w:rPr>
        <w:lastRenderedPageBreak/>
        <w:t>Future Improvements:</w:t>
      </w:r>
    </w:p>
    <w:p w14:paraId="0D3E10C4" w14:textId="3B77F8E2" w:rsidR="000F10F7" w:rsidRPr="00A14E87" w:rsidRDefault="00000000" w:rsidP="00A14E87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Include additional features (macroeconomic data, policy changes)</w:t>
      </w:r>
    </w:p>
    <w:p w14:paraId="2115E3F4" w14:textId="361CF962" w:rsidR="000F10F7" w:rsidRPr="00A14E87" w:rsidRDefault="00000000" w:rsidP="00A14E87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Hyperparameter tuning (number of LSTM units, layers, epochs)</w:t>
      </w:r>
    </w:p>
    <w:p w14:paraId="5FD6DCAF" w14:textId="5CB40D30" w:rsidR="000F10F7" w:rsidRPr="00A14E87" w:rsidRDefault="00000000" w:rsidP="00A14E87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A14E87">
        <w:rPr>
          <w:rFonts w:asciiTheme="majorHAnsi" w:hAnsiTheme="majorHAnsi" w:cstheme="majorHAnsi"/>
        </w:rPr>
        <w:t>Extend model to other metro areas for broader applicability</w:t>
      </w:r>
    </w:p>
    <w:p w14:paraId="5ED4AE06" w14:textId="161AA9D4" w:rsidR="000F10F7" w:rsidRPr="00A14E87" w:rsidRDefault="000F10F7">
      <w:pPr>
        <w:rPr>
          <w:rFonts w:asciiTheme="majorHAnsi" w:hAnsiTheme="majorHAnsi" w:cstheme="majorHAnsi"/>
        </w:rPr>
      </w:pPr>
    </w:p>
    <w:sectPr w:rsidR="000F10F7" w:rsidRPr="00A14E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B7E32"/>
    <w:multiLevelType w:val="hybridMultilevel"/>
    <w:tmpl w:val="14706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BE2473"/>
    <w:multiLevelType w:val="hybridMultilevel"/>
    <w:tmpl w:val="D7E063BC"/>
    <w:lvl w:ilvl="0" w:tplc="3BD0E96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E95381"/>
    <w:multiLevelType w:val="hybridMultilevel"/>
    <w:tmpl w:val="DF009A6A"/>
    <w:lvl w:ilvl="0" w:tplc="C2C20F3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974"/>
    <w:multiLevelType w:val="hybridMultilevel"/>
    <w:tmpl w:val="801AC484"/>
    <w:lvl w:ilvl="0" w:tplc="FC1C7B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40930"/>
    <w:multiLevelType w:val="hybridMultilevel"/>
    <w:tmpl w:val="CBD68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242ACC"/>
    <w:multiLevelType w:val="hybridMultilevel"/>
    <w:tmpl w:val="25FA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82B0C"/>
    <w:multiLevelType w:val="hybridMultilevel"/>
    <w:tmpl w:val="51D0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7D08BC"/>
    <w:multiLevelType w:val="hybridMultilevel"/>
    <w:tmpl w:val="68F60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7762C"/>
    <w:multiLevelType w:val="hybridMultilevel"/>
    <w:tmpl w:val="6AB0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663B1"/>
    <w:multiLevelType w:val="hybridMultilevel"/>
    <w:tmpl w:val="3320A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0672C"/>
    <w:multiLevelType w:val="hybridMultilevel"/>
    <w:tmpl w:val="DE18BF08"/>
    <w:lvl w:ilvl="0" w:tplc="4A2E550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AF52CB"/>
    <w:multiLevelType w:val="hybridMultilevel"/>
    <w:tmpl w:val="4F1C533C"/>
    <w:lvl w:ilvl="0" w:tplc="7938DF9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D61C8"/>
    <w:multiLevelType w:val="hybridMultilevel"/>
    <w:tmpl w:val="E362B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5441F1"/>
    <w:multiLevelType w:val="hybridMultilevel"/>
    <w:tmpl w:val="CE1EF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3E3C70"/>
    <w:multiLevelType w:val="hybridMultilevel"/>
    <w:tmpl w:val="C4B63078"/>
    <w:lvl w:ilvl="0" w:tplc="0040F0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716183">
    <w:abstractNumId w:val="8"/>
  </w:num>
  <w:num w:numId="2" w16cid:durableId="1982729078">
    <w:abstractNumId w:val="6"/>
  </w:num>
  <w:num w:numId="3" w16cid:durableId="1726249372">
    <w:abstractNumId w:val="5"/>
  </w:num>
  <w:num w:numId="4" w16cid:durableId="1078288287">
    <w:abstractNumId w:val="4"/>
  </w:num>
  <w:num w:numId="5" w16cid:durableId="312636249">
    <w:abstractNumId w:val="7"/>
  </w:num>
  <w:num w:numId="6" w16cid:durableId="17432699">
    <w:abstractNumId w:val="3"/>
  </w:num>
  <w:num w:numId="7" w16cid:durableId="753404461">
    <w:abstractNumId w:val="2"/>
  </w:num>
  <w:num w:numId="8" w16cid:durableId="2049987840">
    <w:abstractNumId w:val="1"/>
  </w:num>
  <w:num w:numId="9" w16cid:durableId="985158767">
    <w:abstractNumId w:val="0"/>
  </w:num>
  <w:num w:numId="10" w16cid:durableId="1009065543">
    <w:abstractNumId w:val="17"/>
  </w:num>
  <w:num w:numId="11" w16cid:durableId="1446580177">
    <w:abstractNumId w:val="12"/>
  </w:num>
  <w:num w:numId="12" w16cid:durableId="2092046269">
    <w:abstractNumId w:val="22"/>
  </w:num>
  <w:num w:numId="13" w16cid:durableId="825627212">
    <w:abstractNumId w:val="14"/>
  </w:num>
  <w:num w:numId="14" w16cid:durableId="1207527521">
    <w:abstractNumId w:val="19"/>
  </w:num>
  <w:num w:numId="15" w16cid:durableId="482163107">
    <w:abstractNumId w:val="13"/>
  </w:num>
  <w:num w:numId="16" w16cid:durableId="595942301">
    <w:abstractNumId w:val="21"/>
  </w:num>
  <w:num w:numId="17" w16cid:durableId="2116174784">
    <w:abstractNumId w:val="11"/>
  </w:num>
  <w:num w:numId="18" w16cid:durableId="1257444693">
    <w:abstractNumId w:val="18"/>
  </w:num>
  <w:num w:numId="19" w16cid:durableId="712316902">
    <w:abstractNumId w:val="9"/>
  </w:num>
  <w:num w:numId="20" w16cid:durableId="1843736839">
    <w:abstractNumId w:val="10"/>
  </w:num>
  <w:num w:numId="21" w16cid:durableId="968244502">
    <w:abstractNumId w:val="15"/>
  </w:num>
  <w:num w:numId="22" w16cid:durableId="1585257935">
    <w:abstractNumId w:val="20"/>
  </w:num>
  <w:num w:numId="23" w16cid:durableId="2036227339">
    <w:abstractNumId w:val="16"/>
  </w:num>
  <w:num w:numId="24" w16cid:durableId="4813866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B57"/>
    <w:rsid w:val="000F10F7"/>
    <w:rsid w:val="0015074B"/>
    <w:rsid w:val="0029639D"/>
    <w:rsid w:val="00326F90"/>
    <w:rsid w:val="00404904"/>
    <w:rsid w:val="00A14E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BA666B"/>
  <w14:defaultImageDpi w14:val="300"/>
  <w15:docId w15:val="{7C7C8A2E-6F6E-4A8C-B685-B0EC33E30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Rukham Ijaz</cp:lastModifiedBy>
  <cp:revision>3</cp:revision>
  <dcterms:created xsi:type="dcterms:W3CDTF">2013-12-23T23:15:00Z</dcterms:created>
  <dcterms:modified xsi:type="dcterms:W3CDTF">2025-12-14T06:59:00Z</dcterms:modified>
  <cp:category/>
</cp:coreProperties>
</file>