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E468DCD" w:rsidP="11C87999" w:rsidRDefault="1E468DCD" w14:paraId="6E666597" w14:textId="796B67CC">
      <w:pPr>
        <w:spacing w:before="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1C87999" w:rsidR="1E468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Identity and Access Management System</w:t>
      </w:r>
      <w:r>
        <w:br/>
      </w:r>
      <w:r w:rsidRPr="11C87999" w:rsidR="1E468D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468DCD" w:rsidP="11C87999" w:rsidRDefault="1E468DCD" w14:paraId="04878C50" w14:textId="0BFF8D93">
      <w:pPr>
        <w:spacing w:before="240" w:beforeAutospacing="off" w:after="240" w:afterAutospacing="off"/>
      </w:pPr>
      <w:r w:rsidRPr="11C87999" w:rsidR="1E468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Group Members:</w:t>
      </w:r>
      <w:r>
        <w:br/>
      </w:r>
      <w:r w:rsidRPr="11C87999" w:rsidR="1E468D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1C87999" w:rsidR="52AEB21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Hafiz Farhad &amp; Sohaib Ali</w:t>
      </w:r>
    </w:p>
    <w:p w:rsidR="11C87999" w:rsidRDefault="11C87999" w14:paraId="26566007" w14:textId="37FC900C"/>
    <w:p w:rsidR="11C87999" w:rsidRDefault="11C87999" w14:paraId="65064F3C" w14:textId="75CD9313">
      <w:r>
        <w:br w:type="page"/>
      </w:r>
    </w:p>
    <w:p w:rsidR="1E468DCD" w:rsidP="11C87999" w:rsidRDefault="1E468DCD" w14:paraId="5516F71A" w14:textId="0FA4DAC9">
      <w:pPr>
        <w:pStyle w:val="Heading3"/>
        <w:spacing w:before="281" w:beforeAutospacing="off" w:after="281" w:afterAutospacing="off"/>
      </w:pPr>
      <w:r w:rsidRPr="11C87999" w:rsidR="1E468DCD">
        <w:rPr>
          <w:rFonts w:ascii="Aptos" w:hAnsi="Aptos" w:eastAsia="Aptos" w:cs="Aptos"/>
          <w:noProof w:val="0"/>
          <w:sz w:val="24"/>
          <w:szCs w:val="24"/>
          <w:lang w:val="en-US"/>
        </w:rPr>
        <w:t>Abstract</w:t>
      </w:r>
    </w:p>
    <w:p w:rsidR="31A276FF" w:rsidP="11C87999" w:rsidRDefault="31A276FF" w14:paraId="29C98370" w14:textId="516E6C2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C87999" w:rsidR="31A276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are designing </w:t>
      </w:r>
      <w:r w:rsidRPr="11C87999" w:rsidR="1E468DCD">
        <w:rPr>
          <w:rFonts w:ascii="Aptos" w:hAnsi="Aptos" w:eastAsia="Aptos" w:cs="Aptos"/>
          <w:noProof w:val="0"/>
          <w:sz w:val="24"/>
          <w:szCs w:val="24"/>
          <w:lang w:val="en-US"/>
        </w:rPr>
        <w:t>Identity and Access Management (IAM) system to provide secure and efficient user authentication, role management, and password reset functionalities. The system</w:t>
      </w:r>
      <w:r w:rsidRPr="11C87999" w:rsidR="18E94E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</w:t>
      </w:r>
      <w:r w:rsidRPr="11C87999" w:rsidR="1E468D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1C87999" w:rsidR="1E468DCD">
        <w:rPr>
          <w:rFonts w:ascii="Aptos" w:hAnsi="Aptos" w:eastAsia="Aptos" w:cs="Aptos"/>
          <w:noProof w:val="0"/>
          <w:sz w:val="24"/>
          <w:szCs w:val="24"/>
          <w:lang w:val="en-US"/>
        </w:rPr>
        <w:t>leverage</w:t>
      </w:r>
      <w:r w:rsidRPr="11C87999" w:rsidR="1E468D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modern security techniques such as JWT (JSON Web Tokens) for secure API access and Role-Based Access Control (RBAC) for fine-grained permission management. </w:t>
      </w:r>
    </w:p>
    <w:p w:rsidR="11C87999" w:rsidP="11C87999" w:rsidRDefault="11C87999" w14:paraId="78E120F5" w14:textId="5E2E671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0FDA591" w:rsidP="11C87999" w:rsidRDefault="70FDA591" w14:paraId="73CBDBB2" w14:textId="5F861CCC">
      <w:pPr>
        <w:pStyle w:val="Heading3"/>
      </w:pPr>
      <w:r w:rsidRPr="11C87999" w:rsidR="70FDA591">
        <w:rPr>
          <w:noProof w:val="0"/>
          <w:lang w:val="en-US"/>
        </w:rPr>
        <w:t>Context Model Diagram Using Draw.io</w:t>
      </w:r>
    </w:p>
    <w:p w:rsidR="5B1A025E" w:rsidP="11C87999" w:rsidRDefault="5B1A025E" w14:paraId="7B73051D" w14:textId="14CF3DD3">
      <w:pPr>
        <w:jc w:val="center"/>
      </w:pPr>
      <w:r w:rsidR="5B1A025E">
        <w:drawing>
          <wp:inline wp14:editId="7AB9435D" wp14:anchorId="06303875">
            <wp:extent cx="5943600" cy="4800600"/>
            <wp:effectExtent l="0" t="0" r="0" b="0"/>
            <wp:docPr id="2019170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65c856d05f48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DBC87D">
        <w:rPr/>
        <w:t xml:space="preserve">Fig: </w:t>
      </w:r>
      <w:r w:rsidRPr="11C87999" w:rsidR="12DBC87D">
        <w:rPr>
          <w:rFonts w:ascii="Aptos" w:hAnsi="Aptos" w:eastAsia="Aptos" w:cs="Aptos"/>
          <w:noProof w:val="0"/>
          <w:sz w:val="24"/>
          <w:szCs w:val="24"/>
          <w:lang w:val="en-US"/>
        </w:rPr>
        <w:t>A context model diagram for the IAM system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dcad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F8E603"/>
    <w:rsid w:val="11C87999"/>
    <w:rsid w:val="12DBC87D"/>
    <w:rsid w:val="18E94E54"/>
    <w:rsid w:val="19515706"/>
    <w:rsid w:val="1E468DCD"/>
    <w:rsid w:val="207F6C67"/>
    <w:rsid w:val="31A276FF"/>
    <w:rsid w:val="35D3B906"/>
    <w:rsid w:val="52AEB21D"/>
    <w:rsid w:val="558E12EA"/>
    <w:rsid w:val="57497632"/>
    <w:rsid w:val="5B1A025E"/>
    <w:rsid w:val="617F7CDA"/>
    <w:rsid w:val="67996830"/>
    <w:rsid w:val="6A112B38"/>
    <w:rsid w:val="6B2A26B3"/>
    <w:rsid w:val="6F03D063"/>
    <w:rsid w:val="6FF8E603"/>
    <w:rsid w:val="70FDA591"/>
    <w:rsid w:val="7570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E603"/>
  <w15:chartTrackingRefBased/>
  <w15:docId w15:val="{A653004C-1A05-450D-B37B-4AD5BFB836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1C8799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1C8799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e65c856d05f487f" /><Relationship Type="http://schemas.openxmlformats.org/officeDocument/2006/relationships/numbering" Target="numbering.xml" Id="R8463a11529ef46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2025-03-13T19:02:08.7617951Z</dcterms:created>
  <dcterms:modified xsi:type="dcterms:W3CDTF">2025-03-13T22:45:59.2838971Z</dcterms:modified>
  <dc:creator>k224787 Hafiz Farhad Ahmed</dc:creator>
  <lastModifiedBy>k224787 Hafiz Farhad Ahmed</lastModifiedBy>
</coreProperties>
</file>