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10kao36c3o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Hafiz Muhammad Ammar Qasim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5ym648z8knjx" w:id="1"/>
      <w:bookmarkEnd w:id="1"/>
      <w:r w:rsidDel="00000000" w:rsidR="00000000" w:rsidRPr="00000000">
        <w:rPr>
          <w:b w:val="1"/>
          <w:color w:val="000000"/>
          <w:rtl w:val="0"/>
        </w:rPr>
        <w:t xml:space="preserve">Registration #: </w:t>
      </w:r>
      <w:r w:rsidDel="00000000" w:rsidR="00000000" w:rsidRPr="00000000">
        <w:rPr>
          <w:color w:val="000000"/>
          <w:rtl w:val="0"/>
        </w:rPr>
        <w:t xml:space="preserve">SP24-BSE-029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am2shi0fb26" w:id="2"/>
      <w:bookmarkEnd w:id="2"/>
      <w:r w:rsidDel="00000000" w:rsidR="00000000" w:rsidRPr="00000000">
        <w:rPr>
          <w:b w:val="1"/>
          <w:color w:val="000000"/>
          <w:rtl w:val="0"/>
        </w:rPr>
        <w:t xml:space="preserve">Section:</w:t>
      </w:r>
      <w:r w:rsidDel="00000000" w:rsidR="00000000" w:rsidRPr="00000000">
        <w:rPr>
          <w:color w:val="000000"/>
          <w:rtl w:val="0"/>
        </w:rPr>
        <w:t xml:space="preserve"> BSE-B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80" w:lineRule="auto"/>
        <w:rPr/>
      </w:pPr>
      <w:bookmarkStart w:colFirst="0" w:colLast="0" w:name="_3evi7tn7wzg1" w:id="3"/>
      <w:bookmarkEnd w:id="3"/>
      <w:r w:rsidDel="00000000" w:rsidR="00000000" w:rsidRPr="00000000">
        <w:rPr>
          <w:rtl w:val="0"/>
        </w:rPr>
        <w:t xml:space="preserve">Documentation: Student Enrollment System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JavaFX-based GUI application for a </w:t>
      </w:r>
      <w:r w:rsidDel="00000000" w:rsidR="00000000" w:rsidRPr="00000000">
        <w:rPr>
          <w:b w:val="1"/>
          <w:rtl w:val="0"/>
        </w:rPr>
        <w:t xml:space="preserve">Student Enrollment System</w:t>
      </w:r>
      <w:r w:rsidDel="00000000" w:rsidR="00000000" w:rsidRPr="00000000">
        <w:rPr>
          <w:rtl w:val="0"/>
        </w:rPr>
        <w:t xml:space="preserve">, allowing users to register students with details such as name, father's name, CNIC, date of birth, gender, city, and an optional profile image.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l56dtu59a85g" w:id="4"/>
      <w:bookmarkEnd w:id="4"/>
      <w:r w:rsidDel="00000000" w:rsidR="00000000" w:rsidRPr="00000000">
        <w:rPr>
          <w:rtl w:val="0"/>
        </w:rPr>
        <w:t xml:space="preserve">Core Features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Screen: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welcome message.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to navigate to the registration form.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Form: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 for entering: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Father's Name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CNIC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of Birth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(Male/Female/Other)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City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1538" cy="187440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8520" r="75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87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Selection: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users to upload a profile picture.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is displayed in a bordered viewer once selected.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15044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3727" l="27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5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Functionality: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Collects data entered by the user.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object with the input data.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the saved data to the console.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3239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75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Class (Person):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Represents the student data model with the following fields: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name, fatherName, cnic, dob, gender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getter methods for data retrieval.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Switching Scenes: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3500" cy="80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before="280" w:lineRule="auto"/>
        <w:rPr/>
      </w:pPr>
      <w:bookmarkStart w:colFirst="0" w:colLast="0" w:name="_c39rll409c52" w:id="5"/>
      <w:bookmarkEnd w:id="5"/>
      <w:r w:rsidDel="00000000" w:rsidR="00000000" w:rsidRPr="00000000">
        <w:rPr>
          <w:rtl w:val="0"/>
        </w:rPr>
        <w:t xml:space="preserve">Output Documentation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t42j1rb6a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Start Screen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This screen welcomes the user and provides a button to start the registration process.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19563" cy="21320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0484" l="12339" r="6410" t="2001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13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vw2q4fpzk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Registration Form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A detailed form where users can enter student details like name, father's name, CNIC, date of birth, gender, and city, and upload a profile image.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3505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ykvctbivw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Upload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Shows the selected data displayed in the viewer.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z72mgn6jd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Console Output: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The saved student details displayed in the console after clicking the Save button.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81475" cy="209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