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Bahij Titr" w:hAnsi="Bahij Titr"/>
          <w:b/>
          <w:color w:val="0E2B50"/>
          <w:sz w:val="32"/>
        </w:rPr>
        <w:t>KPPSC PMS — پښتو اختیاري (PASHTO OPTIONAL)</w:t>
      </w:r>
    </w:p>
    <w:p>
      <w:pPr>
        <w:spacing w:before="200" w:after="80"/>
        <w:jc w:val="right"/>
        <w:bidi w:val="1"/>
      </w:pPr>
      <w:r>
        <w:rPr>
          <w:rFonts w:ascii="Bahij Titr" w:hAnsi="Bahij Titr"/>
          <w:b/>
          <w:color w:val="1B4965"/>
          <w:sz w:val="26"/>
        </w:rPr>
        <w:t>سوال نمبر ۱ او سوال نمبر ۲: انګلیسي او پښتو ادبي ژباړې او متلونه (COMPULSORY TRANSLATIONS &amp; PROVERBS)</w:t>
      </w:r>
    </w:p>
    <w:tbl>
      <w:tblPr>
        <w:tblW w:type="auto" w:w="0"/>
        <w:jc w:val="center"/>
        <w:tblLayout w:type="fixed"/>
        <w:tblLook w:firstColumn="1" w:firstRow="1" w:lastColumn="0" w:lastRow="0" w:noHBand="0" w:noVBand="1" w:val="04A0"/>
      </w:tblPr>
      <w:tblGrid>
        <w:gridCol w:w="4968"/>
        <w:gridCol w:w="4968"/>
      </w:tblGrid>
      <w:tr>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خاصیت / Attribute</w:t>
            </w:r>
          </w:p>
        </w:tc>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تفصیلات / Details</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پرچه / PAPER:</w:t>
            </w:r>
          </w:p>
        </w:tc>
        <w:tc>
          <w:tcPr>
            <w:tcW w:type="dxa" w:w="4968"/>
            <w:tcMar>
              <w:top w:w="80" w:type="dxa"/>
              <w:bottom w:w="80" w:type="dxa"/>
              <w:left w:w="100" w:type="dxa"/>
              <w:right w:w="100" w:type="dxa"/>
            </w:tcMar>
            <w:shd w:val="clear" w:color="auto" w:fill="F8FAFC"/>
          </w:tcPr>
          <w:p>
            <w:pPr>
              <w:jc w:val="left"/>
            </w:pPr>
            <w:r>
              <w:rPr>
                <w:rFonts w:ascii="Calibri" w:hAnsi="Calibri"/>
                <w:color w:val="1E293B"/>
                <w:sz w:val="19"/>
              </w:rPr>
              <w:t>KPPSC PMS — Pashto (Optional) Written Examination 2025</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سوال عنوان / MASTER QUESTION:</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سوال نمبر ۱ (الف او ب) او سوال نمبر ۲ (الف) — لازمي ادبي ژباړې او متلونه (Compulsory Translations &amp; Proverbs)</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اړیکې / EXAM QUESTIONS LINKED:</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 2025 Q.1 (الف): "A Clean and Green Pakistan is not merely an aesthetic ambition-it is the lifeline of our nation's future..." (14 Marks)</w:t>
              <w:br/>
              <w:t>• 2025 Q.1 (ب): "Translate any THREE of the following proverbs into authentic Pashto..." (6 Marks)</w:t>
              <w:br/>
              <w:t>• 2025 Q.2 (الف): "خداے پاک چې په یو لوشي قوم داسې لازم الر او بیاتي په کښې د عبادت فخر ورکړه..." (20 Marks)</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نصاب برخه / SYLLABUS THEME:</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برخه اول: دوه اړخیزه ژباړه، ادبي اسلوب او د پښتو متلونو کلتوري تحلیل</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او تحلیلي زاویه / LENS:</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ژباړه، اسلوبي بلاغت (Stylistic Register)، ژبنیز فصاحت، او کلتوري متلونه (Idiomatic Equivalents)</w:t>
            </w:r>
          </w:p>
        </w:tc>
      </w:tr>
    </w:tbl>
    <w:p>
      <w:pPr>
        <w:spacing w:after="80"/>
      </w:pPr>
    </w:p>
    <w:p>
      <w:pPr>
        <w:spacing w:before="160" w:after="40"/>
        <w:jc w:val="right"/>
        <w:bidi w:val="1"/>
      </w:pPr>
      <w:r>
        <w:rPr>
          <w:rFonts w:ascii="Bahij Nazanin" w:hAnsi="Bahij Nazanin"/>
          <w:b/>
          <w:color w:val="0E2B50"/>
          <w:sz w:val="24"/>
        </w:rPr>
        <w:t>🎯 EXAM QUESTIONS LINKED (د تېرو کلونو پوښتنې په پوره متن سره)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Q.1 (الف)**: "A Clean and Green Pakistan is not merely an aesthetic ambition-it is the lifeline of our nation's future. The land that once echoed with the fragrance of orange blossoms and jasmine now struggles under the weight of urban smog and deforestation. As the adage goes, “We do not inherit the earth from our ancestors; we borrow it from our children.” If we continue to treat our soil as a dumping ground and our rivers as sewers, we will sow the wind and reap the whirlwind. The road to a verdant Pakistan lies in grassroots action-community gardens in barren plots, rooftop plantations in crowded cities, and eco-friendly alternatives replacing harmful plastics. When citizens become custodians of their environment, cleanliness transforms from a campaign into a culture, and Pakistan can blossom into the emerald heart of South Asia once more." (14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Q.1 (ب)**: "Translate any THREE of the following proverbs into authentic Pashto: 1. When the head is alive, caps are many. 2. By the time truth is known, lies will have destroyed the village. 3. If you have money, there is no need to make request. 4. When you reach old age you become pious. 5. As the donkey, so the load. 6. Some say, what shall I do with it, others say where shall I hide it." (6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Q.2 (الف)**: "خداے پاک چې په یو لوشي قوم داسې لازم الر او بیاتي په کښې د عبادت فخر ورکړه، کرک او هم دستې د ګلونو ورمۍ، د خلوص خوند، ښۀ اخلاق، صبر او قربانۍ ثمر په کښې شته کول او بیاتي خپل لوړے حکمت سره د بښنې او درګزر په یو انساني صورت کښې تماره کړه او د مور په شکل کښې ئې دا دنیا مخ ته راواستوله، هر ساربان وائي؛ مور آسمان نه راښکته شوے دعا ده، د انسان ژوند د تولولو لوئے، غور، ګران، په زړۀ پورې او ښکلې لفظ ،مور، دے."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Q.2**: "دغه لاندینی عبارت د انګرېزي نه پښتو کښې ترجمه کړئ او په متلونو (Proverbs) کښې درې د انګرېزي نه پښتو ته واړوئ۔" (20 Marks)</w:t>
            </w:r>
          </w:p>
        </w:tc>
      </w:tr>
    </w:tbl>
    <w:p>
      <w:pPr>
        <w:spacing w:after="80"/>
      </w:pPr>
    </w:p>
    <w:p>
      <w:pPr>
        <w:spacing w:before="200" w:after="80"/>
        <w:jc w:val="right"/>
        <w:bidi w:val="1"/>
      </w:pPr>
      <w:r>
        <w:rPr>
          <w:rFonts w:ascii="Bahij Titr" w:hAnsi="Bahij Titr"/>
          <w:b/>
          <w:color w:val="1B4965"/>
          <w:sz w:val="26"/>
        </w:rPr>
        <w:t>🎯 د ازموینې کلیدي نکتې (Executive Exam Takeaways)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ژباړې فصاحت او معنوي انډول (Equivalence of Meaning)</w:t>
      </w:r>
      <w:r>
        <w:rPr>
          <w:rFonts w:ascii="Bahij Nazanin" w:hAnsi="Bahij Nazanin"/>
          <w:color w:val="282828"/>
          <w:sz w:val="22"/>
        </w:rPr>
        <w:t>: په رقابتي ازموینو (KPPSC PMS) کې لفظي (Word-for-Word) ژباړه تر ټولو ستره تېروتنه ګڼل کېږي؛ ژباړن باید د انګلیسي محاورې او استعارې روح د پښتو په فصیح، روان او سوچه کلتوري ادبي اسلوب کې وساتي.</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اصطلاحي پښتو متلونه (Authentic Cultural Proverbs)</w:t>
      </w:r>
      <w:r>
        <w:rPr>
          <w:rFonts w:ascii="Bahij Nazanin" w:hAnsi="Bahij Nazanin"/>
          <w:color w:val="282828"/>
          <w:sz w:val="22"/>
        </w:rPr>
        <w:t>: د انګلیسي متلونو پښتو معادل یوازې تشریح نه ده، بلکې هغه سینه په سینه راپاتې متلونه دي چې د پښتون کلتور، اخلاقو او ټولنیز ژوند پوره غبرګون وړاندې کوي.</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مور مقام او د متن صوفیانه او عاطفي لحن</w:t>
      </w:r>
      <w:r>
        <w:rPr>
          <w:rFonts w:ascii="Bahij Nazanin" w:hAnsi="Bahij Nazanin"/>
          <w:color w:val="282828"/>
          <w:sz w:val="22"/>
        </w:rPr>
        <w:t>: په دویم سوال کې د پښتو عبارت یو ځانګړی جذباتي، فلسفي او عاطفي وزن لري چې انګلیسي ته په ژباړه کې یې باید دروند، ادبي او لوړ اکاډمیک قاموس (Sublime, Reverential, Eloquent Register) وکارول شي.</w:t>
      </w:r>
    </w:p>
    <w:p>
      <w:pPr>
        <w:spacing w:before="200" w:after="80"/>
        <w:jc w:val="right"/>
        <w:bidi w:val="1"/>
      </w:pPr>
      <w:r>
        <w:rPr>
          <w:rFonts w:ascii="Bahij Titr" w:hAnsi="Bahij Titr"/>
          <w:b/>
          <w:color w:val="1B4965"/>
          <w:sz w:val="26"/>
        </w:rPr>
        <w:t>🧠 مفهومي خاکه / Causal Translation Mind Map</w:t>
      </w:r>
    </w:p>
    <w:tbl>
      <w:tblPr>
        <w:tblW w:type="auto" w:w="0"/>
        <w:jc w:val="center"/>
        <w:tblLook w:firstColumn="1" w:firstRow="1" w:lastColumn="0" w:lastRow="0" w:noHBand="0" w:noVBand="1" w:val="04A0"/>
      </w:tblPr>
      <w:tblGrid>
        <w:gridCol w:w="9936"/>
      </w:tblGrid>
      <w:tr>
        <w:tc>
          <w:tcPr>
            <w:tcW w:type="dxa" w:w="9792"/>
            <w:shd w:val="clear" w:color="auto" w:fill="F8FAFC"/>
            <w:tcMar>
              <w:top w:w="100" w:type="dxa"/>
              <w:bottom w:w="100" w:type="dxa"/>
              <w:left w:w="140" w:type="dxa"/>
              <w:right w:w="140" w:type="dxa"/>
            </w:tcMar>
          </w:tcPr>
          <w:p>
            <w:pPr>
              <w:spacing w:before="0" w:after="0"/>
            </w:pPr>
            <w:r>
              <w:rPr>
                <w:rFonts w:ascii="Consolas" w:hAnsi="Consolas"/>
                <w:color w:val="1E293B"/>
                <w:sz w:val="17"/>
              </w:rPr>
              <w:t>┌────────────────────────────────────────────────────────────────────────┐</w:t>
              <w:br/>
              <w:t>│          د ۲۰۲۵ کال لازمي ژباړې او متلونه (TRANSLATION FRAMEWORK)         │</w:t>
              <w:br/>
              <w:t>├────────────────────────────────────────────────────────────────────────┤</w:t>
              <w:br/>
              <w:t>│ 1. انګلیسي نه پښتو ژباړه (ENGLISH TO PASHTO)                            │</w:t>
              <w:br/>
              <w:t>│    ├── موضوع: پاک او زرغون پاکستان، محیطي بحران او د ولس ویښتیا           │</w:t>
              <w:br/>
              <w:t>│    ├── اسلوب: فصیح، سوچه او باوقاره پښتو ادبي نثر                         │</w:t>
              <w:br/>
              <w:t>│    └── تګلاره: د لفظي ژباړې پر ځای د معنوي روح او پیغام لېږدونه          │</w:t>
              <w:br/>
              <w:t>├────────────────────────────────────────────────────────────────────────┤</w:t>
              <w:br/>
              <w:t>│ 2. انګلیسي متلونه پښتو کلتوري متلونو ته (PROVERBS TRANSLATION)         │</w:t>
              <w:br/>
              <w:t>│    ├── سر ژوندی – خولۍ ډېرې (When head is alive, caps are many)        │</w:t>
              <w:br/>
              <w:t>│    ├── تر څو رښتیا راځي، درواغو کلي وران کړي وي (Truth vs Lies)        │</w:t>
              <w:br/>
              <w:t>│    ├── چې روپۍ وي، سوال ته څه ضرورت (Money eliminates begging)        │</w:t>
              <w:br/>
              <w:t>│    ├── په بوډاتوب کې توبه ګارېدل (Old age piety)                       │</w:t>
              <w:br/>
              <w:t>│    ├── لکه خر هماغسې بار (As donkey, so the load)                      │</w:t>
              <w:br/>
              <w:t>│    └── یو وایي څه پرې وکړم، بل وایي چېرته یې پټ کړم (Greed vs Need)    │</w:t>
              <w:br/>
              <w:t>├────────────────────────────────────────────────────────────────────────┤</w:t>
              <w:br/>
              <w:t>│ 3. پښتو نه انګلیسي ژباړه (PASHTO TO ENGLISH)                            │</w:t>
              <w:br/>
              <w:t>│    ├── موضوع: د مور عظمت، الهي رحمت، صبر او بښنه                       │</w:t>
              <w:br/>
              <w:t>│    ├── اکاډمیک انګلیسي اسلوب: Reverential, Maternal Sanctity, Poetic    │</w:t>
              <w:br/>
              <w:t>│    └── فني اصطلاحات: Unconditional Grace, Divine Conduit, Compassion   │</w:t>
              <w:br/>
              <w:t>└────────────────────────────────────────────────────────────────────────┘</w:t>
            </w:r>
          </w:p>
        </w:tc>
      </w:tr>
    </w:tbl>
    <w:p>
      <w:pPr>
        <w:spacing w:after="80"/>
      </w:pPr>
    </w:p>
    <w:p>
      <w:pPr>
        <w:spacing w:before="200" w:after="80"/>
        <w:jc w:val="right"/>
        <w:bidi w:val="1"/>
      </w:pPr>
      <w:r>
        <w:rPr>
          <w:rFonts w:ascii="Bahij Titr" w:hAnsi="Bahij Titr"/>
          <w:b/>
          <w:color w:val="1B4965"/>
          <w:sz w:val="26"/>
        </w:rPr>
        <w:t>📊 د متلونو او اصطلاحاتو پرتلیزه تحلیلي جدول (Proverbs Matrix)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tcMar>
              <w:top w:w="80" w:type="dxa"/>
              <w:bottom w:w="80" w:type="dxa"/>
              <w:left w:w="100" w:type="dxa"/>
              <w:right w:w="100" w:type="dxa"/>
            </w:tcMar>
            <w:shd w:val="clear" w:color="auto" w:fill="0E2B50"/>
          </w:tcPr>
          <w:p>
            <w:pPr>
              <w:jc w:val="left"/>
            </w:pPr>
            <w:r>
              <w:rPr>
                <w:rFonts w:ascii="Calibri" w:hAnsi="Calibri"/>
                <w:b/>
                <w:color w:val="FFFFFF"/>
                <w:sz w:val="19"/>
              </w:rPr>
              <w:t>#</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انګلیسي متل (English Proverb)</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کره پښتو متل (Authentic Pashto Proverb)</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ادبي او کلتوري مفهوم (Cultural Significance)</w:t>
            </w:r>
          </w:p>
        </w:tc>
      </w:tr>
      <w:tr>
        <w:tc>
          <w:tcPr>
            <w:tcW w:type="dxa" w:w="2484"/>
            <w:tcMar>
              <w:top w:w="80" w:type="dxa"/>
              <w:bottom w:w="80" w:type="dxa"/>
              <w:left w:w="100" w:type="dxa"/>
              <w:right w:w="100" w:type="dxa"/>
            </w:tcMar>
            <w:shd w:val="clear" w:color="auto" w:fill="F8FAFC"/>
          </w:tcPr>
          <w:p>
            <w:pPr>
              <w:jc w:val="left"/>
            </w:pPr>
            <w:r>
              <w:rPr>
                <w:rFonts w:ascii="Calibri" w:hAnsi="Calibri"/>
                <w:color w:val="1E293B"/>
                <w:sz w:val="19"/>
              </w:rPr>
              <w:t>1</w:t>
            </w:r>
          </w:p>
        </w:tc>
        <w:tc>
          <w:tcPr>
            <w:tcW w:type="dxa" w:w="2484"/>
            <w:tcMar>
              <w:top w:w="80" w:type="dxa"/>
              <w:bottom w:w="80" w:type="dxa"/>
              <w:left w:w="100" w:type="dxa"/>
              <w:right w:w="100" w:type="dxa"/>
            </w:tcMar>
            <w:shd w:val="clear" w:color="auto" w:fill="F8FAFC"/>
          </w:tcPr>
          <w:p>
            <w:pPr>
              <w:jc w:val="left"/>
            </w:pPr>
            <w:r>
              <w:rPr>
                <w:rFonts w:ascii="Calibri" w:hAnsi="Calibri"/>
                <w:color w:val="1E293B"/>
                <w:sz w:val="19"/>
              </w:rPr>
              <w:t>*When the head is alive, caps are many.*</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چې سر ژوندی وي، خولۍ ډېرې دي۔</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ژوند او وقار اصل دی؛ مادي شیان او وسایل بیا پیدا کېدای شي، خو چې انسان ژوندی وي، نو عزت او لارې چارې نه ورکېږي۔</w:t>
            </w:r>
          </w:p>
        </w:tc>
      </w:tr>
      <w:tr>
        <w:tc>
          <w:tcPr>
            <w:tcW w:type="dxa" w:w="2484"/>
            <w:tcMar>
              <w:top w:w="80" w:type="dxa"/>
              <w:bottom w:w="80" w:type="dxa"/>
              <w:left w:w="100" w:type="dxa"/>
              <w:right w:w="100" w:type="dxa"/>
            </w:tcMar>
            <w:shd w:val="clear" w:color="auto" w:fill="FFFFFF"/>
          </w:tcPr>
          <w:p>
            <w:pPr>
              <w:jc w:val="left"/>
            </w:pPr>
            <w:r>
              <w:rPr>
                <w:rFonts w:ascii="Calibri" w:hAnsi="Calibri"/>
                <w:color w:val="1E293B"/>
                <w:sz w:val="19"/>
              </w:rPr>
              <w:t>2</w:t>
            </w:r>
          </w:p>
        </w:tc>
        <w:tc>
          <w:tcPr>
            <w:tcW w:type="dxa" w:w="2484"/>
            <w:tcMar>
              <w:top w:w="80" w:type="dxa"/>
              <w:bottom w:w="80" w:type="dxa"/>
              <w:left w:w="100" w:type="dxa"/>
              <w:right w:w="100" w:type="dxa"/>
            </w:tcMar>
            <w:shd w:val="clear" w:color="auto" w:fill="FFFFFF"/>
          </w:tcPr>
          <w:p>
            <w:pPr>
              <w:jc w:val="left"/>
            </w:pPr>
            <w:r>
              <w:rPr>
                <w:rFonts w:ascii="Calibri" w:hAnsi="Calibri"/>
                <w:color w:val="1E293B"/>
                <w:sz w:val="19"/>
              </w:rPr>
              <w:t>*By the time truth is known, lies will have destroyed the village.*</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تر څو چې رښتیا راځي، درواغو به کلي وران کړي وي۔</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درواغو او اوازو ناوړه او ویجاړونکی سرعت، چې د حقیقت له څرګندېدو وړاندې ټولنه تباه کوي۔</w:t>
            </w:r>
          </w:p>
        </w:tc>
      </w:tr>
      <w:tr>
        <w:tc>
          <w:tcPr>
            <w:tcW w:type="dxa" w:w="2484"/>
            <w:tcMar>
              <w:top w:w="80" w:type="dxa"/>
              <w:bottom w:w="80" w:type="dxa"/>
              <w:left w:w="100" w:type="dxa"/>
              <w:right w:w="100" w:type="dxa"/>
            </w:tcMar>
            <w:shd w:val="clear" w:color="auto" w:fill="F8FAFC"/>
          </w:tcPr>
          <w:p>
            <w:pPr>
              <w:jc w:val="left"/>
            </w:pPr>
            <w:r>
              <w:rPr>
                <w:rFonts w:ascii="Calibri" w:hAnsi="Calibri"/>
                <w:color w:val="1E293B"/>
                <w:sz w:val="19"/>
              </w:rPr>
              <w:t>3</w:t>
            </w:r>
          </w:p>
        </w:tc>
        <w:tc>
          <w:tcPr>
            <w:tcW w:type="dxa" w:w="2484"/>
            <w:tcMar>
              <w:top w:w="80" w:type="dxa"/>
              <w:bottom w:w="80" w:type="dxa"/>
              <w:left w:w="100" w:type="dxa"/>
              <w:right w:w="100" w:type="dxa"/>
            </w:tcMar>
            <w:shd w:val="clear" w:color="auto" w:fill="F8FAFC"/>
          </w:tcPr>
          <w:p>
            <w:pPr>
              <w:jc w:val="left"/>
            </w:pPr>
            <w:r>
              <w:rPr>
                <w:rFonts w:ascii="Calibri" w:hAnsi="Calibri"/>
                <w:color w:val="1E293B"/>
                <w:sz w:val="19"/>
              </w:rPr>
              <w:t>*If you have money, there is no need to make request.*</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چې پیسې وي، منت ته څه حاجت / چې روپۍ وي نو کږه خولۍ وي۔</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مال او دولت ټولنیز اغېز؛ شتمن سړی د چا سوال او منت ته نه اړ کېږي۔</w:t>
            </w:r>
          </w:p>
        </w:tc>
      </w:tr>
      <w:tr>
        <w:tc>
          <w:tcPr>
            <w:tcW w:type="dxa" w:w="2484"/>
            <w:tcMar>
              <w:top w:w="80" w:type="dxa"/>
              <w:bottom w:w="80" w:type="dxa"/>
              <w:left w:w="100" w:type="dxa"/>
              <w:right w:w="100" w:type="dxa"/>
            </w:tcMar>
            <w:shd w:val="clear" w:color="auto" w:fill="FFFFFF"/>
          </w:tcPr>
          <w:p>
            <w:pPr>
              <w:jc w:val="left"/>
            </w:pPr>
            <w:r>
              <w:rPr>
                <w:rFonts w:ascii="Calibri" w:hAnsi="Calibri"/>
                <w:color w:val="1E293B"/>
                <w:sz w:val="19"/>
              </w:rPr>
              <w:t>4</w:t>
            </w:r>
          </w:p>
        </w:tc>
        <w:tc>
          <w:tcPr>
            <w:tcW w:type="dxa" w:w="2484"/>
            <w:tcMar>
              <w:top w:w="80" w:type="dxa"/>
              <w:bottom w:w="80" w:type="dxa"/>
              <w:left w:w="100" w:type="dxa"/>
              <w:right w:w="100" w:type="dxa"/>
            </w:tcMar>
            <w:shd w:val="clear" w:color="auto" w:fill="FFFFFF"/>
          </w:tcPr>
          <w:p>
            <w:pPr>
              <w:jc w:val="left"/>
            </w:pPr>
            <w:r>
              <w:rPr>
                <w:rFonts w:ascii="Calibri" w:hAnsi="Calibri"/>
                <w:color w:val="1E293B"/>
                <w:sz w:val="19"/>
              </w:rPr>
              <w:t>*When you reach old age you become pious.*</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په بوډاتوب کښې توبه ګار شې / کبر کښې توبه او بوډاتوب کښې پرهېزګاري۔</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وس او توان له لاسه وتلو وروسته ریاکارانه عبادت؛ کله چې انسان ګناه نشي کولای نو د تقوا دعوه کوي۔</w:t>
            </w:r>
          </w:p>
        </w:tc>
      </w:tr>
      <w:tr>
        <w:tc>
          <w:tcPr>
            <w:tcW w:type="dxa" w:w="2484"/>
            <w:tcMar>
              <w:top w:w="80" w:type="dxa"/>
              <w:bottom w:w="80" w:type="dxa"/>
              <w:left w:w="100" w:type="dxa"/>
              <w:right w:w="100" w:type="dxa"/>
            </w:tcMar>
            <w:shd w:val="clear" w:color="auto" w:fill="F8FAFC"/>
          </w:tcPr>
          <w:p>
            <w:pPr>
              <w:jc w:val="left"/>
            </w:pPr>
            <w:r>
              <w:rPr>
                <w:rFonts w:ascii="Calibri" w:hAnsi="Calibri"/>
                <w:color w:val="1E293B"/>
                <w:sz w:val="19"/>
              </w:rPr>
              <w:t>5</w:t>
            </w:r>
          </w:p>
        </w:tc>
        <w:tc>
          <w:tcPr>
            <w:tcW w:type="dxa" w:w="2484"/>
            <w:tcMar>
              <w:top w:w="80" w:type="dxa"/>
              <w:bottom w:w="80" w:type="dxa"/>
              <w:left w:w="100" w:type="dxa"/>
              <w:right w:w="100" w:type="dxa"/>
            </w:tcMar>
            <w:shd w:val="clear" w:color="auto" w:fill="F8FAFC"/>
          </w:tcPr>
          <w:p>
            <w:pPr>
              <w:jc w:val="left"/>
            </w:pPr>
            <w:r>
              <w:rPr>
                <w:rFonts w:ascii="Calibri" w:hAnsi="Calibri"/>
                <w:color w:val="1E293B"/>
                <w:sz w:val="19"/>
              </w:rPr>
              <w:t>*As the donkey, so the load.*</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لکه خر هماغسې بار / د خره هومره بار وي۔</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هر چا بار او مسؤولیت د هغه د ظرفیت او بې وسۍ مطابق ټاکل کېږي؛ له کم ظرفه سړي سره هماغسې چلند کېږي۔</w:t>
            </w:r>
          </w:p>
        </w:tc>
      </w:tr>
      <w:tr>
        <w:tc>
          <w:tcPr>
            <w:tcW w:type="dxa" w:w="2484"/>
            <w:tcMar>
              <w:top w:w="80" w:type="dxa"/>
              <w:bottom w:w="80" w:type="dxa"/>
              <w:left w:w="100" w:type="dxa"/>
              <w:right w:w="100" w:type="dxa"/>
            </w:tcMar>
            <w:shd w:val="clear" w:color="auto" w:fill="FFFFFF"/>
          </w:tcPr>
          <w:p>
            <w:pPr>
              <w:jc w:val="left"/>
            </w:pPr>
            <w:r>
              <w:rPr>
                <w:rFonts w:ascii="Calibri" w:hAnsi="Calibri"/>
                <w:color w:val="1E293B"/>
                <w:sz w:val="19"/>
              </w:rPr>
              <w:t>6</w:t>
            </w:r>
          </w:p>
        </w:tc>
        <w:tc>
          <w:tcPr>
            <w:tcW w:type="dxa" w:w="2484"/>
            <w:tcMar>
              <w:top w:w="80" w:type="dxa"/>
              <w:bottom w:w="80" w:type="dxa"/>
              <w:left w:w="100" w:type="dxa"/>
              <w:right w:w="100" w:type="dxa"/>
            </w:tcMar>
            <w:shd w:val="clear" w:color="auto" w:fill="FFFFFF"/>
          </w:tcPr>
          <w:p>
            <w:pPr>
              <w:jc w:val="left"/>
            </w:pPr>
            <w:r>
              <w:rPr>
                <w:rFonts w:ascii="Calibri" w:hAnsi="Calibri"/>
                <w:color w:val="1E293B"/>
                <w:sz w:val="19"/>
              </w:rPr>
              <w:t>*Some say, what shall I do with it, others say where shall I hide it.*</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یو وائي څه پرې وکړم، بل وائي چېرته ئې پټ کړم۔</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په ټولنه کې د بې وسۍ او شتمنۍ تضاد؛ یو سړی د ډوډۍ نشتوالي حیران کړی او بل د مال او دولت پټولو په غم اخته دی۔</w:t>
            </w:r>
          </w:p>
        </w:tc>
      </w:tr>
    </w:tbl>
    <w:p>
      <w:pPr>
        <w:spacing w:after="80"/>
      </w:pPr>
    </w:p>
    <w:p>
      <w:pPr>
        <w:spacing w:before="200" w:after="80"/>
        <w:jc w:val="right"/>
        <w:bidi w:val="1"/>
      </w:pPr>
      <w:r>
        <w:rPr>
          <w:rFonts w:ascii="Bahij Titr" w:hAnsi="Bahij Titr"/>
          <w:b/>
          <w:color w:val="1B4965"/>
          <w:sz w:val="26"/>
        </w:rPr>
        <w:t>📝 بشپړ حل: سوال نمبر ۱ (الف) — انګلیسي نه پښتو ادبي ژباړه</w:t>
      </w:r>
    </w:p>
    <w:p>
      <w:pPr>
        <w:spacing w:before="160" w:after="40"/>
        <w:jc w:val="right"/>
        <w:bidi w:val="1"/>
      </w:pPr>
      <w:r>
        <w:rPr>
          <w:rFonts w:ascii="Bahij Nazanin" w:hAnsi="Bahij Nazanin"/>
          <w:b/>
          <w:color w:val="0E2B50"/>
          <w:sz w:val="24"/>
        </w:rPr>
        <w:t>اصلي انګلیسي متن (Original English Passage):</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left"/>
            </w:pPr>
            <w:r>
              <w:rPr>
                <w:rFonts w:ascii="Georgia" w:hAnsi="Georgia"/>
                <w:i/>
                <w:color w:val="0F172A"/>
                <w:sz w:val="21"/>
              </w:rPr>
              <w:t>*"A Clean and Green Pakistan is not merely an aesthetic ambition-it is the lifeline of our nation's future. The land that once echoed with the fragrance of orange blossoms and jasmine now struggles under the weight of urban smog and deforestation. As the adage goes, “We do not inherit the earth from our ancestors; we borrow it from our children.” If we continue to treat our soil as a dumping ground and our rivers as sewers, we will sow the wind and reap the whirlwind. The road to a verdant Pakistan lies in grassroots action-community gardens in barren plots, rooftop plantations in crowded cities, and eco-friendly alternatives replacing harmful plastics. When citizens become custodians of their environment, cleanliness transforms from a campaign into a culture, and Pakistan can blossom into the emerald heart of South Asia once more."*</w:t>
            </w:r>
          </w:p>
        </w:tc>
      </w:tr>
    </w:tbl>
    <w:p>
      <w:pPr>
        <w:spacing w:after="80"/>
      </w:pPr>
    </w:p>
    <w:p>
      <w:pPr>
        <w:spacing w:before="160" w:after="40"/>
        <w:jc w:val="right"/>
        <w:bidi w:val="1"/>
      </w:pPr>
      <w:r>
        <w:rPr>
          <w:rFonts w:ascii="Bahij Nazanin" w:hAnsi="Bahij Nazanin"/>
          <w:b/>
          <w:color w:val="0E2B50"/>
          <w:sz w:val="24"/>
        </w:rPr>
        <w:t>معیاري، فصيحه او ادبي پښتو ژباړه (Model Literary Translation):</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**«پاک او زرغون پاکستان یوازې یو ظاهري او ښکلاپاله ارمان نه دی، بلکې دا زمونږ د ملت د راتلونکي د ژوندي پاتې کېدو ضامن او د ژوند ساه ده۔ هغه خاوره چې کله به د نارنجو د غوټیو او د یاسمین د ګلانو په وږمو او خوشبوئۍ عطر بېزه وه، نن د ښاري لوګیو (سموګ) او د ځنګلونو د بې رحمه وهلو تر درانده بار لاندې ساه اخلي او کړېږي۔ لکه څنګه چې مشهور متل دی: "مونږ دا ځمکه له خپلو پلرونو څخه په میراث نه ده ترلاسه کړې، بلکې دا مو له خپلو راتلونکو اولادونو څخه په پور اخیستې ده۔" که چېرې مونږ خپله خاوره همداسې د کثافاتو ډېران او خپل سیندونه د ناولو اوبو نالې وګڼو، نو پرته له شکه چې د باد تخم به کرو او د توپان فصل به رېبو۔ د یو زرغون او سمسور پاکستان لار په ولسي او بنیادی هڅو کښې نغښتې ده؛ لکه په شاړو ځمکو کښې اولسي بڼونه جوړول، په ګڼ مېشتو ښارونو کښې پر بامونو نیالګي او بوټي کېنول، او د مضر پلاستیک پر ځای د چاپېریال دوستانه لارې چارې غوره کول۔ کله چې وګړي پخپله د خپل چاپېریال ساتندویان او امینان شي، نو صفایي له یو لنډمهاله کمپاین څخه په یو ژور کلتور بدلېږي، او پاکستان کولی شي یو ځل بیا د جنوبي اسیا په زمردین زړۀ بدل شي او وغوړېږي۔»**</w:t>
            </w:r>
          </w:p>
        </w:tc>
      </w:tr>
    </w:tbl>
    <w:p>
      <w:pPr>
        <w:spacing w:after="80"/>
      </w:pPr>
    </w:p>
    <w:p>
      <w:pPr>
        <w:spacing w:before="200" w:after="80"/>
        <w:jc w:val="right"/>
        <w:bidi w:val="1"/>
      </w:pPr>
      <w:r>
        <w:rPr>
          <w:rFonts w:ascii="Bahij Titr" w:hAnsi="Bahij Titr"/>
          <w:b/>
          <w:color w:val="1B4965"/>
          <w:sz w:val="26"/>
        </w:rPr>
        <w:t>📝 بشپړ حل: سوال نمبر ۲ (الف) — پښتو نه انګلیسي ادبي ژباړه</w:t>
      </w:r>
    </w:p>
    <w:p>
      <w:pPr>
        <w:spacing w:before="160" w:after="40"/>
        <w:jc w:val="right"/>
        <w:bidi w:val="1"/>
      </w:pPr>
      <w:r>
        <w:rPr>
          <w:rFonts w:ascii="Bahij Nazanin" w:hAnsi="Bahij Nazanin"/>
          <w:b/>
          <w:color w:val="0E2B50"/>
          <w:sz w:val="24"/>
        </w:rPr>
        <w:t>اصلي پښتو متن (Original Pashto Passage):</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«خداے پاک چې په یو لوشي قوم داسې لازم الر او بیاتي په کښې د عبادت فخر ورکړه، کرک او هم دستې د ګلونو ورمۍ، د خلوص خوند، ښۀ اخلاق، صبر او قربانۍ ثمر په کښې شته کول او بیاتي خپل لوړے حکمت سره د بښنې او درګزر په یو انساني صورت کښې تماره کړه او د مور په شکل کښې ئې دا دنیا مخ ته راواستوله، هر ساربان وائي؛ مور آسمان نه راښکته شوے دعا ده، د انسان ژوند د تولولو لوئے، غور، ګران، په زړۀ پورې او ښکلې لفظ ،مور، دے.»</w:t>
            </w:r>
          </w:p>
        </w:tc>
      </w:tr>
    </w:tbl>
    <w:p>
      <w:pPr>
        <w:spacing w:after="80"/>
      </w:pPr>
    </w:p>
    <w:p>
      <w:pPr>
        <w:spacing w:before="160" w:after="40"/>
        <w:jc w:val="right"/>
        <w:bidi w:val="1"/>
      </w:pPr>
      <w:r>
        <w:rPr>
          <w:rFonts w:ascii="Bahij Nazanin" w:hAnsi="Bahij Nazanin"/>
          <w:b/>
          <w:color w:val="0E2B50"/>
          <w:sz w:val="24"/>
        </w:rPr>
        <w:t>معیاري او لوړپوړې انګلیسي ژباړه (High-Register English Translation):</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left"/>
            </w:pPr>
            <w:r>
              <w:rPr>
                <w:rFonts w:ascii="Georgia" w:hAnsi="Georgia"/>
                <w:i/>
                <w:color w:val="0F172A"/>
                <w:sz w:val="21"/>
              </w:rPr>
              <w:t>**"When the Almighty bestowed upon mankind an ordained path of righteousness and graced it with the exalted honor of worship, He manifested the delicate garland of blooming virtues, the fragrance of pure sincerity, moral excellence, and the sweet harvest of patience and profound sacrifice. Then, through His transcendent wisdom, He personified unconditional forgiveness, mercy, and boundless forbearance into a living human form, sending it forth into this world in the sacred personage of a Mother. Every wayfarer of life professes that a mother is a living prayer descending directly from the heavens; indeed, in measuring the sanctity and depth of human existence, the most sublime, profound, precious, captivating, and beautiful word ever uttered is: 'Mother'."**</w:t>
            </w:r>
          </w:p>
        </w:tc>
      </w:tr>
    </w:tbl>
    <w:p>
      <w:pPr>
        <w:spacing w:after="80"/>
      </w:pPr>
    </w:p>
    <w:p>
      <w:pPr>
        <w:spacing w:before="200" w:after="80"/>
        <w:jc w:val="right"/>
        <w:bidi w:val="1"/>
      </w:pPr>
      <w:r>
        <w:rPr>
          <w:rFonts w:ascii="Bahij Titr" w:hAnsi="Bahij Titr"/>
          <w:b/>
          <w:color w:val="1B4965"/>
          <w:sz w:val="26"/>
        </w:rPr>
        <w:t>💬 د ژباړې او ادبي اصولو اقوال (Academic Quotations on Translation)</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tcMar>
              <w:top w:w="80" w:type="dxa"/>
              <w:bottom w:w="80" w:type="dxa"/>
              <w:left w:w="100" w:type="dxa"/>
              <w:right w:w="100" w:type="dxa"/>
            </w:tcMar>
            <w:shd w:val="clear" w:color="auto" w:fill="0E2B50"/>
          </w:tcPr>
          <w:p>
            <w:pPr>
              <w:jc w:val="left"/>
            </w:pPr>
            <w:r>
              <w:rPr>
                <w:rFonts w:ascii="Calibri" w:hAnsi="Calibri"/>
                <w:b/>
                <w:color w:val="FFFFFF"/>
                <w:sz w:val="19"/>
              </w:rPr>
              <w:t>#</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پوهاند / ژبپوهاند</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اثر او کال</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قول (Quotation)</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امتحاني افاده</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1</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پوهاند مجاور احمد زیار</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 ژبښود او ژباړن اصول (۱۹۸۳)*</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«ژباړه یوازې د وییو بدلون نه دی، بلکې د یوې ژبې له روحیې څخه بلې ژبې ته د تفکر او کلتوري نبض رالېږدول دي۔»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ژباړې د معنوي او فصیحوالي په ثبوت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2</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ډاکټر راج ولي شاه خټک</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*پښتو ژبه او ادب (۲۰۰۱)*</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«پښتو متلونه د پښتون اولس د زرګونو کلونو د ټولنیز، سیاسي او اخلاقي ژوند تجربه ده چې په لنډو ټکو کښې نغښتل شوې ده۔»</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متلونو د کلتوري اهمیت په تشریح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3</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امیر حمزه خان شینواری</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ژوند وږمې (۱۹۶۸)*</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«مور د کائیناتو هغه راز دی چې الهي مینه او بښنه پکې په انساني شکل راڅرګنده شوې ده۔»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مور په اړه د پښتو متن په انګلیسي ژباړه کې د روحیې روښانه کول۔</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4</w:t>
            </w:r>
          </w:p>
        </w:tc>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Susan Bassnett</w:t>
            </w:r>
          </w:p>
        </w:tc>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*Translation Studies (2002)*</w:t>
            </w:r>
          </w:p>
        </w:tc>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*"Translation is not merely linguistic replacement; it is an act of cultural transposition where register and nuance dictate fidelity."*</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ژباړې په فني اصولو کې د نمرې لوړولو لپاره۔</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5</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قلندر مومند</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*سباوون (۱۹۸۴)*</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«په ژباړه کښې که د خپلې ژبې فصاحت، د تورو خواږه او د اصطلاحاتو شتمني ونه ساتل شي، نو ژباړل شوی متن بې روحه جسد وي۔»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ژباړې د ادبي معیار او ژبني خوند په ملاتړ کې۔</w:t>
            </w:r>
          </w:p>
        </w:tc>
      </w:tr>
    </w:tbl>
    <w:p>
      <w:pPr>
        <w:spacing w:after="80"/>
      </w:pPr>
    </w:p>
    <w:p>
      <w:pPr>
        <w:spacing w:before="200" w:after="80"/>
        <w:jc w:val="right"/>
        <w:bidi w:val="1"/>
      </w:pPr>
      <w:r>
        <w:rPr>
          <w:rFonts w:ascii="Bahij Titr" w:hAnsi="Bahij Titr"/>
          <w:b/>
          <w:color w:val="1B4965"/>
          <w:sz w:val="26"/>
        </w:rPr>
        <w:t>⚠️ امتحاني لارښوونې او ستراتیژیکې نکتې (Examiner Traps &amp; Scoring Strategies)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لفظي ژباړې له لومې ځان ساتل (Avoid Word-by-Word Pitfall)</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*ناسمه لاره*: د "sow the wind and reap the whirlwind" لفظي ژباړه کول چې "باد به وکرې او بوړبوکۍ به ورېبې" بې خونده وي۔</w:t>
      </w:r>
    </w:p>
    <w:p>
      <w:pPr>
        <w:spacing w:line="276" w:lineRule="auto" w:before="20" w:after="80"/>
        <w:jc w:val="right"/>
        <w:bidi w:val="1"/>
      </w:pPr>
      <w:r>
        <w:rPr>
          <w:rFonts w:ascii="Bahij Nazanin" w:hAnsi="Bahij Nazanin"/>
          <w:color w:val="282828"/>
          <w:sz w:val="22"/>
        </w:rPr>
        <w:t>- *کره لاره*: د پښتو فصیح محاوره کارول: "د باد تخم به کرو او د توپان فصل به رېبو" چې ادبي ژورتیا ښیي۔</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په پښتو متلونو کې کره معادل کارول (Proverb Accuracy)</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د متل تشریح مه کوئ؛ یوازې هغه پښتو متل ولیکئ چې په اولس کې ویل کېږي (لکه: "چې سر ژوندی وي، خولۍ ډېرې دي")۔</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په دویم سوال کې د انګلیسي لغاتو ادبي ټاکنه (Sublime English Vocabulary)</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د پښتو عبارت چې د مور په اړه صوفیانه او دروند دی، په عادي انګلیسي (God gave mother...) مه ژباړئ، بلکې باوقاره ادبي اصطلاحات لکه *personified boundless forbearance, sacred personage, transcendent wisdom* وکاروئ تر څو پوره ۲۰/۲۰ نمرې ترلاسه کړئ۔</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