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11: ORIGINS OF THE COLD WAR: CONTAINMENT, TRUMAN &amp; BERLIN BLOCKADE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Q.6 (Part 1): 'Examine the origins and evolution of the Cold War. How did ideological differences and power politics divide Europe after 1945?'</w:t>
              <w:br/>
              <w:t>2022 Q.8: 'Discuss the division of Germany and the Berlin Crisis (1948–49) as central flashpoints in the emergence of the Cold War.'</w:t>
              <w:br/>
              <w:t>2016 Q.7: 'Analyze the Truman Doctrine and the Marshall Plan as fundamental instruments of American foreign policy in post-war Europe.'</w:t>
              <w:br/>
              <w:t>2013 Q.8: 'Discuss the origins of the Cold War and the ideological confrontation between the United States and the USSR in Europe from 1945 to 1955.'</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8: Origins of the Cold War (1945–1955) — Ideological Polarization, Truman Doctrine, Marshall Plan &amp; The Berlin Blockade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Cold War in Europe was not the exclusive product of Soviet expansionist design nor American capitalist imperialism, but the inevitable structural clash between two diametrically opposed universalist ideologies operating within the geopolitical power vacuum created by the total destruction of Nazi Germany; through George Kennan's containment doctrine, Churchill's 'Iron Curtain' indictment, the economic engine of the Marshall Plan, and the supreme crisis of the Berlin Blockade (1948–1949), the division of Europe was permanently codified into two fortified, irreconcilable spheres.</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Core Structural Drivers: The vacuum left by the total collapse of Germany in 1945; the 'security dilemma' wherein defensive measures taken by one superpower (Soviet buffer states in Eastern Europe vs. American financial reconstruction of Western Europe) were perceived by the other as offensive, aggressive imperialism.</w:t>
            </w:r>
          </w:p>
          <w:p>
            <w:pPr>
              <w:spacing w:before="40" w:after="40"/>
            </w:pPr>
            <w:r>
              <w:rPr>
                <w:rFonts w:ascii="Georgia" w:hAnsi="Georgia"/>
                <w:color w:val="1E293B"/>
                <w:sz w:val="20"/>
              </w:rPr>
              <w:t>• The Ideological Dichotomy: American liberal capitalism (individual liberty, free-market trade, open covenants, democratic elections) clashed irreconcilably with Soviet Marxist-Leninism (historical materialism, state-controlled command economy, anti-capitalist world revolution, absolute party autocracy).</w:t>
            </w:r>
          </w:p>
          <w:p>
            <w:pPr>
              <w:spacing w:before="40" w:after="40"/>
            </w:pPr>
            <w:r>
              <w:rPr>
                <w:rFonts w:ascii="Georgia" w:hAnsi="Georgia"/>
                <w:color w:val="1E293B"/>
                <w:sz w:val="20"/>
              </w:rPr>
              <w:t>• The Intellectual Codification of Containment:</w:t>
            </w:r>
          </w:p>
          <w:p>
            <w:pPr>
              <w:spacing w:before="40" w:after="40"/>
            </w:pPr>
            <w:r>
              <w:rPr>
                <w:rFonts w:ascii="Georgia" w:hAnsi="Georgia"/>
                <w:color w:val="1E293B"/>
                <w:sz w:val="20"/>
              </w:rPr>
              <w:t xml:space="preserve">  1. George F. Kennan's 'Long Telegram' (Feb 1946): Argued that Soviet policy was driven by traditional Russian insecurity and Marxist fanaticism; advocated 'long-term, patient but firm and vigilant containment of Russian expansive tendencies.'</w:t>
            </w:r>
          </w:p>
          <w:p>
            <w:pPr>
              <w:spacing w:before="40" w:after="40"/>
            </w:pPr>
            <w:r>
              <w:rPr>
                <w:rFonts w:ascii="Georgia" w:hAnsi="Georgia"/>
                <w:color w:val="1E293B"/>
                <w:sz w:val="20"/>
              </w:rPr>
              <w:t xml:space="preserve">  2. Winston Churchill's 'Iron Curtain' Speech (March 1946): At Fulton, Missouri, declared: 'From Stettin in the Baltic to Trieste in the Adriatic, an iron curtain has descended across the Continent.'</w:t>
            </w:r>
          </w:p>
          <w:p>
            <w:pPr>
              <w:spacing w:before="40" w:after="40"/>
            </w:pPr>
            <w:r>
              <w:rPr>
                <w:rFonts w:ascii="Georgia" w:hAnsi="Georgia"/>
                <w:color w:val="1E293B"/>
                <w:sz w:val="20"/>
              </w:rPr>
              <w:t>• The Twin Pillars of American Strategy (1947):</w:t>
            </w:r>
          </w:p>
          <w:p>
            <w:pPr>
              <w:spacing w:before="40" w:after="40"/>
            </w:pPr>
            <w:r>
              <w:rPr>
                <w:rFonts w:ascii="Georgia" w:hAnsi="Georgia"/>
                <w:color w:val="1E293B"/>
                <w:sz w:val="20"/>
              </w:rPr>
              <w:t xml:space="preserve">  1. The Truman Doctrine (March 1947): Prompted by Britain's financial collapse in Greece and Turkey; pledged $400 million in aid and committed the US 'to support free peoples who are resisting attempted subjugation by armed minorities or by outside pressures' (universalizing containment).</w:t>
            </w:r>
          </w:p>
          <w:p>
            <w:pPr>
              <w:spacing w:before="40" w:after="40"/>
            </w:pPr>
            <w:r>
              <w:rPr>
                <w:rFonts w:ascii="Georgia" w:hAnsi="Georgia"/>
                <w:color w:val="1E293B"/>
                <w:sz w:val="20"/>
              </w:rPr>
              <w:t xml:space="preserve">  2. The Marshall Plan (European Recovery Program, June 1947): Dispatched $13.3 billion ($150B in modern terms) in economic aid to rebuild Western European industries and eliminate the poverty breeding communism; Stalin denounced it as 'dollar imperialism', forbade satellite participation, and established Cominform (1947) and Comecon (1949).</w:t>
            </w:r>
          </w:p>
          <w:p>
            <w:pPr>
              <w:spacing w:before="40" w:after="40"/>
            </w:pPr>
            <w:r>
              <w:rPr>
                <w:rFonts w:ascii="Georgia" w:hAnsi="Georgia"/>
                <w:color w:val="1E293B"/>
                <w:sz w:val="20"/>
              </w:rPr>
              <w:t>• The Supreme Flashpoint: The Berlin Blockade &amp; Airlift (June 1948–May 1949): Western Allies unified their zones (Trizonia) and introduced the stable Deutsche Mark; Stalin retaliated on June 24, 1948, by severing all road, rail, and canal access to Allied West Berlin, attempting to starve the city into surrender; the US and Britain responded with 'Operation Vittles' (the Berlin Airlift), flying 278,000 missions over 324 days, landing a cargo plane every 3 minutes; Stalin conceded humiliating defeat on May 12, 1949.</w:t>
            </w:r>
          </w:p>
          <w:p>
            <w:pPr>
              <w:spacing w:before="40" w:after="40"/>
            </w:pPr>
            <w:r>
              <w:rPr>
                <w:rFonts w:ascii="Georgia" w:hAnsi="Georgia"/>
                <w:color w:val="1E293B"/>
                <w:sz w:val="20"/>
              </w:rPr>
              <w:t>• The Partition of Germany: Direct consequence of the Berlin Crisis: Federal Republic of Germany (FRG, West Germany) established in May 1949 under Konrad Adenauer; Soviet-backed German Democratic Republic (GDR, East Germany) created in October 1949 under Walter Ulbricht.</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POST-1945 VACUUM                  THE CONTAINMENT EDIFICE (1947)        BERLIN &amp; PARTITION (1948-49)</w:t>
        <w:br/>
        <w:t>========================================================================================</w:t>
        <w:br/>
        <w:t>[Collapse of Nazi Germany]     --&gt; [Truman Doctrine: $400M Aid]       --&gt; [Western Currency: Deutsche Mark]</w:t>
        <w:br/>
        <w:t>[Soviet Satellite Imposition]  --&gt; [Marshall Plan: $13B Rebuild]      --&gt; [Stalin's Berlin Land Blockade]</w:t>
        <w:br/>
        <w:t>[Kennan's Long Telegram (1946)]--&gt; [Stalin Forms Cominform/Comecon]   --&gt; [The Berlin Airlift: 2.3M Tons]</w:t>
        <w:br/>
        <w:t>[Churchill's Iron Curtain]     --&gt; [Prague Coup: Czech Democracy Falls]--&gt; [Stalin Yields: May 1949]</w:t>
        <w:br/>
        <w:t xml:space="preserve">                                                                      --&gt; [Permanent Division: FRG vs. GDR]</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22, 1946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Kennan's Long Telegram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George Kennan analyzes Soviet conduct from Moscow, formulating the foundational doctrine of Containment.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5, 1946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Churchill's 'Iron Curtain' Speech</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Delivered at Westminster College in Fulton, Missouri; warns of descending Soviet totalitarian curtain.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12, 1947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Announcement of Truman Doctrine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President Truman requests $400 million for Greece and Turkey, establishing universal anti-communist containment.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5, 1947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Marshall Proposes Recovery Plan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Secretary of State George C. Marshall unveils $13 billion European economic recovery program at Harvard.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1947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Creation of Cominform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Stalin forms Communist Information Bureau to enforce total ideological obedience among communist parties.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Feb 1948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Czech Coup d'état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Communists seize complete control of Czechoslovakia; Foreign Minister Jan Masaryk dies under suspicious circumstances.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20, 1948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Deutsche Mark Introduced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Western Allies introduce new currency in Western zones and West Berlin, creating a booming capitalist economy.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24, 1948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Stalin Imposes Berlin Blockade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Soviets cut off all rail, highway, and barge traffic from West Germany to West Berlin.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1948–May 1949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Berlin Airlift (Operation Vittles)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US and British air forces deliver 2.3 million tons of supplies, feeding and heating 2.5 million West Berliners.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12, 1949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Soviets Lift Berlin Blockade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Stalin reopens land corridors after 324 days, suffering an unmitigated public relations and diplomatic defeat.</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23 &amp; Oct 7, 1949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Dual German States Formed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Federal Republic of Germany (FRG) established in the West; German Democratic Republic (GDR) formed in the East.</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Emergence of the Bipolar Divide</w:t>
      </w:r>
    </w:p>
    <w:p>
      <w:pPr>
        <w:spacing w:before="0" w:after="120"/>
        <w:jc w:val="both"/>
      </w:pPr>
      <w:r>
        <w:rPr>
          <w:rFonts w:ascii="Georgia" w:hAnsi="Georgia"/>
          <w:color w:val="1E293B"/>
          <w:sz w:val="20"/>
        </w:rPr>
        <w:t>Within twenty-four months of the joint Allied celebration over the ruins of the Third Reich in May 1945, the Grand Alliance had disintegrated into the bitter, ideologically polarized global confrontation known as the Cold War. In the historiographical debate, scholars have long contested the responsibility for this division. Traditional 'Orthodox' historians like Arthur Schlesinger Jr. attributed the conflict entirely to Soviet ideological expansionism and Stalin's paranoid aggression in violating the Yalta agreements. In stark contrast, 1960s 'Revisionist' historians like William Appleman Williams argued that aggressive American economic imperialism and 'atomic diplomacy' forced the Soviet Union into a defensive, reactive posture. However, modern 'Post-Revisionist' scholars, led by John Lewis Gaddis and Melvyn Leffler, utilizing declassified Soviet and Western archives, demonstrate that the Cold War was an overdetermined structural tragedy. The complete annihilation of German power created a geopolitical vacuum in Central Europe that neither the United States nor the Soviet Union could afford to leave to the other. Driven by irreconcilable ideological visions and intensified by the classic 'security dilemma,' the transition from wartime cooperation to European partition unfolded rapidly through the milestones of the Truman Doctrine, the Marshall Plan, and the crucible of the 1948–1949 Berlin Blockade.</w:t>
      </w:r>
    </w:p>
    <w:p>
      <w:pPr>
        <w:spacing w:before="240" w:after="60"/>
      </w:pPr>
      <w:r>
        <w:rPr>
          <w:rFonts w:ascii="Arial" w:hAnsi="Arial"/>
          <w:b/>
          <w:color w:val="0E2B50"/>
          <w:sz w:val="22"/>
        </w:rPr>
        <w:t>The Ideological Divide and the Post-War Power Vacuum</w:t>
      </w:r>
    </w:p>
    <w:p>
      <w:pPr>
        <w:spacing w:before="0" w:after="120"/>
        <w:jc w:val="both"/>
      </w:pPr>
      <w:r>
        <w:rPr>
          <w:rFonts w:ascii="Georgia" w:hAnsi="Georgia"/>
          <w:color w:val="1E293B"/>
          <w:sz w:val="20"/>
        </w:rPr>
        <w:t>At its philosophical core, the Cold War was an existential clash between two universalist, messianic ideologies that had competed for the soul of the West since 1917. The American worldview, articulated in the Atlantic Charter and Wilsonian tradition, championed liberal democratic capitalism, individual human rights, the rule of law, and open international free trade under the Bretton Woods system. Washington policymakers genuinely believed that economic protectionism and totalitarian dictatorships were the root causes of modern war. Conversely, the Soviet worldview was grounded in Marxist-Leninist dogma: capitalism was inherently imperialist and predatory, class conflict was scientifically inevitable, and the Soviet socialist motherland was surrounded by hostile capitalist powers seeking its destruction.</w:t>
        <w:br/>
        <w:br/>
        <w:t>This ideological antagonism was weaponized by the post-war power vacuum. In 1945, every traditional Great Power on the European continent—Germany, France, and Italy—was crushed or economically paralyzed, while Great Britain was financially bankrupt. Only the United States, possessing half of the world's manufacturing capacity and a temporary monopoly on the atomic bomb, and the Soviet Union, commanding the vast land armies of the Red Army, possessed the capacity to project continental power. In this vacuum, any defensive action taken by one power was perceived by the other as an existential threat.</w:t>
      </w:r>
    </w:p>
    <w:p>
      <w:pPr>
        <w:spacing w:before="240" w:after="60"/>
      </w:pPr>
      <w:r>
        <w:rPr>
          <w:rFonts w:ascii="Arial" w:hAnsi="Arial"/>
          <w:b/>
          <w:color w:val="0E2B50"/>
          <w:sz w:val="22"/>
        </w:rPr>
        <w:t>The Breakdown of Trust: Satellite Imposition and Kennan's Containment</w:t>
      </w:r>
    </w:p>
    <w:p>
      <w:pPr>
        <w:spacing w:before="0" w:after="120"/>
        <w:jc w:val="both"/>
      </w:pPr>
      <w:r>
        <w:rPr>
          <w:rFonts w:ascii="Georgia" w:hAnsi="Georgia"/>
          <w:color w:val="1E293B"/>
          <w:sz w:val="20"/>
        </w:rPr>
        <w:t>The initial rupture occurred in Eastern Europe. Having suffered twenty-seven million dead and the utter devastation of its western agricultural and industrial heartlands during World War II, Stalin's primary post-war objective was absolute national security. To ensure that Russia could never again be invaded through the North European plain, Stalin systematically transformed Poland, Romania, Bulgaria, Hungary, and later Czechoslovakia into subservient communist satellite states. Through the use of 'salami tactics'—slicing away democratic opposition parties piece by piece through police terror, rigged elections, and fabricated treason trials—Stalin broke his solemn pledge at Yalta to permit free and unfettered democratic elections.</w:t>
        <w:br/>
        <w:br/>
        <w:t>The Western response was intellectually codified in February 1946 by George F. Kennan, the American Chargé d'Affaires in Moscow, in his famous eight-thousand-word 'Long Telegram.' Kennan argued that Soviet leadership was driven by a neurotically traditional Russian sense of insecurity fused with Marxist fanaticism, making compromise impossible. Kennan advocated the historic strategy of 'Containment': the United States must apply patient, firm, and vigilant counter-force at every point where the Soviets showed signs of encroaching upon the peace of the world. Two weeks later, on March 5, 1946, at Fulton, Missouri, Winston Churchill delivered his historic 'Iron Curtain' address alongside President Truman, publicly declaring that 'from Stettin in the Baltic to Trieste in the Adriatic, an iron curtain has descended across the Continent.' The post-war consensus had crystallized: the West was now engaged in a struggle against totalitarian aggression.</w:t>
      </w:r>
    </w:p>
    <w:p>
      <w:pPr>
        <w:spacing w:before="240" w:after="60"/>
      </w:pPr>
      <w:r>
        <w:rPr>
          <w:rFonts w:ascii="Arial" w:hAnsi="Arial"/>
          <w:b/>
          <w:color w:val="0E2B50"/>
          <w:sz w:val="22"/>
        </w:rPr>
        <w:t>The Twin Pillars of Containment: The Truman Doctrine and the Marshall Plan (1947)</w:t>
      </w:r>
    </w:p>
    <w:p>
      <w:pPr>
        <w:spacing w:before="0" w:after="120"/>
        <w:jc w:val="both"/>
      </w:pPr>
      <w:r>
        <w:rPr>
          <w:rFonts w:ascii="Georgia" w:hAnsi="Georgia"/>
          <w:color w:val="1E293B"/>
          <w:sz w:val="20"/>
        </w:rPr>
        <w:t>The strategy of containment was operationalized in the spring of 1947 through two revolutionary initiatives. The catalyst was Great Britain's formal diplomatic note to Washington in February 1947, confessing that financial exhaustion compelled Britain to terminate its economic and military assistance to Greece (which was fighting a communist civil war) and Turkey (which was facing Soviet demands for joint control of the Turkish Straits). President Harry S. Truman recognized that British imperial withdrawal threatened to collapse the entire Mediterranean into the Soviet orbit.</w:t>
        <w:br/>
        <w:br/>
        <w:t>On March 12, 1947, Truman addressed a joint session of Congress, proclaiming the 'Truman Doctrine.' Requesting $400 million in emergency aid for Greece and Turkey, Truman framed the struggle in stark, Manichean terms, declaring that it must be the policy of the United States 'to support free peoples who are resisting attempted subjugation by armed minorities or by outside pressures.' The Truman Doctrine was of monumental significance: it formally abandoned George Washington's 1796 farewell warning against peacetime foreign entanglements, committing the United States to a global policy of anti-communist intervention.</w:t>
        <w:br/>
        <w:br/>
        <w:t>Three months later, on June 5, 1947, Secretary of State George C. Marshall unveiled the economic engine of containment: the Marshall Plan (European Recovery Program). Recognizing that the catastrophic winter of 1946–1947, severe coal shortages, and industrial devastation were driving desperate European populations into the arms of massive domestic communist parties (especially in France and Italy), the United States injected $13.3 billion ($150 billion in contemporary value) into Western Europe between 1948 and 1952. The Marshall Plan revitalized European industrial production, stabilized democratic currencies, and integrated Western European economies into a capitalist trade bloc. Stalin correctly recognized the Marshall Plan as an existential threat to Soviet influence: he prohibited Poland and Czechoslovakia from accepting aid, denounced the plan as 'dollar imperialism,' and organized the Cominform (Communist Information Bureau) and Comecon (Council for Mutual Economic Assistance) to enforce total economic and ideological conformity across the Eastern bloc.</w:t>
      </w:r>
    </w:p>
    <w:p>
      <w:pPr>
        <w:spacing w:before="240" w:after="60"/>
      </w:pPr>
      <w:r>
        <w:rPr>
          <w:rFonts w:ascii="Arial" w:hAnsi="Arial"/>
          <w:b/>
          <w:color w:val="0E2B50"/>
          <w:sz w:val="22"/>
        </w:rPr>
        <w:t>The Crucible of Confrontation: The Berlin Blockade and Airlift (1948–1949)</w:t>
      </w:r>
    </w:p>
    <w:p>
      <w:pPr>
        <w:spacing w:before="0" w:after="120"/>
        <w:jc w:val="both"/>
      </w:pPr>
      <w:r>
        <w:rPr>
          <w:rFonts w:ascii="Georgia" w:hAnsi="Georgia"/>
          <w:color w:val="1E293B"/>
          <w:sz w:val="20"/>
        </w:rPr>
        <w:t>The ultimate flashpoint of the early Cold War centered on the fate of divided Germany. At Yalta and Potsdam, Germany had been partitioned into four occupation zones, and Berlin—situated 110 miles inside the Soviet zone—was similarly subdivided. However, four-power administration collapsed over reparations. While Stalin stripped his eastern zone of factories, railways, and machinery to rebuild the USSR, the Western Allies realized that European economic recovery was impossible without a revitalized, industrial German economy. In early 1948, the United States, Britain, and France merged their zones economically into 'Trizonia' and announced plans for a democratic West German constitution.</w:t>
        <w:br/>
        <w:br/>
        <w:t>The immediate trigger of the crisis was the Western introduction of the stable 'Deutsche Mark' on June 20, 1948, replacing the worthless Reichsmark in Western Germany and West Berlin. Recognizing that a booming, capitalist West Berlin in the center of the Soviet zone was an intolerable ideological challenge, Stalin struck back. On June 24, 1948, the Soviet military severed all road, rail, and canal traffic connecting West Germany to Berlin, cut off electrical power, and halted all food and coal shipments, aiming to starve the two million citizens of West Berlin into capitulation and force the Western Allies to abandon the city.</w:t>
        <w:br/>
        <w:br/>
        <w:t>Rather than retreating or triggering World War III through an armed armored dash up the autobahn, President Truman, backed by British Foreign Secretary Ernest Bevin, launched 'Operation Vittles'—the historic Berlin Airlift. Commanded by General Curtis LeMay and General William Tunner, American and British transport aircraft (C-47s and C-54s) flew around the clock through three narrow air corridors. Over the next 324 days, Allied pilots flew 278,000 missions, landing a plane at Tempelhof Airport every three minutes day and night, delivering 2.3 million tons of food, medicine, and coal. The airlift transformed the Western Allies from hated conquerors into heroic protectors in the eyes of the German people, inflicting an unmitigated moral and propaganda disaster upon the Soviet Union. On May 12, 1949, acknowledging total defeat, Stalin reopened the land access routes.</w:t>
      </w:r>
    </w:p>
    <w:p>
      <w:pPr>
        <w:spacing w:before="240" w:after="60"/>
      </w:pPr>
      <w:r>
        <w:rPr>
          <w:rFonts w:ascii="Arial" w:hAnsi="Arial"/>
          <w:b/>
          <w:color w:val="0E2B50"/>
          <w:sz w:val="22"/>
        </w:rPr>
        <w:t>Conclusion: The Consolidation of a Divided Continent</w:t>
      </w:r>
    </w:p>
    <w:p>
      <w:pPr>
        <w:spacing w:before="0" w:after="120"/>
        <w:jc w:val="both"/>
      </w:pPr>
      <w:r>
        <w:rPr>
          <w:rFonts w:ascii="Georgia" w:hAnsi="Georgia"/>
          <w:color w:val="1E293B"/>
          <w:sz w:val="20"/>
        </w:rPr>
        <w:t>In conclusion, the origins of the Cold War between 1945 and 1949 represented the tragic, inevitable consolidation of European partition. The Berlin Blockade was the catalyst that hardened the division of Germany into two rival sovereign states: on May 23, 1949, the Federal Republic of Germany (FRG, West Germany) was established in Bonn under Chancellor Konrad Adenauer, and on October 7, 1949, the Soviet Union proclaimed the German Democratic Republic (GDR, East Germany) in East Berlin under Walter Ulbricht. The confrontation demonstrated that neither superpower could dislodge the other from its sphere without risking general war. By 1949, with the atomic bomb now tested by the Soviets and the American commitment sealed through the Marshall Plan, the battle lines of European geopolitics were frozen in place for the next forty years, preparing the terrain for the final military institutionalization of the continent: the creation of NATO and the Warsaw Pact.</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John Lewis Gaddis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We Now Know: Rethinking Cold War History (1997)</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'As long as Stalin was running the Soviet Union, a cold war was unavoidable... His authoritarian personality, combined with Marxist-Leninist ideology, ensured that he viewed any independent power as a mortal enemy.'</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Arthur Schlesinger Jr.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Origins of the Cold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Cold War was the brave and essential Western response to the intractable dilemma posed by the aggressive, paranoid expansionism of the Soviet totalitarian state.'</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Winston Churchill (March 5, 1946)</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Sinews of Peace (Fulton, Missouri)</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'From Stettin in the Baltic to Trieste in the Adriatic, an iron curtain has descended across the Continent... This is certainly not the Liberated Europe we fought to build up.'</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George F. Kennan (1947)</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Sources of Soviet Conduct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main element of any United States policy toward the Soviet Union must be that of a long-term, patient but firm and vigilant containment of Russian expansive tendencies.'</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