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64748B"/>
          <w:sz w:val="24"/>
        </w:rPr>
        <w:t>KPPSC PMS • EUROPEAN HISTORY (PAPER II: 1914–1960)</w:t>
      </w:r>
    </w:p>
    <w:p>
      <w:pPr>
        <w:spacing w:before="0" w:after="240"/>
        <w:jc w:val="center"/>
      </w:pPr>
      <w:r>
        <w:rPr>
          <w:rFonts w:ascii="Arial" w:hAnsi="Arial"/>
          <w:b/>
          <w:color w:val="0E2B50"/>
          <w:sz w:val="30"/>
        </w:rPr>
        <w:t>QUESTION 13: SOVIET HEGEMONY IN EASTERN EUROPE &amp; THE HUNGARIAN UPRISING (1956)</w:t>
      </w:r>
    </w:p>
    <w:tbl>
      <w:tblPr>
        <w:tblW w:type="auto" w:w="0"/>
        <w:jc w:val="center"/>
        <w:tblLayout w:type="fixed"/>
        <w:tblLook w:firstColumn="1" w:firstRow="1" w:lastColumn="0" w:lastRow="0" w:noHBand="0" w:noVBand="1" w:val="04A0"/>
      </w:tblPr>
      <w:tblGrid>
        <w:gridCol w:w="4968"/>
        <w:gridCol w:w="4968"/>
      </w:tblGrid>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EXAM QUESTIONS LINKED:</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2025 Q.7: 'Assess the impact of the Soviet Union's domination of Eastern Europe (1945–1960). How did it consolidate its power and respond to challenges like the Hungarian Uprising (1956)?'</w:t>
            </w:r>
          </w:p>
        </w:tc>
      </w:tr>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SYLLABUS TOPIC:</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Paper II — Section 8: Eastern Europe under Soviet Hegemony — Satellite States, De-Stalinization, Comecon &amp; The 1956 Hungarian Revolution</w:t>
            </w:r>
          </w:p>
        </w:tc>
      </w:tr>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ALLOCATED MARKS / TIME:</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20 Marks | 35 Minutes | Standard Word Count: ~650–700 words</w:t>
            </w:r>
          </w:p>
        </w:tc>
      </w:tr>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HISTORIOGRAPHICAL THESIS:</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Between 1945 and 1960, the Soviet Union transformed Eastern Europe into an ideological, political, and strategic buffer zone through 'salami tactics', economic exploitation via Comecon, and the military garrison of the Warsaw Pact; however, Nikita Khrushchev's 1956 'Secret Speech' denouncing Stalin inadvertently fractured satellite legitimacy, culminating in the Hungarian Uprising of 1956, where the brutal deployment of Soviet tanks proved that Moscow's hegemony rested not on socialist consensus, but on naked military coercion.</w:t>
            </w:r>
          </w:p>
        </w:tc>
      </w:tr>
    </w:tbl>
    <w:p>
      <w:pPr>
        <w:spacing w:after="16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20"/>
              </w:rPr>
              <w:t>• The Mechanics of Subjugation (1945–1948): Red Army military occupation; Mátyás Rákosi's famous 'Salami Tactics' (slicing away democratic opposition parties piece by piece through police intimidation, judicial murder, and rigged elections); creation of the Cominform (1947) to enforce Moscow's line; Tito's Yugoslavia expelled in 1948 for defying Stalin's command.</w:t>
            </w:r>
          </w:p>
          <w:p>
            <w:pPr>
              <w:spacing w:before="40" w:after="40"/>
            </w:pPr>
            <w:r>
              <w:rPr>
                <w:rFonts w:ascii="Georgia" w:hAnsi="Georgia"/>
                <w:color w:val="1E293B"/>
                <w:sz w:val="20"/>
              </w:rPr>
              <w:t>• Economic Subordination: The Council for Mutual Economic Assistance (Comecon, 1949) integrated satellite economies into Soviet Five-Year Plans; forced heavy industrialization, collectivization, and unequal trade terms that drained Eastern European agricultural and mineral wealth to Moscow.</w:t>
            </w:r>
          </w:p>
          <w:p>
            <w:pPr>
              <w:spacing w:before="40" w:after="40"/>
            </w:pPr>
            <w:r>
              <w:rPr>
                <w:rFonts w:ascii="Georgia" w:hAnsi="Georgia"/>
                <w:color w:val="1E293B"/>
                <w:sz w:val="20"/>
              </w:rPr>
              <w:t>• The Thaw and De-Stalinization (1953–1956): Stalin's death in March 1953 sparked the East Berlin worker uprising (crushed by tanks); at the 20th Party Congress (Feb 1956), Nikita Khrushchev delivered his explosive 'Secret Speech' denouncing Stalin's crimes, purges, and personality cult; sparked the 'Polish October' where Władysław Gomułka negotiated domestic autonomy while preserving the Warsaw Pact.</w:t>
            </w:r>
          </w:p>
          <w:p>
            <w:pPr>
              <w:spacing w:before="40" w:after="40"/>
            </w:pPr>
            <w:r>
              <w:rPr>
                <w:rFonts w:ascii="Georgia" w:hAnsi="Georgia"/>
                <w:color w:val="1E293B"/>
                <w:sz w:val="20"/>
              </w:rPr>
              <w:t>• The Hungarian Revolution (October–November 1956):</w:t>
            </w:r>
          </w:p>
          <w:p>
            <w:pPr>
              <w:spacing w:before="40" w:after="40"/>
            </w:pPr>
            <w:r>
              <w:rPr>
                <w:rFonts w:ascii="Georgia" w:hAnsi="Georgia"/>
                <w:color w:val="1E293B"/>
                <w:sz w:val="20"/>
              </w:rPr>
              <w:t xml:space="preserve">  1. Mass student and worker protests in Budapest toppled Stalin's monumental statue; state secret police (AVH) fired on crowds; Hungarian army units defected, handing weapons to freedom fighters.</w:t>
            </w:r>
          </w:p>
          <w:p>
            <w:pPr>
              <w:spacing w:before="40" w:after="40"/>
            </w:pPr>
            <w:r>
              <w:rPr>
                <w:rFonts w:ascii="Georgia" w:hAnsi="Georgia"/>
                <w:color w:val="1E293B"/>
                <w:sz w:val="20"/>
              </w:rPr>
              <w:t xml:space="preserve">  2. Reform Communist Premier Imre Nagy formed a multi-party coalition government, abolished one-party rule, and declared Hungarian neutrality, announcing withdrawal from the Warsaw Pact on November 1.</w:t>
            </w:r>
          </w:p>
          <w:p>
            <w:pPr>
              <w:spacing w:before="40" w:after="40"/>
            </w:pPr>
            <w:r>
              <w:rPr>
                <w:rFonts w:ascii="Georgia" w:hAnsi="Georgia"/>
                <w:color w:val="1E293B"/>
                <w:sz w:val="20"/>
              </w:rPr>
              <w:t xml:space="preserve">  3. Soviet Response (Operation Whirlwind, Nov 4, 1956): Khrushchev deployed 17 Soviet divisions and 1,130 T-54 tanks into Budapest; brutal street fighting killed 20,000 Hungarians; 200,000 fled as refugees to Austria; Nagy was abducted and secretly executed in 1958; János Kádár was installed as puppet dictator.</w:t>
            </w:r>
          </w:p>
          <w:p>
            <w:pPr>
              <w:spacing w:before="40" w:after="40"/>
            </w:pPr>
            <w:r>
              <w:rPr>
                <w:rFonts w:ascii="Georgia" w:hAnsi="Georgia"/>
                <w:color w:val="1E293B"/>
                <w:sz w:val="20"/>
              </w:rPr>
              <w:t>• Western Paralysis &amp; The Suez Distraction: President Eisenhower and NATO refused to intervene militarily, terrified of triggering a global nuclear war over a nation inside the recognized Soviet sphere; simultaneous Anglo-French-Israeli invasion of Egypt during the Suez Crisis (Oct 29, 1956) completely fractured Western moral authority and diverted world attention.</w:t>
            </w:r>
          </w:p>
        </w:tc>
      </w:tr>
    </w:tbl>
    <w:p>
      <w:pPr>
        <w:spacing w:after="200"/>
      </w:pPr>
    </w:p>
    <w:p>
      <w:pPr>
        <w:spacing w:before="320" w:after="80"/>
      </w:pPr>
      <w:r>
        <w:rPr>
          <w:rFonts w:ascii="Arial" w:hAnsi="Arial"/>
          <w:b/>
          <w:color w:val="0E2B50"/>
          <w:sz w:val="24"/>
        </w:rPr>
        <w:t>1. CONCEPTUAL MIND MAP &amp; THEMATIC PATHWAY</w:t>
      </w:r>
    </w:p>
    <w:p>
      <w:pPr>
        <w:spacing w:after="240"/>
      </w:pPr>
      <w:r>
        <w:rPr>
          <w:rFonts w:ascii="Consolas" w:hAnsi="Consolas"/>
          <w:color w:val="0F172A"/>
          <w:sz w:val="18"/>
        </w:rPr>
        <w:t>========================================================================================</w:t>
        <w:br/>
        <w:t>SATELLITE CREATION (1945-48)          DE-STALINIZATION CRISIS (1956)       THE CRUSHING OF BUDAPEST</w:t>
        <w:br/>
        <w:t>========================================================================================</w:t>
        <w:br/>
        <w:t>[Red Army Liberation/Occupation]--&gt; [Stalin Dies: March 1953]           --&gt; [Oct 23: Budapest Riots]</w:t>
        <w:br/>
        <w:t>['Salami Tactics' &amp; Police Terror]--&gt; [Khrushchev's 'Secret Speech']    --&gt; [Imre Nagy Multi-Party Govt]</w:t>
        <w:br/>
        <w:t>[Tito-Stalin Split: Purges 1948] --&gt; [Polish October: Gomułka Rises]   --&gt; [Nagy Quits Warsaw Pact]</w:t>
        <w:br/>
        <w:t>[Comecon &amp; Warsaw Pact Created]  --&gt; [Hungarian Students Revolt]        --&gt; [Operation Whirlwind Tanks]</w:t>
        <w:br/>
        <w:t xml:space="preserve">                                                                        --&gt; [West Paralyzed by Suez 1956]</w:t>
        <w:br/>
        <w:t>========================================================================================</w:t>
      </w:r>
    </w:p>
    <w:p>
      <w:pPr>
        <w:spacing w:before="280" w:after="80"/>
      </w:pPr>
      <w:r>
        <w:rPr>
          <w:rFonts w:ascii="Arial" w:hAnsi="Arial"/>
          <w:b/>
          <w:color w:val="0E2B50"/>
          <w:sz w:val="24"/>
        </w:rPr>
        <w:t>2. CHRONOLOGICAL MILESTONES &amp; DIPLOMATIC DATES</w:t>
      </w:r>
    </w:p>
    <w:tbl>
      <w:tblPr>
        <w:tblW w:type="auto" w:w="0"/>
        <w:jc w:val="center"/>
        <w:tblLayout w:type="fixed"/>
        <w:tblLook w:firstColumn="1" w:firstRow="1" w:lastColumn="0" w:lastRow="0" w:noHBand="0" w:noVBand="1" w:val="04A0"/>
      </w:tblPr>
      <w:tblGrid>
        <w:gridCol w:w="3312"/>
        <w:gridCol w:w="3312"/>
        <w:gridCol w:w="3312"/>
      </w:tblGrid>
      <w:tr>
        <w:tc>
          <w:tcPr>
            <w:tcW w:type="dxa" w:w="3312"/>
            <w:shd w:val="clear" w:color="auto" w:fill="0E2B50"/>
            <w:tcMar>
              <w:top w:w="60" w:type="dxa"/>
              <w:bottom w:w="60" w:type="dxa"/>
              <w:left w:w="80" w:type="dxa"/>
              <w:right w:w="80" w:type="dxa"/>
            </w:tcMar>
          </w:tcPr>
          <w:p>
            <w:r>
              <w:rPr>
                <w:rFonts w:ascii="Arial" w:hAnsi="Arial"/>
                <w:b/>
                <w:color w:val="FFFFFF"/>
                <w:sz w:val="18"/>
              </w:rPr>
              <w:t>DATE / YEAR</w:t>
            </w:r>
          </w:p>
        </w:tc>
        <w:tc>
          <w:tcPr>
            <w:tcW w:type="dxa" w:w="3312"/>
            <w:shd w:val="clear" w:color="auto" w:fill="0E2B50"/>
            <w:tcMar>
              <w:top w:w="60" w:type="dxa"/>
              <w:bottom w:w="60" w:type="dxa"/>
              <w:left w:w="80" w:type="dxa"/>
              <w:right w:w="80" w:type="dxa"/>
            </w:tcMar>
          </w:tcPr>
          <w:p>
            <w:r>
              <w:rPr>
                <w:rFonts w:ascii="Arial" w:hAnsi="Arial"/>
                <w:b/>
                <w:color w:val="FFFFFF"/>
                <w:sz w:val="18"/>
              </w:rPr>
              <w:t>EVENT / ACTION</w:t>
            </w:r>
          </w:p>
        </w:tc>
        <w:tc>
          <w:tcPr>
            <w:tcW w:type="dxa" w:w="3312"/>
            <w:shd w:val="clear" w:color="auto" w:fill="0E2B50"/>
            <w:tcMar>
              <w:top w:w="60" w:type="dxa"/>
              <w:bottom w:w="60" w:type="dxa"/>
              <w:left w:w="80" w:type="dxa"/>
              <w:right w:w="80" w:type="dxa"/>
            </w:tcMar>
          </w:tcPr>
          <w:p>
            <w:r>
              <w:rPr>
                <w:rFonts w:ascii="Arial" w:hAnsi="Arial"/>
                <w:b/>
                <w:color w:val="FFFFFF"/>
                <w:sz w:val="18"/>
              </w:rPr>
              <w:t>HISTORICAL &amp; EXAM SIGNIFICANCE</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1945–1948</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Sovietization of Eastern Europe</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Bolshevik one-party dictatorships established across Poland, East Germany, Hungary, Romania, and Bulgaria.</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June 1948</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The Tito-Stalin Split</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Yugoslavia expelled from Cominform; Stalin launches bloody show-trial purges of 'national communists' (Rajk, Slánský).</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March 5, 1953</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Death of Joseph Stalin</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Stalin dies; collective leadership under Malenkov, Molotov, and Khrushchev initiates an uncertain 'thaw.'</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June 17, 1953</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East Berlin Worker Uprising</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Soviet tanks crush strikes by 100,000 East German construction workers protesting increased labor quotas.</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Feb 25, 1956</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Khrushchev's 'Secret Speech'</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Delivers speech 'On the Cult of Personality and Its Consequences' at 20th Party Congress, shattering Stalinist myth.</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Oct 19–24, 1956</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Polish October</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Workers strike in Poznań; Khrushchev permits Władysław Gomułka to assume power in exchange for Warsaw Pact loyalty.</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Oct 23, 1956</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Hungarian Uprising Begins</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Budapest students march in solidarity with Poland; pull down Stalin statue; demand democratic freedoms.</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Oct 28–Nov 1, 1956</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Nagy's Neutrality Declaration</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Imre Nagy announces multi-party democracy, releases Cardinal Mindszenty, and withdraws Hungary from Warsaw Pact.</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Nov 4, 1956</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Soviet Tanks Attack Budapest</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Operation Whirlwind launched; 60,000 Soviet troops assault Budapest; crushing freedom fighters after 6 days of bloody combat.</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June 16, 1958</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Execution of Imre Nagy</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Nagy hanged for high treason after secret trial; János Kádár enforces 'Goulash Communism' under Soviet supervision.</w:t>
            </w:r>
          </w:p>
        </w:tc>
      </w:tr>
    </w:tbl>
    <w:p>
      <w:pPr>
        <w:spacing w:after="280"/>
      </w:pPr>
    </w:p>
    <w:p>
      <w:pPr>
        <w:spacing w:before="360" w:after="120"/>
      </w:pPr>
      <w:r>
        <w:rPr>
          <w:rFonts w:ascii="Arial" w:hAnsi="Arial"/>
          <w:b/>
          <w:color w:val="0E2B50"/>
          <w:sz w:val="26"/>
        </w:rPr>
        <w:t>3. THE 20-MARK MASTER MODEL ESSAY (~650 WORDS)</w:t>
      </w:r>
    </w:p>
    <w:p>
      <w:pPr>
        <w:spacing w:before="240" w:after="60"/>
      </w:pPr>
      <w:r>
        <w:rPr>
          <w:rFonts w:ascii="Arial" w:hAnsi="Arial"/>
          <w:b/>
          <w:color w:val="0E2B50"/>
          <w:sz w:val="22"/>
        </w:rPr>
        <w:t>Introduction: The Nature of the Soviet Imperial Glacis</w:t>
      </w:r>
    </w:p>
    <w:p>
      <w:pPr>
        <w:spacing w:before="0" w:after="120"/>
        <w:jc w:val="both"/>
      </w:pPr>
      <w:r>
        <w:rPr>
          <w:rFonts w:ascii="Georgia" w:hAnsi="Georgia"/>
          <w:color w:val="1E293B"/>
          <w:sz w:val="20"/>
        </w:rPr>
        <w:t>Between the conclusion of World War II in 1945 and the dawn of the 1960s, the Soviet Union constructed the most rigid, centralized imperial sphere in modern European history. Stretching from the Baltic Sea to the Black Sea, one hundred million citizens across Poland, East Germany, Czechoslovakia, Hungary, Romania, and Bulgaria were subordinated to Moscow's ideological, economic, and military hegemony. In the historiographical debate, while older Marxist historians framed Soviet control as the voluntary fraternal solidarity of the socialist camp against Western imperialism, modern post-Soviet archive scholarship by Charles Gati, Mark Kramer, and Tony Judt demonstrates that Soviet domination was a coercive, neo-imperial enterprise. Stalin subordinated Eastern Europe to serve as an ideological buffer (glacis) protecting the Soviet motherland. However, when Nikita Khrushchev unleashed the forces of De-Stalinization in 1956, the brittle legitimacy of the satellite regimes shattered, culminating in the Hungarian Revolution—a tragic conflagration that exposed the raw military violence upon which Soviet rule ultimately depended.</w:t>
      </w:r>
    </w:p>
    <w:p>
      <w:pPr>
        <w:spacing w:before="240" w:after="60"/>
      </w:pPr>
      <w:r>
        <w:rPr>
          <w:rFonts w:ascii="Arial" w:hAnsi="Arial"/>
          <w:b/>
          <w:color w:val="0E2B50"/>
          <w:sz w:val="22"/>
        </w:rPr>
        <w:t>The Mechanics of Consolidation: Salami Tactics and Totalitarian Uniformity</w:t>
      </w:r>
    </w:p>
    <w:p>
      <w:pPr>
        <w:spacing w:before="0" w:after="120"/>
        <w:jc w:val="both"/>
      </w:pPr>
      <w:r>
        <w:rPr>
          <w:rFonts w:ascii="Georgia" w:hAnsi="Georgia"/>
          <w:color w:val="1E293B"/>
          <w:sz w:val="20"/>
        </w:rPr>
        <w:t>The imposition of Soviet control between 1945 and 1948 was executed through a masterful, deceptive strategy described by Hungarian communist leader Mátyás Rákosi as 'salami tactics'—slicing away democratic opposition slice by slice. Following the liberation of Eastern Europe by the Red Army, the Soviets initially tolerated broad anti-fascist coalition governments (National Fronts). However, local communist parties, directed by Moscow, systematically seized the crucial levers of state power: the Ministry of the Interior, the secret police, state radio, and the judiciary.</w:t>
        <w:br/>
        <w:br/>
        <w:t>Non-communist politicians were gradually intimidated, arrested, or exiled. In Poland, peasant leader Stanisław Mikołajczyk was forced to flee for his life in 1947 after rigged elections; in Bulgaria, agrarian leader Nikola Petkov was framed for treason and hanged; in Czechoslovakia, the February 1948 coup d'état toppled the democratic government of Edvard Beneš and murdered Foreign Minister Jan Masaryk. Following the 1948 Tito-Stalin split—wherein Marshal Josip Broz Tito successfully defended Yugoslavia's national independence against Moscow's diktat—Stalin unleashed ferocious purges across the satellite states, staging show trials and executing 'Titoist national-deviationists' like László Rajk in Hungary and Rudolf Slánský in Czechoslovakia to enforce absolute subservience.</w:t>
      </w:r>
    </w:p>
    <w:p>
      <w:pPr>
        <w:spacing w:before="240" w:after="60"/>
      </w:pPr>
      <w:r>
        <w:rPr>
          <w:rFonts w:ascii="Arial" w:hAnsi="Arial"/>
          <w:b/>
          <w:color w:val="0E2B50"/>
          <w:sz w:val="22"/>
        </w:rPr>
        <w:t>Economic Exploitation and Military Subjection: Comecon and the Warsaw Pact</w:t>
      </w:r>
    </w:p>
    <w:p>
      <w:pPr>
        <w:spacing w:before="0" w:after="120"/>
        <w:jc w:val="both"/>
      </w:pPr>
      <w:r>
        <w:rPr>
          <w:rFonts w:ascii="Georgia" w:hAnsi="Georgia"/>
          <w:color w:val="1E293B"/>
          <w:sz w:val="20"/>
        </w:rPr>
        <w:t>Soviet political dominance was matched by structural economic exploitation. In January 1949, Moscow established the Council for Mutual Economic Assistance (Comecon) as the communist answer to the Marshall Plan. Satellite economies were forced to replicate the Stalinist model: rapid collectivization of peasant agriculture, abolition of private enterprise, and mandatory Five-Year Plans focused entirely on heavy metallurgy and coal extraction to feed the Soviet military machine. Comecon enforced unequal, bilateral barter trade agreements that drained satellite resources: Poland was forced to sell coal to the USSR at one-tenth of the world market price, while Romania surrendered its oil reserves to joint Soviet-Romanian enterprises (SovRoms).</w:t>
        <w:br/>
        <w:br/>
        <w:t>Militarily, the satellite states were locked into Moscow's strategic command through bilateral treaties, finalized in May 1955 with the creation of the Warsaw Pact. Soviet troops remained permanently garrisoned across Poland, East Germany, Hungary, and Romania, ensuring that any domestic threat to communist party supremacy would be met by immediate military intervention.</w:t>
      </w:r>
    </w:p>
    <w:p>
      <w:pPr>
        <w:spacing w:before="240" w:after="60"/>
      </w:pPr>
      <w:r>
        <w:rPr>
          <w:rFonts w:ascii="Arial" w:hAnsi="Arial"/>
          <w:b/>
          <w:color w:val="0E2B50"/>
          <w:sz w:val="22"/>
        </w:rPr>
        <w:t>The Shock of De-Stalinization: Khrushchev's Secret Speech (1956)</w:t>
      </w:r>
    </w:p>
    <w:p>
      <w:pPr>
        <w:spacing w:before="0" w:after="120"/>
        <w:jc w:val="both"/>
      </w:pPr>
      <w:r>
        <w:rPr>
          <w:rFonts w:ascii="Georgia" w:hAnsi="Georgia"/>
          <w:color w:val="1E293B"/>
          <w:sz w:val="20"/>
        </w:rPr>
        <w:t>The death of Joseph Stalin on March 5, 1953, dealt an existential psychological shock to the Soviet empire. Three months later, on June 17, 1953, East Berlin construction workers staged mass strikes against increased production quotas, which rapidly escalated into a nationwide anti-communist uprising crushed only by Soviet T-34 tanks.</w:t>
        <w:br/>
        <w:br/>
        <w:t>The definitive crisis erupted at the 20th Congress of the Communist Party of the Soviet Union in February 1956. In an extraordinary four-hour nocturnal address known as the 'Secret Speech,' newly ascended First Secretary Nikita Khrushchev delivered a devastating indictment of Stalin's crimes, exposing the paranoia, mass purges of loyal communists, fabrication of show-trial confessions, and the megalomania of the 'Cult of Personality.' While Khrushchev intended De-Stalinization to cleanse the communist system from within, the speech leaked to the Western press and detonated across Eastern Europe. If Stalin was a criminal tyrant, then the puppet leaders he had installed in Warsaw, Budapest, and Prague were illegitimate accomplices. In June 1956, worker riots in Poznań, Poland, escalated into the 'Polish October': Khrushchev flew to Warsaw, prepared to invade, but ultimately compromised by permitting reform communist Władysław Gomułka to assume power in exchange for Gomułka's solemn pledge that Poland would remain a loyal member of the Warsaw Pact.</w:t>
      </w:r>
    </w:p>
    <w:p>
      <w:pPr>
        <w:spacing w:before="240" w:after="60"/>
      </w:pPr>
      <w:r>
        <w:rPr>
          <w:rFonts w:ascii="Arial" w:hAnsi="Arial"/>
          <w:b/>
          <w:color w:val="0E2B50"/>
          <w:sz w:val="22"/>
        </w:rPr>
        <w:t>The Hungarian Volcano: Revolution, Neutrality, and Soviet Tanks (October–November 1956)</w:t>
      </w:r>
    </w:p>
    <w:p>
      <w:pPr>
        <w:spacing w:before="0" w:after="120"/>
        <w:jc w:val="both"/>
      </w:pPr>
      <w:r>
        <w:rPr>
          <w:rFonts w:ascii="Georgia" w:hAnsi="Georgia"/>
          <w:color w:val="1E293B"/>
          <w:sz w:val="20"/>
        </w:rPr>
        <w:t>In Hungary, the Polish compromise ignited an uncontrollable revolution. On October 23, 1956, twenty thousand students in Budapest staged a solidarity march, demanding the return of reformist Premier Imre Nagy, the withdrawal of Soviet troops, freedom of the press, and democratic elections. When the hated State Protection Authority (AVH, the secret police) opened fire on demonstrators outside the radio building, the protest transformed into an armed insurrection. Hungarian soldiers defected en masse, handing weapons to workers and students; freedom fighters attacked AVH headquarters, hunted down secret police agents, and toppled the monumental bronze statue of Stalin, decapitating it in the city center.</w:t>
        <w:br/>
        <w:br/>
        <w:t>To contain the conflagration, the Central Committee appointed Imre Nagy as Prime Minister. However, propelled by popular revolutionary momentum, Nagy moved far beyond Khrushchev's tolerated limits of reform: on October 30, Nagy abolished the one-party monopoly, established a multi-party coalition government, released political prisoners (including Catholic Primate Cardinal József Mindszenty), and demanded the immediate withdrawal of Soviet troops. When Soviet armored reinforcements crossed the Ukrainian border on November 1, Nagy took the fateful, revolutionary leap: he announced Hungary's unilateral withdrawal from the Warsaw Pact, proclaimed Hungarian neutrality, and appealed to the United Nations and the Western Great Powers for protection.</w:t>
      </w:r>
    </w:p>
    <w:p>
      <w:pPr>
        <w:spacing w:before="240" w:after="60"/>
      </w:pPr>
      <w:r>
        <w:rPr>
          <w:rFonts w:ascii="Arial" w:hAnsi="Arial"/>
          <w:b/>
          <w:color w:val="0E2B50"/>
          <w:sz w:val="22"/>
        </w:rPr>
        <w:t>Operation Whirlwind and the Geopolitical Limits of Containment</w:t>
      </w:r>
    </w:p>
    <w:p>
      <w:pPr>
        <w:spacing w:before="0" w:after="120"/>
        <w:jc w:val="both"/>
      </w:pPr>
      <w:r>
        <w:rPr>
          <w:rFonts w:ascii="Georgia" w:hAnsi="Georgia"/>
          <w:color w:val="1E293B"/>
          <w:sz w:val="20"/>
        </w:rPr>
        <w:t>Khrushchev and the Soviet Presidium could not permit Hungary's defection. The withdrawal of Hungary would shatter the Warsaw Pact, leave the Soviet strategic buffer fractured, and trigger a domino collapse across the satellite empire. In the pre-dawn hours of November 4, 1956, the Soviet military launched 'Operation Whirlwind.' Seventeen Soviet mechanized divisions, 1,130 tanks, and heavy artillery under the supreme command of Marshal Ivan Konev assaulted Budapest.</w:t>
        <w:br/>
        <w:br/>
        <w:t>Hungarian freedom fighters—many of them teenagers using Molotov cocktails and hunting rifles—waged heroic, suicidal street warfare against Soviet tanks amidst the ruins of Budapest. Over six days of ferocious combat, an estimated twenty thousand Hungarians and twelve hundred Soviet soldiers were killed. Two hundred thousand Hungarians fled across the border into Austria as refugees. Imre Nagy sought sanctuary in the Yugoslav embassy; deceived by a safe-conduct guarantee issued by Soviet-installed puppet János Kádár, Nagy was abducted by Soviet agents, transported to Romania, and executed by hanging following a secret trial in June 1958.</w:t>
        <w:br/>
        <w:br/>
        <w:t>The Hungarian tragedy vividly exposed the limits of Western rhetoric. For years, the Eisenhower administration and Radio Free Europe had broadcast promises of 'Rollback' and the liberation of captive nations. Yet, when the Hungarians rose, the United States did not lift a finger. President Dwight D. Eisenhower recognized that military intervention in Hungary meant World War III and thermonuclear destruction over a nation recognized as falling within Moscow's sphere of influence since Yalta. Furthermore, the Western alliance was completely paralyzed by the simultaneous Suez Crisis: on October 29, 1956, Britain, France, and Israel invaded Egypt to seize the Suez Canal, infuriating Washington, shattering NATO unity, and granting Khrushchev a moral smokescreen to crush Budapest without unified Western diplomatic opposition.</w:t>
      </w:r>
    </w:p>
    <w:p>
      <w:pPr>
        <w:spacing w:before="240" w:after="60"/>
      </w:pPr>
      <w:r>
        <w:rPr>
          <w:rFonts w:ascii="Arial" w:hAnsi="Arial"/>
          <w:b/>
          <w:color w:val="0E2B50"/>
          <w:sz w:val="22"/>
        </w:rPr>
        <w:t>Conclusion: The Moral Death of Soviet Ideology</w:t>
      </w:r>
    </w:p>
    <w:p>
      <w:pPr>
        <w:spacing w:before="0" w:after="120"/>
        <w:jc w:val="both"/>
      </w:pPr>
      <w:r>
        <w:rPr>
          <w:rFonts w:ascii="Georgia" w:hAnsi="Georgia"/>
          <w:color w:val="1E293B"/>
          <w:sz w:val="20"/>
        </w:rPr>
        <w:t>In conclusion, the Soviet domination of Eastern Europe between 1945 and 1960 achieved its immediate strategic objective: it preserved an impregnable military barrier safeguarding the Soviet heartland and locked one hundred million Europeans into a command economy. However, the Hungarian Uprising of 1956 was a mortal blow to the ideological soul of international communism. By deploying Soviet tanks to butcher Hungarian factory workers who flew the national flag with the hammer and sickle cut out of its center, the Soviet Union destroyed the myth that it represented the liberation of the working class. Eastern European communism ceased to be an inspiring utopian ideal, becoming instead an alien, bankrupt system of military occupation. While János Kádár's 'Goulash Communism' stabilized Hungary in the 1960s through consumer concessions, 1956 established the irreversible historical trajectory that culminated thirty-three years later in 1989, when the removal of Soviet military coercion caused the entire satellite empire to dissolve overnight.</w:t>
      </w:r>
    </w:p>
    <w:p>
      <w:pPr>
        <w:spacing w:after="240"/>
      </w:pPr>
    </w:p>
    <w:p>
      <w:pPr>
        <w:spacing w:before="320" w:after="80"/>
      </w:pPr>
      <w:r>
        <w:rPr>
          <w:rFonts w:ascii="Arial" w:hAnsi="Arial"/>
          <w:b/>
          <w:color w:val="0E2B50"/>
          <w:sz w:val="24"/>
        </w:rPr>
        <w:t>4. HISTORIOGRAPHICAL PERSPECTIVES &amp; SCHOLARLY QUOTES</w:t>
      </w:r>
    </w:p>
    <w:tbl>
      <w:tblPr>
        <w:tblW w:type="auto" w:w="0"/>
        <w:jc w:val="center"/>
        <w:tblLayout w:type="fixed"/>
        <w:tblLook w:firstColumn="1" w:firstRow="1" w:lastColumn="0" w:lastRow="0" w:noHBand="0" w:noVBand="1" w:val="04A0"/>
      </w:tblPr>
      <w:tblGrid>
        <w:gridCol w:w="3312"/>
        <w:gridCol w:w="3312"/>
        <w:gridCol w:w="3312"/>
      </w:tblGrid>
      <w:tr>
        <w:tc>
          <w:tcPr>
            <w:tcW w:type="dxa" w:w="3312"/>
            <w:shd w:val="clear" w:color="auto" w:fill="0E2B50"/>
            <w:tcMar>
              <w:top w:w="60" w:type="dxa"/>
              <w:bottom w:w="60" w:type="dxa"/>
              <w:left w:w="80" w:type="dxa"/>
              <w:right w:w="80" w:type="dxa"/>
            </w:tcMar>
          </w:tcPr>
          <w:p>
            <w:r>
              <w:rPr>
                <w:rFonts w:ascii="Arial" w:hAnsi="Arial"/>
                <w:b/>
                <w:color w:val="FFFFFF"/>
                <w:sz w:val="18"/>
              </w:rPr>
              <w:t>HISTORIAN</w:t>
            </w:r>
          </w:p>
        </w:tc>
        <w:tc>
          <w:tcPr>
            <w:tcW w:type="dxa" w:w="3312"/>
            <w:shd w:val="clear" w:color="auto" w:fill="0E2B50"/>
            <w:tcMar>
              <w:top w:w="60" w:type="dxa"/>
              <w:bottom w:w="60" w:type="dxa"/>
              <w:left w:w="80" w:type="dxa"/>
              <w:right w:w="80" w:type="dxa"/>
            </w:tcMar>
          </w:tcPr>
          <w:p>
            <w:r>
              <w:rPr>
                <w:rFonts w:ascii="Arial" w:hAnsi="Arial"/>
                <w:b/>
                <w:color w:val="FFFFFF"/>
                <w:sz w:val="18"/>
              </w:rPr>
              <w:t>ANALYTICAL PERSPECTIVE</w:t>
            </w:r>
          </w:p>
        </w:tc>
        <w:tc>
          <w:tcPr>
            <w:tcW w:type="dxa" w:w="3312"/>
            <w:shd w:val="clear" w:color="auto" w:fill="0E2B50"/>
            <w:tcMar>
              <w:top w:w="60" w:type="dxa"/>
              <w:bottom w:w="60" w:type="dxa"/>
              <w:left w:w="80" w:type="dxa"/>
              <w:right w:w="80" w:type="dxa"/>
            </w:tcMar>
          </w:tcPr>
          <w:p>
            <w:r>
              <w:rPr>
                <w:rFonts w:ascii="Arial" w:hAnsi="Arial"/>
                <w:b/>
                <w:color w:val="FFFFFF"/>
                <w:sz w:val="18"/>
              </w:rPr>
              <w:t>EXACT QUOTABLE ARGUMENT</w:t>
            </w:r>
          </w:p>
        </w:tc>
      </w:tr>
      <w:tr>
        <w:tc>
          <w:tcPr>
            <w:tcW w:type="dxa" w:w="2016"/>
            <w:shd w:val="clear" w:color="auto" w:fill="F8FAFC"/>
            <w:tcMar>
              <w:top w:w="50" w:type="dxa"/>
              <w:bottom w:w="50" w:type="dxa"/>
              <w:left w:w="80" w:type="dxa"/>
              <w:right w:w="80" w:type="dxa"/>
            </w:tcMar>
          </w:tcPr>
          <w:p>
            <w:pPr>
              <w:spacing w:after="0"/>
            </w:pPr>
            <w:r>
              <w:rPr>
                <w:rFonts w:ascii="Georgia" w:hAnsi="Georgia"/>
                <w:b/>
                <w:color w:val="1E293B"/>
                <w:sz w:val="17"/>
              </w:rPr>
              <w:t>Tony Judt</w:t>
            </w:r>
          </w:p>
        </w:tc>
        <w:tc>
          <w:tcPr>
            <w:tcW w:type="dxa" w:w="2880"/>
            <w:shd w:val="clear" w:color="auto" w:fill="F8FAFC"/>
            <w:tcMar>
              <w:top w:w="50" w:type="dxa"/>
              <w:bottom w:w="50" w:type="dxa"/>
              <w:left w:w="80" w:type="dxa"/>
              <w:right w:w="80" w:type="dxa"/>
            </w:tcMar>
          </w:tcPr>
          <w:p>
            <w:pPr>
              <w:spacing w:after="0"/>
            </w:pPr>
            <w:r>
              <w:rPr>
                <w:rFonts w:ascii="Georgia" w:hAnsi="Georgia"/>
                <w:color w:val="1E293B"/>
                <w:sz w:val="17"/>
              </w:rPr>
              <w:t>Postwar: A History of Europe Since 1945 (2005)</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'The Hungarian Revolution of 1956 dealt a mortal wound to the Soviet empire... After Budapest, no one could pretend that communism in Eastern Europe was maintained by anything other than the naked threat of Soviet military violence.'</w:t>
            </w:r>
          </w:p>
        </w:tc>
      </w:tr>
      <w:tr>
        <w:tc>
          <w:tcPr>
            <w:tcW w:type="dxa" w:w="2016"/>
            <w:shd w:val="clear" w:color="auto" w:fill="FFFFFF"/>
            <w:tcMar>
              <w:top w:w="50" w:type="dxa"/>
              <w:bottom w:w="50" w:type="dxa"/>
              <w:left w:w="80" w:type="dxa"/>
              <w:right w:w="80" w:type="dxa"/>
            </w:tcMar>
          </w:tcPr>
          <w:p>
            <w:pPr>
              <w:spacing w:after="0"/>
            </w:pPr>
            <w:r>
              <w:rPr>
                <w:rFonts w:ascii="Georgia" w:hAnsi="Georgia"/>
                <w:b/>
                <w:color w:val="1E293B"/>
                <w:sz w:val="17"/>
              </w:rPr>
              <w:t>Charles Gati</w:t>
            </w:r>
          </w:p>
        </w:tc>
        <w:tc>
          <w:tcPr>
            <w:tcW w:type="dxa" w:w="2880"/>
            <w:shd w:val="clear" w:color="auto" w:fill="FFFFFF"/>
            <w:tcMar>
              <w:top w:w="50" w:type="dxa"/>
              <w:bottom w:w="50" w:type="dxa"/>
              <w:left w:w="80" w:type="dxa"/>
              <w:right w:w="80" w:type="dxa"/>
            </w:tcMar>
          </w:tcPr>
          <w:p>
            <w:pPr>
              <w:spacing w:after="0"/>
            </w:pPr>
            <w:r>
              <w:rPr>
                <w:rFonts w:ascii="Georgia" w:hAnsi="Georgia"/>
                <w:color w:val="1E293B"/>
                <w:sz w:val="17"/>
              </w:rPr>
              <w:t>Failed Illusions: Moscow, Washington, Budapest, and 1956</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'Imre Nagy was a tragic, contradictory figure: a loyal communist who, when swept along by the heroic passion of his people, chose to die as a Hungarian patriot rather than live as a Soviet collaborator.'</w:t>
            </w:r>
          </w:p>
        </w:tc>
      </w:tr>
      <w:tr>
        <w:tc>
          <w:tcPr>
            <w:tcW w:type="dxa" w:w="2016"/>
            <w:shd w:val="clear" w:color="auto" w:fill="F8FAFC"/>
            <w:tcMar>
              <w:top w:w="50" w:type="dxa"/>
              <w:bottom w:w="50" w:type="dxa"/>
              <w:left w:w="80" w:type="dxa"/>
              <w:right w:w="80" w:type="dxa"/>
            </w:tcMar>
          </w:tcPr>
          <w:p>
            <w:pPr>
              <w:spacing w:after="0"/>
            </w:pPr>
            <w:r>
              <w:rPr>
                <w:rFonts w:ascii="Georgia" w:hAnsi="Georgia"/>
                <w:b/>
                <w:color w:val="1E293B"/>
                <w:sz w:val="17"/>
              </w:rPr>
              <w:t>Zbigniew Brzezinski</w:t>
            </w:r>
          </w:p>
        </w:tc>
        <w:tc>
          <w:tcPr>
            <w:tcW w:type="dxa" w:w="2880"/>
            <w:shd w:val="clear" w:color="auto" w:fill="F8FAFC"/>
            <w:tcMar>
              <w:top w:w="50" w:type="dxa"/>
              <w:bottom w:w="50" w:type="dxa"/>
              <w:left w:w="80" w:type="dxa"/>
              <w:right w:w="80" w:type="dxa"/>
            </w:tcMar>
          </w:tcPr>
          <w:p>
            <w:pPr>
              <w:spacing w:after="0"/>
            </w:pPr>
            <w:r>
              <w:rPr>
                <w:rFonts w:ascii="Georgia" w:hAnsi="Georgia"/>
                <w:color w:val="1E293B"/>
                <w:sz w:val="17"/>
              </w:rPr>
              <w:t>The Soviet Bloc: Unity and Conflict</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'The Soviet empire in Eastern Europe was founded on an irreconcilable structural contradiction: Moscow demanded absolute ideological subservience, while the peoples of the region possessed distinct national cultures and historic affinities with Western civilization.'</w:t>
            </w:r>
          </w:p>
        </w:tc>
      </w:tr>
      <w:tr>
        <w:tc>
          <w:tcPr>
            <w:tcW w:type="dxa" w:w="2016"/>
            <w:shd w:val="clear" w:color="auto" w:fill="FFFFFF"/>
            <w:tcMar>
              <w:top w:w="50" w:type="dxa"/>
              <w:bottom w:w="50" w:type="dxa"/>
              <w:left w:w="80" w:type="dxa"/>
              <w:right w:w="80" w:type="dxa"/>
            </w:tcMar>
          </w:tcPr>
          <w:p>
            <w:pPr>
              <w:spacing w:after="0"/>
            </w:pPr>
            <w:r>
              <w:rPr>
                <w:rFonts w:ascii="Georgia" w:hAnsi="Georgia"/>
                <w:b/>
                <w:color w:val="1E293B"/>
                <w:sz w:val="17"/>
              </w:rPr>
              <w:t>Imre Nagy (Nov 4, 1956)</w:t>
            </w:r>
          </w:p>
        </w:tc>
        <w:tc>
          <w:tcPr>
            <w:tcW w:type="dxa" w:w="2880"/>
            <w:shd w:val="clear" w:color="auto" w:fill="FFFFFF"/>
            <w:tcMar>
              <w:top w:w="50" w:type="dxa"/>
              <w:bottom w:w="50" w:type="dxa"/>
              <w:left w:w="80" w:type="dxa"/>
              <w:right w:w="80" w:type="dxa"/>
            </w:tcMar>
          </w:tcPr>
          <w:p>
            <w:pPr>
              <w:spacing w:after="0"/>
            </w:pPr>
            <w:r>
              <w:rPr>
                <w:rFonts w:ascii="Georgia" w:hAnsi="Georgia"/>
                <w:color w:val="1E293B"/>
                <w:sz w:val="17"/>
              </w:rPr>
              <w:t>Final Radio Broadcast to the World</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'This is Imre Nagy, Chairman of the Council of Ministers of the Hungarian People's Republic. Today at daybreak Soviet forces launched an attack against our capital with the obvious intention of overthrowing the legal democratic Hungarian government... Our troops are in combat! Help Hungary! Help us!'</w:t>
            </w:r>
          </w:p>
        </w:tc>
      </w:tr>
    </w:tbl>
    <w:p>
      <w:pPr>
        <w:spacing w:after="320"/>
      </w:pPr>
    </w:p>
    <w:p>
      <w:pPr>
        <w:jc w:val="center"/>
      </w:pPr>
      <w:r>
        <w:rPr>
          <w:rFonts w:ascii="Arial" w:hAnsi="Arial"/>
          <w:color w:val="94A3B8"/>
          <w:sz w:val="17"/>
        </w:rPr>
        <w:t>Khyber Pakhtunkhwa Public Service Commission (KPPSC) • PMS Competitive Examination Notes • European History Paper II</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