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GEOGRAPHY (PAPER-I)</w:t>
      </w:r>
    </w:p>
    <w:p>
      <w:pPr>
        <w:spacing w:before="0" w:after="200"/>
        <w:jc w:val="center"/>
      </w:pPr>
      <w:r>
        <w:rPr>
          <w:rFonts w:ascii="Arial" w:hAnsi="Arial"/>
          <w:color w:val="1B4965"/>
          <w:sz w:val="20"/>
        </w:rPr>
        <w:t>EXECUTIVE MASTER EXAMINATION NOTES • QUESTION 14: KÖPPEN CLIMATIC CLASSIFICATION &amp; Af VS Aw</w:t>
      </w:r>
    </w:p>
    <w:tbl>
      <w:tblPr>
        <w:tblW w:type="auto" w:w="0"/>
        <w:jc w:val="center"/>
        <w:tblLayout w:type="fixed"/>
        <w:tblLook w:firstColumn="1" w:firstRow="1" w:lastColumn="0" w:lastRow="0" w:noHBand="0" w:noVBand="1" w:val="04A0"/>
      </w:tblPr>
      <w:tblGrid>
        <w:gridCol w:w="4968"/>
        <w:gridCol w:w="4968"/>
      </w:tblGrid>
      <w:tr>
        <w:tc>
          <w:tcPr>
            <w:tcW w:type="dxa" w:w="3168"/>
            <w:tcMar>
              <w:top w:w="60" w:type="dxa"/>
              <w:bottom w:w="60" w:type="dxa"/>
              <w:left w:w="100" w:type="dxa"/>
              <w:right w:w="100" w:type="dxa"/>
            </w:tcMar>
            <w:shd w:val="clear" w:color="auto" w:fill="0E2B50"/>
          </w:tcPr>
          <w:p>
            <w:pPr>
              <w:spacing w:before="0" w:after="0"/>
            </w:pPr>
            <w:r>
              <w:rPr>
                <w:rFonts w:ascii="Arial" w:hAnsi="Arial"/>
                <w:b/>
                <w:color w:val="FFFFFF"/>
                <w:sz w:val="18"/>
              </w:rPr>
              <w:t>Target Examination</w:t>
            </w:r>
          </w:p>
        </w:tc>
        <w:tc>
          <w:tcPr>
            <w:tcW w:type="dxa" w:w="6192"/>
            <w:tcMar>
              <w:top w:w="60" w:type="dxa"/>
              <w:bottom w:w="60" w:type="dxa"/>
              <w:left w:w="100" w:type="dxa"/>
              <w:right w:w="10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Paper &amp; Subject</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Geography Paper-I (Physical &amp; General Geography — 100 Marks)</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0E2B50"/>
                <w:sz w:val="18"/>
              </w:rPr>
              <w:t>EXAM QUESTIONS LINKED:</w:t>
            </w:r>
          </w:p>
        </w:tc>
        <w:tc>
          <w:tcPr>
            <w:tcW w:type="dxa" w:w="6192"/>
            <w:tcMar>
              <w:top w:w="60" w:type="dxa"/>
              <w:bottom w:w="60" w:type="dxa"/>
              <w:left w:w="100" w:type="dxa"/>
              <w:right w:w="100" w:type="dxa"/>
            </w:tcMar>
            <w:shd w:val="clear" w:color="auto" w:fill="FFFFFF"/>
          </w:tcPr>
          <w:p>
            <w:pPr>
              <w:spacing w:before="0" w:after="0"/>
            </w:pPr>
            <w:r>
              <w:rPr>
                <w:rFonts w:ascii="Georgia" w:hAnsi="Georgia"/>
                <w:color w:val="0F172A"/>
                <w:sz w:val="18"/>
              </w:rPr>
              <w:t>• 2025 Q.5: "Explain the basis of the First Letter Classification in the Köppen Climate Classification System. Compare and contrast the Af (tropical rainforest) and Aw (tropical savanna) climates in terms of distribution, temperature-precipitation regimes, and ecological characteristics. (20 Marks)"</w:t>
            </w:r>
          </w:p>
          <w:p>
            <w:pPr>
              <w:spacing w:before="0" w:after="0"/>
            </w:pPr>
            <w:r>
              <w:rPr>
                <w:rFonts w:ascii="Georgia" w:hAnsi="Georgia"/>
                <w:color w:val="0F172A"/>
                <w:sz w:val="18"/>
              </w:rPr>
              <w:t>• 2016 Q.8(b): "Write short note on: The Köppen climatic classification. (10 Marks)"</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Target Syllabus</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Section 1: Weather &amp; Climate — Köppen's Climatic Classification; Af vs. Aw</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1E293B"/>
                <w:sz w:val="18"/>
              </w:rPr>
              <w:t>Marks &amp; Allocation</w:t>
            </w:r>
          </w:p>
        </w:tc>
        <w:tc>
          <w:tcPr>
            <w:tcW w:type="dxa" w:w="6192"/>
            <w:tcMar>
              <w:top w:w="60" w:type="dxa"/>
              <w:bottom w:w="60" w:type="dxa"/>
              <w:left w:w="100" w:type="dxa"/>
              <w:right w:w="100" w:type="dxa"/>
            </w:tcMar>
            <w:shd w:val="clear" w:color="auto" w:fill="FFFFFF"/>
          </w:tcPr>
          <w:p>
            <w:pPr>
              <w:spacing w:before="0" w:after="0"/>
            </w:pPr>
            <w:r>
              <w:rPr>
                <w:rFonts w:ascii="Georgia" w:hAnsi="Georgia"/>
                <w:color w:val="0F172A"/>
                <w:sz w:val="18"/>
              </w:rPr>
              <w:t>20 Marks | Strict 35-Minute Descriptive Writing Limit</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Core Theoretical Thesis</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Wladimir Köppen’s empirical climatic classification (1900–1936) establishes a quantitative, global taxonomic system based on defined monthly and annual thresholds of temperature and precipitation, aligned with Alphonse de Candolle’s biomes. Its first-letter taxonomy divides into five major thermal groups (A: Tropical Humid, B: Dry/Arid, C: Mesothermal, D: Microthermal, E: Polar) plus H (Highland). Comparative dissection of the A-group climates—Af (Tropical Wet / Rainforest) versus Aw (Tropical Wet-and-Dry / Savanna)—reveals fundamental contrasts in seasonal ITCZ migration, temperature regimes, rainfall distribution, vegetation morphology, and soil edaphology.</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19"/>
              </w:rPr>
              <w:t>KÖPPEN'S TAXONOMIC FOUNDATION: Quantitative and empirical; utilizes mean monthly temperature, annual temperature, monthly precipitation, and seasonal precipitation cycles. Designed to correlate with global vegetation zones (phytogeography).</w:t>
            </w:r>
          </w:p>
          <w:p>
            <w:pPr>
              <w:spacing w:before="40" w:after="40"/>
            </w:pPr>
            <w:r>
              <w:rPr>
                <w:rFonts w:ascii="Georgia" w:hAnsi="Georgia"/>
                <w:color w:val="1E293B"/>
                <w:sz w:val="19"/>
              </w:rPr>
              <w:t>THE FIRST-LETTER MAJOR CLIMATIC GROUPS: (1) A = Tropical Humid Climates (coldest month mean &gt;= 18°C; no winter season); (2) B = Dry / Arid Climates (potential evapotranspiration exceeds precipitation across annual cycle; further divided into BS Steppe and BW Desert); (3) C = Mesothermal / Mild Mid-Latitude (coldest month between -3°C and 18°C; at least one month &gt; 10°C); (4) D = Microthermal / Severe Mid-Latitude (coldest month &lt; -3°C; warmest month &gt; 10°C); (5) E = Polar Climates (warmest month &lt; 10°C; ET Tundra and EF Frost/Ice Cap); (6) H = Highland Climates (undifferentiated due to complex topography and altitude lapse rates).</w:t>
            </w:r>
          </w:p>
          <w:p>
            <w:pPr>
              <w:spacing w:before="40" w:after="40"/>
            </w:pPr>
            <w:r>
              <w:rPr>
                <w:rFonts w:ascii="Georgia" w:hAnsi="Georgia"/>
                <w:color w:val="1E293B"/>
                <w:sz w:val="19"/>
              </w:rPr>
              <w:t>SECOND &amp; THIRD LETTER QUALIFIERS: Second letter (precipitation seasonality): f = fully humid / no dry season; s = dry summer; w = dry winter; m = monsoonal. Third letter (temperature intensity): a = hot summer (warmest month &gt;= 22°C); b = warm summer (warmest month &lt; 22°C, at least 4 months &gt; 10°C); c = cool summer; d = extremely cold winter (coldest month &lt; -38°C); h = hot arid (annual mean &gt;= 18°C); k = cold arid (annual mean &lt; 18°C).</w:t>
            </w:r>
          </w:p>
          <w:p>
            <w:pPr>
              <w:spacing w:before="40" w:after="40"/>
            </w:pPr>
            <w:r>
              <w:rPr>
                <w:rFonts w:ascii="Georgia" w:hAnsi="Georgia"/>
                <w:color w:val="1E293B"/>
                <w:sz w:val="19"/>
              </w:rPr>
              <w:t>Af VS. Aw COMPARATIVE DICHOTOMY: Af (Tropical Rainforest): Located 0°–10° N/S (Amazon, Congo, Indonesia); Isothermal climate (annual range &lt; 3°C); rainfall &gt; 2,000 mm evenly distributed (driest month &gt;= 60 mm); dense multi-layered evergreen rainforest (selva), nutrient-poor oxisols/laterites. Aw (Tropical Savanna): Located 10°–20° N/S (Llanos, Campos, African Sahel, Deccan); distinct seasonal wet summer (ITCZ overhead) and severe dry winter (subtropical anticyclone); rainfall 750–1,500 mm (driest month &lt; 60 mm); tall drought-resistant grasslands with scattered parkland trees (acacia, baobab).</w:t>
            </w:r>
          </w:p>
        </w:tc>
      </w:tr>
    </w:tbl>
    <w:p>
      <w:pPr>
        <w:spacing w:after="80"/>
      </w:pPr>
    </w:p>
    <w:p>
      <w:pPr>
        <w:spacing w:before="160" w:after="80"/>
      </w:pPr>
      <w:r>
        <w:rPr>
          <w:rFonts w:ascii="Arial" w:hAnsi="Arial"/>
          <w:b/>
          <w:color w:val="0E2B50"/>
          <w:sz w:val="22"/>
        </w:rPr>
        <w:t>1. CONCEPTUAL MIND MAP &amp; THEMATIC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8FAFC"/>
            <w:tcMar>
              <w:top w:w="100" w:type="dxa"/>
              <w:bottom w:w="100" w:type="dxa"/>
              <w:left w:w="140" w:type="dxa"/>
              <w:right w:w="140" w:type="dxa"/>
            </w:tcMar>
          </w:tcPr>
          <w:p>
            <w:pPr>
              <w:spacing w:before="0" w:after="0"/>
            </w:pPr>
            <w:r>
              <w:rPr>
                <w:rFonts w:ascii="Consolas" w:hAnsi="Consolas"/>
                <w:color w:val="0F172A"/>
                <w:sz w:val="17"/>
              </w:rPr>
              <w:br/>
              <w:t xml:space="preserve">                 [KÖPPEN CLIMATIC TAXONOMY &amp; AF VS. AW]</w:t>
              <w:br/>
              <w:t xml:space="preserve">                                    │</w:t>
              <w:br/>
              <w:t xml:space="preserve">           ┌────────────────────────┴────────────────────────┐</w:t>
              <w:br/>
              <w:t xml:space="preserve">           ▼                                                 ▼</w:t>
              <w:br/>
              <w:t>[KÖPPEN 5 MAJOR GROUPS]                             [A-GROUP CLIMATIC COMPARISON]</w:t>
              <w:br/>
              <w:t>• A: Tropical Humid (Coldest &gt;= 18°C)               (All months &gt;= 18°C: No Winter)</w:t>
              <w:br/>
              <w:t>• B: Dry Climates (Evaporation &gt; Precip)                     │</w:t>
              <w:br/>
              <w:t>• C: Warm Temperate (-3°C &lt; Coldest &lt; 18°C)         ┌────────┴────────┐</w:t>
              <w:br/>
              <w:t>• D: Cold Forest (Coldest &lt; -3°C)                   ▼                 ▼</w:t>
              <w:br/>
              <w:t>• E: Polar Climates (Warmest &lt; 10°C)        [Af: RAINFOREST]   [Aw: SAVANNA]</w:t>
              <w:br/>
              <w:t>• H: Highland Climates (Altitude lapse)     • Lat: 0° - 10°    • Lat: 10° - 20°</w:t>
              <w:br/>
              <w:t xml:space="preserve">                                            • All months &gt;=60mm • Driest month &lt;60mm</w:t>
              <w:br/>
              <w:t xml:space="preserve">                                            • Rainfall &gt;2,000mm • Rainfall: 750-1,500mm</w:t>
              <w:br/>
              <w:t xml:space="preserve">                                            • Constant ITCZ    • Seasonal ITCZ shift</w:t>
              <w:br/>
              <w:t xml:space="preserve">                                            • Isothermal       • Distinct wet/dry seasons</w:t>
              <w:br/>
              <w:t xml:space="preserve">                                            • Selva Rainforest • Park-grassland savanna</w:t>
              <w:br/>
            </w:r>
          </w:p>
        </w:tc>
      </w:tr>
    </w:tbl>
    <w:p>
      <w:pPr>
        <w:spacing w:after="120"/>
      </w:pPr>
    </w:p>
    <w:p>
      <w:pPr>
        <w:spacing w:before="160" w:after="80"/>
      </w:pPr>
      <w:r>
        <w:rPr>
          <w:rFonts w:ascii="Arial" w:hAnsi="Arial"/>
          <w:b/>
          <w:color w:val="0E2B50"/>
          <w:sz w:val="22"/>
        </w:rPr>
        <w:t>2. ANALYTICAL DIMENSIONS &amp; GEOMORPHIC/SYSTEMIC MATRIX</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8"/>
              </w:rPr>
              <w:t>Climatic Metric / Parameter</w:t>
            </w:r>
          </w:p>
        </w:tc>
        <w:tc>
          <w:tcPr>
            <w:tcW w:type="dxa" w:w="3312"/>
            <w:shd w:val="clear" w:color="auto" w:fill="0E2B50"/>
            <w:tcMar>
              <w:top w:w="60" w:type="dxa"/>
              <w:bottom w:w="60" w:type="dxa"/>
              <w:left w:w="80" w:type="dxa"/>
              <w:right w:w="80" w:type="dxa"/>
            </w:tcMar>
          </w:tcPr>
          <w:p>
            <w:pPr>
              <w:spacing w:before="0" w:after="0"/>
            </w:pPr>
            <w:r>
              <w:rPr>
                <w:rFonts w:ascii="Arial" w:hAnsi="Arial"/>
                <w:b/>
                <w:color w:val="FFFFFF"/>
                <w:sz w:val="18"/>
              </w:rPr>
              <w:t>Af (Tropical Wet / Rainforest Climate)</w:t>
            </w:r>
          </w:p>
        </w:tc>
        <w:tc>
          <w:tcPr>
            <w:tcW w:type="dxa" w:w="3456"/>
            <w:shd w:val="clear" w:color="auto" w:fill="0E2B50"/>
            <w:tcMar>
              <w:top w:w="60" w:type="dxa"/>
              <w:bottom w:w="60" w:type="dxa"/>
              <w:left w:w="80" w:type="dxa"/>
              <w:right w:w="80" w:type="dxa"/>
            </w:tcMar>
          </w:tcPr>
          <w:p>
            <w:pPr>
              <w:spacing w:before="0" w:after="0"/>
            </w:pPr>
            <w:r>
              <w:rPr>
                <w:rFonts w:ascii="Arial" w:hAnsi="Arial"/>
                <w:b/>
                <w:color w:val="FFFFFF"/>
                <w:sz w:val="18"/>
              </w:rPr>
              <w:t>Aw (Tropical Wet-and-Dry / Savanna Climate)</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Geographical Distribution</w:t>
            </w:r>
          </w:p>
        </w:tc>
        <w:tc>
          <w:tcPr>
            <w:tcW w:type="dxa" w:w="3312"/>
            <w:shd w:val="clear" w:color="auto" w:fill="F8FAFC"/>
            <w:tcMar>
              <w:top w:w="60" w:type="dxa"/>
              <w:bottom w:w="60" w:type="dxa"/>
              <w:left w:w="80" w:type="dxa"/>
              <w:right w:w="80" w:type="dxa"/>
            </w:tcMar>
          </w:tcPr>
          <w:p>
            <w:pPr>
              <w:spacing w:before="0" w:after="0"/>
            </w:pPr>
            <w:r>
              <w:rPr>
                <w:rFonts w:ascii="Georgia" w:hAnsi="Georgia"/>
                <w:b w:val="0"/>
                <w:color w:val="1E293B"/>
                <w:sz w:val="17"/>
              </w:rPr>
              <w:t>Equatorial belt within 5°–10° N/S: Amazon Basin (Brazil), Congo Basin (Central Africa), Malaysian-Indonesian Archipelago.</w:t>
            </w:r>
          </w:p>
        </w:tc>
        <w:tc>
          <w:tcPr>
            <w:tcW w:type="dxa" w:w="3456"/>
            <w:shd w:val="clear" w:color="auto" w:fill="F8FAFC"/>
            <w:tcMar>
              <w:top w:w="60" w:type="dxa"/>
              <w:bottom w:w="60" w:type="dxa"/>
              <w:left w:w="80" w:type="dxa"/>
              <w:right w:w="80" w:type="dxa"/>
            </w:tcMar>
          </w:tcPr>
          <w:p>
            <w:pPr>
              <w:spacing w:before="0" w:after="0"/>
            </w:pPr>
            <w:r>
              <w:rPr>
                <w:rFonts w:ascii="Georgia" w:hAnsi="Georgia"/>
                <w:b w:val="0"/>
                <w:color w:val="1E293B"/>
                <w:sz w:val="17"/>
              </w:rPr>
              <w:t>Tropical margins between 10° and 20° N/S: Llanos (Orinoco), Campos (Brazil), Sahel and Sudanian savanna (Africa), Deccan Plateau (India).</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Thermal Regime &amp; Range</w:t>
            </w:r>
          </w:p>
        </w:tc>
        <w:tc>
          <w:tcPr>
            <w:tcW w:type="dxa" w:w="3312"/>
            <w:shd w:val="clear" w:color="auto" w:fill="FFFFFF"/>
            <w:tcMar>
              <w:top w:w="60" w:type="dxa"/>
              <w:bottom w:w="60" w:type="dxa"/>
              <w:left w:w="80" w:type="dxa"/>
              <w:right w:w="80" w:type="dxa"/>
            </w:tcMar>
          </w:tcPr>
          <w:p>
            <w:pPr>
              <w:spacing w:before="0" w:after="0"/>
            </w:pPr>
            <w:r>
              <w:rPr>
                <w:rFonts w:ascii="Georgia" w:hAnsi="Georgia"/>
                <w:b w:val="0"/>
                <w:color w:val="1E293B"/>
                <w:sz w:val="17"/>
              </w:rPr>
              <w:t>Permanently hot and isothermal; all months average 25°–28°C; annual temperature range &lt; 3°C; diurnal range exceeds annual range.</w:t>
            </w:r>
          </w:p>
        </w:tc>
        <w:tc>
          <w:tcPr>
            <w:tcW w:type="dxa" w:w="3456"/>
            <w:shd w:val="clear" w:color="auto" w:fill="FFFFFF"/>
            <w:tcMar>
              <w:top w:w="60" w:type="dxa"/>
              <w:bottom w:w="60" w:type="dxa"/>
              <w:left w:w="80" w:type="dxa"/>
              <w:right w:w="80" w:type="dxa"/>
            </w:tcMar>
          </w:tcPr>
          <w:p>
            <w:pPr>
              <w:spacing w:before="0" w:after="0"/>
            </w:pPr>
            <w:r>
              <w:rPr>
                <w:rFonts w:ascii="Georgia" w:hAnsi="Georgia"/>
                <w:b w:val="0"/>
                <w:color w:val="1E293B"/>
                <w:sz w:val="17"/>
              </w:rPr>
              <w:t>Warm to hot year-round; mean temperatures 24°–30°C; maximum temperatures occur immediately before rainy season; annual range 5°–10°C.</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Precipitation &amp; Seasonality</w:t>
            </w:r>
          </w:p>
        </w:tc>
        <w:tc>
          <w:tcPr>
            <w:tcW w:type="dxa" w:w="3312"/>
            <w:shd w:val="clear" w:color="auto" w:fill="F8FAFC"/>
            <w:tcMar>
              <w:top w:w="60" w:type="dxa"/>
              <w:bottom w:w="60" w:type="dxa"/>
              <w:left w:w="80" w:type="dxa"/>
              <w:right w:w="80" w:type="dxa"/>
            </w:tcMar>
          </w:tcPr>
          <w:p>
            <w:pPr>
              <w:spacing w:before="0" w:after="0"/>
            </w:pPr>
            <w:r>
              <w:rPr>
                <w:rFonts w:ascii="Georgia" w:hAnsi="Georgia"/>
                <w:b w:val="0"/>
                <w:color w:val="1E293B"/>
                <w:sz w:val="17"/>
              </w:rPr>
              <w:t>Year-round heavy rainfall (&gt;2,000–3,000 mm); no dry season; driest month receives at least 60 mm; daily afternoon convection.</w:t>
            </w:r>
          </w:p>
        </w:tc>
        <w:tc>
          <w:tcPr>
            <w:tcW w:type="dxa" w:w="3456"/>
            <w:shd w:val="clear" w:color="auto" w:fill="F8FAFC"/>
            <w:tcMar>
              <w:top w:w="60" w:type="dxa"/>
              <w:bottom w:w="60" w:type="dxa"/>
              <w:left w:w="80" w:type="dxa"/>
              <w:right w:w="80" w:type="dxa"/>
            </w:tcMar>
          </w:tcPr>
          <w:p>
            <w:pPr>
              <w:spacing w:before="0" w:after="0"/>
            </w:pPr>
            <w:r>
              <w:rPr>
                <w:rFonts w:ascii="Georgia" w:hAnsi="Georgia"/>
                <w:b w:val="0"/>
                <w:color w:val="1E293B"/>
                <w:sz w:val="17"/>
              </w:rPr>
              <w:t>Pronounced seasonal alternation: torrential wet summer followed by severe dry winter drought; rainfall 750–1,500 mm; driest month &lt; 60 mm.</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Dominant Atmospheric Control</w:t>
            </w:r>
          </w:p>
        </w:tc>
        <w:tc>
          <w:tcPr>
            <w:tcW w:type="dxa" w:w="3312"/>
            <w:shd w:val="clear" w:color="auto" w:fill="FFFFFF"/>
            <w:tcMar>
              <w:top w:w="60" w:type="dxa"/>
              <w:bottom w:w="60" w:type="dxa"/>
              <w:left w:w="80" w:type="dxa"/>
              <w:right w:w="80" w:type="dxa"/>
            </w:tcMar>
          </w:tcPr>
          <w:p>
            <w:pPr>
              <w:spacing w:before="0" w:after="0"/>
            </w:pPr>
            <w:r>
              <w:rPr>
                <w:rFonts w:ascii="Georgia" w:hAnsi="Georgia"/>
                <w:b w:val="0"/>
                <w:color w:val="1E293B"/>
                <w:sz w:val="17"/>
              </w:rPr>
              <w:t>Permanent convergence of Trade Winds in the Intertropical Convergence Zone (ITCZ); continuous convective uplifting.</w:t>
            </w:r>
          </w:p>
        </w:tc>
        <w:tc>
          <w:tcPr>
            <w:tcW w:type="dxa" w:w="3456"/>
            <w:shd w:val="clear" w:color="auto" w:fill="FFFFFF"/>
            <w:tcMar>
              <w:top w:w="60" w:type="dxa"/>
              <w:bottom w:w="60" w:type="dxa"/>
              <w:left w:w="80" w:type="dxa"/>
              <w:right w:w="80" w:type="dxa"/>
            </w:tcMar>
          </w:tcPr>
          <w:p>
            <w:pPr>
              <w:spacing w:before="0" w:after="0"/>
            </w:pPr>
            <w:r>
              <w:rPr>
                <w:rFonts w:ascii="Georgia" w:hAnsi="Georgia"/>
                <w:b w:val="0"/>
                <w:color w:val="1E293B"/>
                <w:sz w:val="17"/>
              </w:rPr>
              <w:t>Alternating circulation: dominated by ITCZ in summer (wet low pressure), dominated by Subtropical Highs in winter (dry sinking air).</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Vegetation Architecture (Biome)</w:t>
            </w:r>
          </w:p>
        </w:tc>
        <w:tc>
          <w:tcPr>
            <w:tcW w:type="dxa" w:w="3312"/>
            <w:shd w:val="clear" w:color="auto" w:fill="F8FAFC"/>
            <w:tcMar>
              <w:top w:w="60" w:type="dxa"/>
              <w:bottom w:w="60" w:type="dxa"/>
              <w:left w:w="80" w:type="dxa"/>
              <w:right w:w="80" w:type="dxa"/>
            </w:tcMar>
          </w:tcPr>
          <w:p>
            <w:pPr>
              <w:spacing w:before="0" w:after="0"/>
            </w:pPr>
            <w:r>
              <w:rPr>
                <w:rFonts w:ascii="Georgia" w:hAnsi="Georgia"/>
                <w:b w:val="0"/>
                <w:color w:val="1E293B"/>
                <w:sz w:val="17"/>
              </w:rPr>
              <w:t>Tropical Rainforest (Selva): dense, evergreen, multi-layered canopy (emergent, canopy, understory); massive biodiversity; epiphytes and lianas.</w:t>
            </w:r>
          </w:p>
        </w:tc>
        <w:tc>
          <w:tcPr>
            <w:tcW w:type="dxa" w:w="3456"/>
            <w:shd w:val="clear" w:color="auto" w:fill="F8FAFC"/>
            <w:tcMar>
              <w:top w:w="60" w:type="dxa"/>
              <w:bottom w:w="60" w:type="dxa"/>
              <w:left w:w="80" w:type="dxa"/>
              <w:right w:w="80" w:type="dxa"/>
            </w:tcMar>
          </w:tcPr>
          <w:p>
            <w:pPr>
              <w:spacing w:before="0" w:after="0"/>
            </w:pPr>
            <w:r>
              <w:rPr>
                <w:rFonts w:ascii="Georgia" w:hAnsi="Georgia"/>
                <w:b w:val="0"/>
                <w:color w:val="1E293B"/>
                <w:sz w:val="17"/>
              </w:rPr>
              <w:t>Tropical Savanna: extensive tall grasslands (elephant grass up to 3 m) interspersed with drought-resistant, fire-adapted parkland trees (acacia, baobab).</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Soil Classification &amp; Fertility</w:t>
            </w:r>
          </w:p>
        </w:tc>
        <w:tc>
          <w:tcPr>
            <w:tcW w:type="dxa" w:w="3312"/>
            <w:shd w:val="clear" w:color="auto" w:fill="FFFFFF"/>
            <w:tcMar>
              <w:top w:w="60" w:type="dxa"/>
              <w:bottom w:w="60" w:type="dxa"/>
              <w:left w:w="80" w:type="dxa"/>
              <w:right w:w="80" w:type="dxa"/>
            </w:tcMar>
          </w:tcPr>
          <w:p>
            <w:pPr>
              <w:spacing w:before="0" w:after="0"/>
            </w:pPr>
            <w:r>
              <w:rPr>
                <w:rFonts w:ascii="Georgia" w:hAnsi="Georgia"/>
                <w:b w:val="0"/>
                <w:color w:val="1E293B"/>
                <w:sz w:val="17"/>
              </w:rPr>
              <w:t>Oxisols and Ultisols (Lateritic soils): intense chemical leaching (desilication); silica stripped, leaving iron/aluminum oxides; acidic, infertile.</w:t>
            </w:r>
          </w:p>
        </w:tc>
        <w:tc>
          <w:tcPr>
            <w:tcW w:type="dxa" w:w="3456"/>
            <w:shd w:val="clear" w:color="auto" w:fill="FFFFFF"/>
            <w:tcMar>
              <w:top w:w="60" w:type="dxa"/>
              <w:bottom w:w="60" w:type="dxa"/>
              <w:left w:w="80" w:type="dxa"/>
              <w:right w:w="80" w:type="dxa"/>
            </w:tcMar>
          </w:tcPr>
          <w:p>
            <w:pPr>
              <w:spacing w:before="0" w:after="0"/>
            </w:pPr>
            <w:r>
              <w:rPr>
                <w:rFonts w:ascii="Georgia" w:hAnsi="Georgia"/>
                <w:b w:val="0"/>
                <w:color w:val="1E293B"/>
                <w:sz w:val="17"/>
              </w:rPr>
              <w:t>Oxisols, Alfisols, and Vertisols: seasonal moisture drives upward capillary action of minerals; higher base saturation than Af; susceptible to hardpan formation.</w:t>
            </w:r>
          </w:p>
        </w:tc>
      </w:tr>
    </w:tbl>
    <w:p>
      <w:pPr>
        <w:spacing w:after="160"/>
      </w:pPr>
    </w:p>
    <w:p>
      <w:pPr>
        <w:spacing w:before="240" w:after="80"/>
      </w:pPr>
      <w:r>
        <w:rPr>
          <w:rFonts w:ascii="Arial" w:hAnsi="Arial"/>
          <w:b/>
          <w:color w:val="0E2B50"/>
          <w:sz w:val="22"/>
        </w:rPr>
        <w:t>3. THE 20-MARK MASTER MODEL ESSAY (~650-700 WORDS)</w:t>
      </w:r>
    </w:p>
    <w:p>
      <w:pPr>
        <w:spacing w:before="160" w:after="40"/>
      </w:pPr>
      <w:r>
        <w:rPr>
          <w:rFonts w:ascii="Arial" w:hAnsi="Arial"/>
          <w:b/>
          <w:color w:val="1B4965"/>
          <w:sz w:val="20"/>
        </w:rPr>
        <w:t>Introduction: The Quantitative Paradigm in Climatological Classification</w:t>
      </w:r>
    </w:p>
    <w:p>
      <w:pPr>
        <w:spacing w:before="0" w:after="80"/>
        <w:jc w:val="both"/>
      </w:pPr>
      <w:r>
        <w:rPr>
          <w:rFonts w:ascii="Georgia" w:hAnsi="Georgia"/>
          <w:color w:val="1E293B"/>
          <w:sz w:val="19"/>
        </w:rPr>
        <w:t>The systematic classification of world climates stands as one of the enduring achievements of physical geography, transforming isolated meteorological records of temperature and rainfall into organized, predictive regional models. Among the various genetic and empirical taxonomies devised over the past two centuries, the climatic classification formulated by the German-Russian climatologist and botanist Wladimir Köppen (first published in 1900 and iteratively refined until his definitive 1936 monograph with Rudolf Geiger) remains the international benchmark. Köppen’s genius lay in creating an empirical, quantitative system that utilized readily available monthly and annual temperature and precipitation data while deliberately anchoring its boundaries to the global phytogeographical zones established by the Swiss botanist Alphonse de Candolle in 1874. Recognizing that natural vegetation serves as the ultimate living integrator of macro-climatic conditions, Köppen established clear mathematical thresholds that delineate planetary biomes across five major thermal groups.</w:t>
      </w:r>
    </w:p>
    <w:p>
      <w:pPr>
        <w:spacing w:before="160" w:after="40"/>
      </w:pPr>
      <w:r>
        <w:rPr>
          <w:rFonts w:ascii="Arial" w:hAnsi="Arial"/>
          <w:b/>
          <w:color w:val="1B4965"/>
          <w:sz w:val="20"/>
        </w:rPr>
        <w:t>The Architectural Hierarchy of Köppen's First-Letter Classification</w:t>
      </w:r>
    </w:p>
    <w:p>
      <w:pPr>
        <w:spacing w:before="0" w:after="80"/>
        <w:jc w:val="both"/>
      </w:pPr>
      <w:r>
        <w:rPr>
          <w:rFonts w:ascii="Georgia" w:hAnsi="Georgia"/>
          <w:color w:val="1E293B"/>
          <w:sz w:val="19"/>
        </w:rPr>
        <w:t>The primary structural tier of Köppen’s system is designated by five capital letters (A, B, C, D, E), representing five great planetary climatic groups based upon fundamental thermal and moisture limits, supplemented by an undifferentiated Highland group (H). Group 'A' designates 'Tropical Humid Climates': defined strictly as winterless climates where the mean temperature of the coldest month never falls below 18°C (64.4°F), matching the thermal requirements of megathermal plants. Group 'B' designates 'Dry (Arid and Semi-Arid) Climates': unique in being defined not by temperature alone, but by moisture deficiency—where annual potential evapotranspiration exceeds annual precipitation, calculated via mathematical formulas that account for seasonal rainfall distribution. Group 'B' subdivides into Semi-Arid Steppe (BS) and True Arid Desert (BW). Group 'C' designates 'Mesothermal (Warm Temperate) Climates': defined where the coldest month averages between -3°C and +18°C, and at least one month averages above 10°C, corresponding to microthermal deciduous and sclerophyllous forest biomes. Group 'D' designates 'Microthermal (Cold Snow Forest / Boreal) Climates': defined where the coldest month averages below -3°C and the warmest month exceeds 10°C, sustaining the great coniferous Taiga forests. Group 'E' designates 'Polar Climates': defined where the warmest month never exceeds 10°C, dividing into Tundra (ET, warmest month between 0°C and 10°C) and Perpetual Frost / Ice Cap (EF, all months below 0°C).</w:t>
      </w:r>
    </w:p>
    <w:p>
      <w:pPr>
        <w:spacing w:before="160" w:after="40"/>
      </w:pPr>
      <w:r>
        <w:rPr>
          <w:rFonts w:ascii="Arial" w:hAnsi="Arial"/>
          <w:b/>
          <w:color w:val="1B4965"/>
          <w:sz w:val="20"/>
        </w:rPr>
        <w:t>Second and Third Letter Qualifiers: Seasonal Moisture and Thermal Intensity</w:t>
      </w:r>
    </w:p>
    <w:p>
      <w:pPr>
        <w:spacing w:before="0" w:after="80"/>
        <w:jc w:val="both"/>
      </w:pPr>
      <w:r>
        <w:rPr>
          <w:rFonts w:ascii="Georgia" w:hAnsi="Georgia"/>
          <w:color w:val="1E293B"/>
          <w:sz w:val="19"/>
        </w:rPr>
        <w:t>To capture seasonal variations in precipitation and temperature, Köppen introduced precise second and third lowercase letter modifiers. The second letter defines precipitation seasonality: 'f' denotes fully humid with no dry season (fehlt, meaning drought is absent); 'w' denotes a distinct dry winter season (trockener Winter); 's' denotes a distinct dry summer season (trockener Sommer); and 'm' designates monsoonal rainfall, where excessive summer precipitation compensates for a short dry season. For the B group, capital 'S' denotes semi-arid steppe, while capital 'W' denotes arid desert (Wüste). The third letter provides refined thermal criteria: 'a' indicates hot summers (warmest month &gt;=22°C); 'b' indicates warm summers (warmest month &lt;22°C with at least four months &gt;=10°C); 'c' indicates cool, short summers; and 'd' denotes hyper-continental cold winters (coldest month &lt;-38°C). In dry climates, 'h' denotes hot (heiss, mean annual temperature &gt;=18°C, e.g., BWh), while 'k' denotes cold (kalt, mean annual temperature &lt;18°C, e.g., BWk).</w:t>
      </w:r>
    </w:p>
    <w:p>
      <w:pPr>
        <w:spacing w:before="160" w:after="40"/>
      </w:pPr>
      <w:r>
        <w:rPr>
          <w:rFonts w:ascii="Arial" w:hAnsi="Arial"/>
          <w:b/>
          <w:color w:val="1B4965"/>
          <w:sz w:val="20"/>
        </w:rPr>
        <w:t>Comparative Analysis: Af (Tropical Rainforest) vs. Aw (Tropical Savanna)</w:t>
      </w:r>
    </w:p>
    <w:p>
      <w:pPr>
        <w:spacing w:before="0" w:after="80"/>
        <w:jc w:val="both"/>
      </w:pPr>
      <w:r>
        <w:rPr>
          <w:rFonts w:ascii="Georgia" w:hAnsi="Georgia"/>
          <w:color w:val="1E293B"/>
          <w:sz w:val="19"/>
        </w:rPr>
        <w:t>A profound comparative case study within Köppen’s taxonomy is the structural and ecological dichotomy between the two dominant subdivisions of the Tropical Humid (A) group: the 'Af' (Tropical Wet / Rainforest) climate and the 'Aw' (Tropical Wet-and-Dry / Savanna) climate. Geographically, the Af climate is tightly anchored along the equatorial belt within 5° to 10° North and South of the equator, encompassing the expansive Amazon Basin of South America, the Congo Basin of Central Africa, and the Indonesian-Malaysian Archipelago. Thermally, the Af climate is permanently warm and remarkable for its isothermal character: mean monthly temperatures hover consistently between 25°C and 28°C throughout the year, resulting in an annual temperature range of less than 3°C—so minimal that the diurnal temperature range between day and night is greater than the seasonal difference across months. Precipitously, the Af climate receives colossal annual rainfall, typically exceeding 2,000 to 3,000 millimeters, distributed evenly across all twelve months; according to Köppen’s strict mathematical definition, even the driest month receives at least 60 millimeters of precipitation. This continuous rainfall is driven by the permanent presence of the Intertropical Convergence Zone (ITCZ), where convergent trade winds fuel daily afternoon convectional thunderstorms.</w:t>
      </w:r>
    </w:p>
    <w:p>
      <w:pPr>
        <w:spacing w:before="160" w:after="40"/>
      </w:pPr>
      <w:r>
        <w:rPr>
          <w:rFonts w:ascii="Arial" w:hAnsi="Arial"/>
          <w:b/>
          <w:color w:val="1B4965"/>
          <w:sz w:val="20"/>
        </w:rPr>
        <w:t>The Aw Savanna Realm: Seasonal ITCZ Shift and Moisture Stress</w:t>
      </w:r>
    </w:p>
    <w:p>
      <w:pPr>
        <w:spacing w:before="0" w:after="80"/>
        <w:jc w:val="both"/>
      </w:pPr>
      <w:r>
        <w:rPr>
          <w:rFonts w:ascii="Georgia" w:hAnsi="Georgia"/>
          <w:color w:val="1E293B"/>
          <w:sz w:val="19"/>
        </w:rPr>
        <w:t>In sharp contrast, the Aw (Tropical Savanna) climate occupies the transitional zones flanking the equatorial belt, situated roughly between 10° and 20° North and South of the equator. The Aw realm encompasses the Llanos of Venezuela, the Campos and Cerrado of the Brazilian Highlands, the vast savanna belt of Sub-Saharan Africa (the Sudanian zone), and portions of the Deccan Plateau in India. While the Af climate experiences no dry season, the defining characteristic of the Aw climate is an extreme, alternating seasonality of precipitation: a torrential wet season in the high-sun summer alternating with a severe, prolonged dry drought season in the low-sun winter. Annual rainfall is substantially lower than in the Af realm, averaging 750 to 1,500 millimeters, and Köppen’s definition requires that at least one month receives less than 60 millimeters of precipitation. This seasonal rainfall dichotomy is governed by the annual latitudinal migration of global pressure belts: during summer, the northward migration of the thermal equator brings the humid ITCZ overhead, unleashing months of heavy convective and monsoonal rainfall; during winter, the ITCZ retreats, and the region is submerged under the subsiding, bone-dry air of the Subtropical High-Pressure belt, imposing months of desiccating drought.</w:t>
      </w:r>
    </w:p>
    <w:p>
      <w:pPr>
        <w:spacing w:before="160" w:after="40"/>
      </w:pPr>
      <w:r>
        <w:rPr>
          <w:rFonts w:ascii="Arial" w:hAnsi="Arial"/>
          <w:b/>
          <w:color w:val="1B4965"/>
          <w:sz w:val="20"/>
        </w:rPr>
        <w:t>Ecological and Edaphic Consequences: Selva Forest vs. Park-Grassland</w:t>
      </w:r>
    </w:p>
    <w:p>
      <w:pPr>
        <w:spacing w:before="0" w:after="80"/>
        <w:jc w:val="both"/>
      </w:pPr>
      <w:r>
        <w:rPr>
          <w:rFonts w:ascii="Georgia" w:hAnsi="Georgia"/>
          <w:color w:val="1E293B"/>
          <w:sz w:val="19"/>
        </w:rPr>
        <w:t>The contrasting moisture regimes of the Af and Aw climates dictate diametrically opposed ecological biomes and soil types. The Af climate sustains the 'Tropical Rainforest' (or Selva)—the most biologically diverse and architecturally complex terrestrial ecosystem on Earth. The vegetation is characterized by tall, broadleaf evergreen hardwoods forming a continuous, multi-layered canopy (emergent layer, closed canopy, understory) dense with woody lianas and epiphytes. Conversely, the seasonal drought of the Aw climate prevents the growth of continuous closed forests; instead, it fosters the 'Tropical Savanna'—an expansive parkland biome dominated by tall, coarse drought-resistant grasses (such as elephant grass reaching 3 meters in height) interspersed with scattered, umbrella-shaped drought- and fire-adapted trees like the acacia and baobab. Edaphically, both realms feature deeply weathered soils (Oxisols/Ultisols), but while Af soils undergo continuous, severe leaching (desilication) that leaves nutrient-deficient red laterites, Aw soils experience seasonal upward capillary draw during dry periods, accumulating mineral bases. In evaluative summation, Köppen’s classification masterfully captures how mathematical variations in seasonal heat and moisture translate into the fundamental bioclimatic landscapes that define physical geography.</w:t>
      </w:r>
    </w:p>
    <w:p>
      <w:pPr>
        <w:spacing w:after="160"/>
      </w:pPr>
    </w:p>
    <w:p>
      <w:pPr>
        <w:spacing w:before="240" w:after="80"/>
      </w:pPr>
      <w:r>
        <w:rPr>
          <w:rFonts w:ascii="Arial" w:hAnsi="Arial"/>
          <w:b/>
          <w:color w:val="0E2B50"/>
          <w:sz w:val="22"/>
        </w:rPr>
        <w:t>4. SCHOLARLY PERSPECTIVES &amp; GEOMORPHIC AXIOMS</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8"/>
              </w:rPr>
              <w:t>Scholar / Climatologist</w:t>
            </w:r>
          </w:p>
        </w:tc>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8"/>
              </w:rPr>
              <w:t>Theoretical Contribution / Concept</w:t>
            </w:r>
          </w:p>
        </w:tc>
        <w:tc>
          <w:tcPr>
            <w:tcW w:type="dxa" w:w="4176"/>
            <w:shd w:val="clear" w:color="auto" w:fill="0E2B50"/>
            <w:tcMar>
              <w:top w:w="60" w:type="dxa"/>
              <w:bottom w:w="60" w:type="dxa"/>
              <w:left w:w="80" w:type="dxa"/>
              <w:right w:w="80" w:type="dxa"/>
            </w:tcMar>
          </w:tcPr>
          <w:p>
            <w:pPr>
              <w:spacing w:before="0" w:after="0"/>
            </w:pPr>
            <w:r>
              <w:rPr>
                <w:rFonts w:ascii="Arial" w:hAnsi="Arial"/>
                <w:b/>
                <w:color w:val="FFFFFF"/>
                <w:sz w:val="18"/>
              </w:rPr>
              <w:t>Exact Quotable Academic Thesis / Axiom</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Wladimir Köppen (1900)</w:t>
            </w:r>
          </w:p>
        </w:tc>
        <w:tc>
          <w:tcPr>
            <w:tcW w:type="dxa" w:w="2592"/>
            <w:shd w:val="clear" w:color="auto" w:fill="F8FAFC"/>
            <w:tcMar>
              <w:top w:w="60" w:type="dxa"/>
              <w:bottom w:w="60" w:type="dxa"/>
              <w:left w:w="80" w:type="dxa"/>
              <w:right w:w="80" w:type="dxa"/>
            </w:tcMar>
          </w:tcPr>
          <w:p>
            <w:pPr>
              <w:spacing w:before="0" w:after="0"/>
            </w:pPr>
            <w:r>
              <w:rPr>
                <w:rFonts w:ascii="Georgia" w:hAnsi="Georgia"/>
                <w:b w:val="0"/>
                <w:color w:val="1E293B"/>
                <w:sz w:val="17"/>
              </w:rPr>
              <w:t>Versuch einer Klassifikation der Klimate</w:t>
            </w:r>
          </w:p>
        </w:tc>
        <w:tc>
          <w:tcPr>
            <w:tcW w:type="dxa" w:w="4176"/>
            <w:shd w:val="clear" w:color="auto" w:fill="F8FAFC"/>
            <w:tcMar>
              <w:top w:w="60" w:type="dxa"/>
              <w:bottom w:w="60" w:type="dxa"/>
              <w:left w:w="80" w:type="dxa"/>
              <w:right w:w="80" w:type="dxa"/>
            </w:tcMar>
          </w:tcPr>
          <w:p>
            <w:pPr>
              <w:spacing w:before="0" w:after="0"/>
            </w:pPr>
            <w:r>
              <w:rPr>
                <w:rFonts w:ascii="Georgia" w:hAnsi="Georgia"/>
                <w:b w:val="0"/>
                <w:i/>
                <w:color w:val="1E293B"/>
                <w:sz w:val="17"/>
              </w:rPr>
              <w:t>Climate is best classified through its visible biological expression; the mathematical boundaries of temperature and precipitation must coincide with the limits of distinct plant formations.</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Rudolf Geiger (1954)</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7"/>
              </w:rPr>
              <w:t>Klassifikation der Klimate nach W. Köppen</w:t>
            </w:r>
          </w:p>
        </w:tc>
        <w:tc>
          <w:tcPr>
            <w:tcW w:type="dxa" w:w="4176"/>
            <w:shd w:val="clear" w:color="auto" w:fill="FFFFFF"/>
            <w:tcMar>
              <w:top w:w="60" w:type="dxa"/>
              <w:bottom w:w="60" w:type="dxa"/>
              <w:left w:w="80" w:type="dxa"/>
              <w:right w:w="80" w:type="dxa"/>
            </w:tcMar>
          </w:tcPr>
          <w:p>
            <w:pPr>
              <w:spacing w:before="0" w:after="0"/>
            </w:pPr>
            <w:r>
              <w:rPr>
                <w:rFonts w:ascii="Georgia" w:hAnsi="Georgia"/>
                <w:b w:val="0"/>
                <w:i/>
                <w:color w:val="1E293B"/>
                <w:sz w:val="17"/>
              </w:rPr>
              <w:t>The Köppen-Geiger system endures as the definitive climatic taxonomy because its objective quantitative criteria provide a universal language for physical geography.</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Arthur N. Strahler (1969)</w:t>
            </w:r>
          </w:p>
        </w:tc>
        <w:tc>
          <w:tcPr>
            <w:tcW w:type="dxa" w:w="2592"/>
            <w:shd w:val="clear" w:color="auto" w:fill="F8FAFC"/>
            <w:tcMar>
              <w:top w:w="60" w:type="dxa"/>
              <w:bottom w:w="60" w:type="dxa"/>
              <w:left w:w="80" w:type="dxa"/>
              <w:right w:w="80" w:type="dxa"/>
            </w:tcMar>
          </w:tcPr>
          <w:p>
            <w:pPr>
              <w:spacing w:before="0" w:after="0"/>
            </w:pPr>
            <w:r>
              <w:rPr>
                <w:rFonts w:ascii="Georgia" w:hAnsi="Georgia"/>
                <w:b w:val="0"/>
                <w:color w:val="1E293B"/>
                <w:sz w:val="17"/>
              </w:rPr>
              <w:t>Physical Geography</w:t>
            </w:r>
          </w:p>
        </w:tc>
        <w:tc>
          <w:tcPr>
            <w:tcW w:type="dxa" w:w="4176"/>
            <w:shd w:val="clear" w:color="auto" w:fill="F8FAFC"/>
            <w:tcMar>
              <w:top w:w="60" w:type="dxa"/>
              <w:bottom w:w="60" w:type="dxa"/>
              <w:left w:w="80" w:type="dxa"/>
              <w:right w:w="80" w:type="dxa"/>
            </w:tcMar>
          </w:tcPr>
          <w:p>
            <w:pPr>
              <w:spacing w:before="0" w:after="0"/>
            </w:pPr>
            <w:r>
              <w:rPr>
                <w:rFonts w:ascii="Georgia" w:hAnsi="Georgia"/>
                <w:b w:val="0"/>
                <w:i/>
                <w:color w:val="1E293B"/>
                <w:sz w:val="17"/>
              </w:rPr>
              <w:t>The Af and Aw climates illustrate the profound morphological power of seasonal precipitation; the transition from equatorial rain forest to savanna reflects the shifting boundary between ITCZ convergence and subtropical subsidence.</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Glenn T. Trewartha (1968)</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7"/>
              </w:rPr>
              <w:t>An Introduction to Climate</w:t>
            </w:r>
          </w:p>
        </w:tc>
        <w:tc>
          <w:tcPr>
            <w:tcW w:type="dxa" w:w="4176"/>
            <w:shd w:val="clear" w:color="auto" w:fill="FFFFFF"/>
            <w:tcMar>
              <w:top w:w="60" w:type="dxa"/>
              <w:bottom w:w="60" w:type="dxa"/>
              <w:left w:w="80" w:type="dxa"/>
              <w:right w:w="80" w:type="dxa"/>
            </w:tcMar>
          </w:tcPr>
          <w:p>
            <w:pPr>
              <w:spacing w:before="0" w:after="0"/>
            </w:pPr>
            <w:r>
              <w:rPr>
                <w:rFonts w:ascii="Georgia" w:hAnsi="Georgia"/>
                <w:b w:val="0"/>
                <w:i/>
                <w:color w:val="1E293B"/>
                <w:sz w:val="17"/>
              </w:rPr>
              <w:t>Köppen's genius was in recognizing that monthly temperature and precipitation data contain the complete code for planetary vegetation biomes and agricultural potential.</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Alphonse de Candolle (1874)</w:t>
            </w:r>
          </w:p>
        </w:tc>
        <w:tc>
          <w:tcPr>
            <w:tcW w:type="dxa" w:w="2592"/>
            <w:shd w:val="clear" w:color="auto" w:fill="F8FAFC"/>
            <w:tcMar>
              <w:top w:w="60" w:type="dxa"/>
              <w:bottom w:w="60" w:type="dxa"/>
              <w:left w:w="80" w:type="dxa"/>
              <w:right w:w="80" w:type="dxa"/>
            </w:tcMar>
          </w:tcPr>
          <w:p>
            <w:pPr>
              <w:spacing w:before="0" w:after="0"/>
            </w:pPr>
            <w:r>
              <w:rPr>
                <w:rFonts w:ascii="Georgia" w:hAnsi="Georgia"/>
                <w:b w:val="0"/>
                <w:color w:val="1E293B"/>
                <w:sz w:val="17"/>
              </w:rPr>
              <w:t>Prodromus Systematis Naturalis Regni Vegetabilis</w:t>
            </w:r>
          </w:p>
        </w:tc>
        <w:tc>
          <w:tcPr>
            <w:tcW w:type="dxa" w:w="4176"/>
            <w:shd w:val="clear" w:color="auto" w:fill="F8FAFC"/>
            <w:tcMar>
              <w:top w:w="60" w:type="dxa"/>
              <w:bottom w:w="60" w:type="dxa"/>
              <w:left w:w="80" w:type="dxa"/>
              <w:right w:w="80" w:type="dxa"/>
            </w:tcMar>
          </w:tcPr>
          <w:p>
            <w:pPr>
              <w:spacing w:before="0" w:after="0"/>
            </w:pPr>
            <w:r>
              <w:rPr>
                <w:rFonts w:ascii="Georgia" w:hAnsi="Georgia"/>
                <w:b w:val="0"/>
                <w:i/>
                <w:color w:val="1E293B"/>
                <w:sz w:val="17"/>
              </w:rPr>
              <w:t>The geographic distribution of plants reflects an ancient, inviolable physiological adaptation to specific thermal limits and moisture durations.</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