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5: FLUVIAL GEOMORPHOLOGY &amp; RIVER LANDFORMS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2018 Q.2: "What are the major erosional and depositional landforms produced by rivers? Illustrate their evolution from youth to old age. (20 Marks)"</w:t>
            </w:r>
          </w:p>
          <w:p>
            <w:pPr>
              <w:spacing w:before="0" w:after="0"/>
            </w:pPr>
            <w:r>
              <w:rPr>
                <w:rFonts w:ascii="Georgia" w:hAnsi="Georgia"/>
                <w:color w:val="0F172A"/>
                <w:sz w:val="18"/>
              </w:rPr>
              <w:t>• 2008 Q.7: "Explain the stages of river valley development and describe the erosional and depositional landforms associated with running water.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2: Landforms — Fluvial Erosion &amp; Deposition; River Valley Development</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Running water is the paramount subaerial geomorphic agent sculpting continental relief. Operating across a dynamic thermodynamic gradient from headwaters to ultimate base level, a river system evolves through three diagnostic stages—Youth, Maturity, and Old Age—governed by hydraulic geometry and sediment transport mechanics. Fluvial work transitions systematically from dominant vertical incisive erosion (gorges, waterfalls, potholes) in youthful mountain reaches to lateral planation and expansive depositional architecture (floodplains, meanders, oxbow lakes, natural levees, deltas) in senile lowland plains, as epitomized by the Indus River Basin.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PARAMOUNT EXOGENIC AGENT: Fluvial processes (running water) denude and transport more continental sediment to global oceans than glaciers, wind, and waves combined (delivering over 15–20 billion tons of sediment annually).</w:t>
            </w:r>
          </w:p>
          <w:p>
            <w:pPr>
              <w:spacing w:before="40" w:after="40"/>
            </w:pPr>
            <w:r>
              <w:rPr>
                <w:rFonts w:ascii="Georgia" w:hAnsi="Georgia"/>
                <w:color w:val="1E293B"/>
                <w:sz w:val="19"/>
              </w:rPr>
              <w:t>THE THREE-FOLD FLUVIAL WORK: (1) Erosion (Hydraulic action, Corrasion/Abrasion, Attrition, Corrosion/Solution); (2) Transportation (Traction/rolling, Saltation/bouncing, Suspension of clays/silts, Solution of dissolved salts); (3) Deposition (occurs when stream velocity and kinetic energy fall below sediment-settling threshold).</w:t>
            </w:r>
          </w:p>
          <w:p>
            <w:pPr>
              <w:spacing w:before="40" w:after="40"/>
            </w:pPr>
            <w:r>
              <w:rPr>
                <w:rFonts w:ascii="Georgia" w:hAnsi="Georgia"/>
                <w:color w:val="1E293B"/>
                <w:sz w:val="19"/>
              </w:rPr>
              <w:t>DAVISIAN THREE-STAGE PROFILE: Youth (steep gradient, high kinetic energy, dominant vertical downcutting, V-shaped valleys, gorges, rapids, waterfalls, absence of floodplains); Maturity (graded profile, lateral planation, open V-shaped valley, emergence of meander belt and narrow floodplain); Old Age (low gradient near ultimate base level, lateral shifting, expansive floodplains, oxbow lakes, braided networks, natural levees, deltas, and peneplain formation).</w:t>
            </w:r>
          </w:p>
          <w:p>
            <w:pPr>
              <w:spacing w:before="40" w:after="40"/>
            </w:pPr>
            <w:r>
              <w:rPr>
                <w:rFonts w:ascii="Georgia" w:hAnsi="Georgia"/>
                <w:color w:val="1E293B"/>
                <w:sz w:val="19"/>
              </w:rPr>
              <w:t>INDUS BASIN CASE STUDY: The Indus River illustrates the complete fluvial spectrum: from torrential youthful vertical incision in the Indus Gorge (cutting 5,000 m deep through the Nanga Parbat syntaxis) to mature meanders in the Upper Indus Plain (Punjab) and senile deltaic bifurcation into 17 major distributaries entering the Arabian Sea.</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[FLUVIAL GEOMORPHIC CONTINUUM]</w:t>
              <w:br/>
              <w:t xml:space="preserve">                                     │</w:t>
              <w:br/>
              <w:t xml:space="preserve">           ┌─────────────────────────┼─────────────────────────┐</w:t>
              <w:br/>
              <w:t xml:space="preserve">           ▼                         ▼                         ▼</w:t>
              <w:br/>
              <w:t xml:space="preserve">    [YOUTHFUL STAGE]          [MATURE STAGE]             [OLD AGE / SENILE]</w:t>
              <w:br/>
              <w:t xml:space="preserve">    (Upper Mountain Course)   (Middle Valley Course)     (Lower Plain Course)</w:t>
              <w:br/>
              <w:t xml:space="preserve">    • Dominant: Vertical      • Dominant: Lateral        • Dominant: Deposition</w:t>
              <w:br/>
              <w:t xml:space="preserve">      Downcutting               Planation                  &amp; Alluvial Building</w:t>
              <w:br/>
              <w:t xml:space="preserve">    • Steep gradient          • Graded profile           • Low gradient / Base level</w:t>
              <w:br/>
              <w:t xml:space="preserve">    • High kinetic energy     • Valley widening          • High sediment load</w:t>
              <w:br/>
              <w:t xml:space="preserve">           │                         │                         │</w:t>
              <w:br/>
              <w:t xml:space="preserve">    ┌──────┴──────┐           ┌──────┴──────┐           ┌──────┴──────┐</w:t>
              <w:br/>
              <w:t xml:space="preserve">    ▼             ▼           ▼             ▼           ▼             ▼</w:t>
              <w:br/>
              <w:t>[EROSIONAL]   [FEATURES]  [EROSIONAL]   [DEPOSITION] [EROSIONAL]   [DEPOSITION]</w:t>
              <w:br/>
              <w:t>• V-Shaped    • Waterfalls • Open Valleys• Floodplain • Cut banks   • Oxbow Lakes</w:t>
              <w:br/>
              <w:t xml:space="preserve">  Gorges      • Rapids    • River       • Initial    (limited)     • Natural Levees</w:t>
              <w:br/>
              <w:t>• Potholes    • Interlock   Terraces      Meanders                 • Braided Channels</w:t>
              <w:br/>
              <w:t>• River Canyons Spurs                                              • Alluvial Deltas</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Fluvial Valley Stage</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Hydraulic Regime &amp; Dominant Process</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Diagnostic Erosional &amp; Depositional Landforms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Youthful Stage (Upper Course)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Steep hydraulic gradient; high velocity; dominant vertical downcutting (incision); hydraulic plucking &amp; abrasion.</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Deep V-shaped valleys, vertical gorges and canyons (e.g., Indus Gorge at Gilgit/Chilas), waterfalls, cataracts, rapids, plunge pools, and potholes.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Potholes &amp; Plunge Pools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Cavitation and localized turbulent eddy currents drill abrasive boulders into bedrock depressions.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Cylindrical bedrock hollows (potholes) in upper stream beds; massive plunge pools excavated at waterfall bases by falling hydraulic load.</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Mature Stage (Middle Course)</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Moderate gradient; lateral erosion surpasses vertical incision; stream achieves graded equilibrium profile.</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Broad open valleys, bluffs, intermeshing meanders, slip-off slopes vs. undercut river cliffs, valley-floor floodplains, paired alluvial river terraces.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Old Age: Meanders &amp; Oxbow Lakes</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Very low gradient; lateral corrasion shifts meander loops until high-water cut-off breaches narrow necks.</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Sinous meander loops, point bars (sand deposition on inner bank), abandoned oxbow lakes (mortlakes), and backswamp marshlands.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Old Age: Natural Levees &amp; Braiding</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River overbank flooding deposits coarse sediment immediately along channel margins; heavy sediment load splits flow.</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Linear wedge-shaped natural levees flanking banks, braided river channels with mid-stream braid bars (e.g., Indus River near D.I. Khan and Mianwali).</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Old Age: Deltaic System (Terminal)</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Stream enters standing body of water (ocean/lake); velocity drops abruptly to zero; complete sediment settling.</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Alluvial deltas: Arcuate (Nile, Indus), Bird’s-foot (Mississippi), or Estuarine; extensive network of branching distributaries and mangrove swamps.</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Running Water as the Master Architect of Continental Relief</w:t>
      </w:r>
    </w:p>
    <w:p>
      <w:pPr>
        <w:spacing w:before="0" w:after="80"/>
        <w:jc w:val="both"/>
      </w:pPr>
      <w:r>
        <w:rPr>
          <w:rFonts w:ascii="Georgia" w:hAnsi="Georgia"/>
          <w:color w:val="1E293B"/>
          <w:sz w:val="19"/>
        </w:rPr>
        <w:t>Among all the exogenic geomorphic agents operating across the subaerial Earth, running water is indisputably the most widespread, energetic, and morphologically significant. Fluvial systems—encompassing channelized streams and tributary networks—drain over 80 percent of the planetary landmass, annually transporting an estimated 15 to 20 billion metric tons of eroded bedrock debris and dissolved minerals to the world's oceans. A river is not merely a conduit of water; it operates as an integrated open physical system that transports mass and dissipates potential kinetic energy down a topographic gradient toward 'ultimate base level' (sea level, as defined by John Wesley Powell in 1875). From its high-altitude headwaters to its terminal marine mouth, a river system executes three inseparable geological tasks: erosion, transportation, and deposition. In doing so, it evolves systematically through three morphological stages—Youth, Maturity, and Old Age—creating an extraordinary repertoire of erosional and depositional landforms that structure continental geography.</w:t>
      </w:r>
    </w:p>
    <w:p>
      <w:pPr>
        <w:spacing w:before="160" w:after="40"/>
      </w:pPr>
      <w:r>
        <w:rPr>
          <w:rFonts w:ascii="Arial" w:hAnsi="Arial"/>
          <w:b/>
          <w:color w:val="1B4965"/>
          <w:sz w:val="20"/>
        </w:rPr>
        <w:t>Mechanisms of Fluvial Work: Erosion and Sediment Transportation Mechanics</w:t>
      </w:r>
    </w:p>
    <w:p>
      <w:pPr>
        <w:spacing w:before="0" w:after="80"/>
        <w:jc w:val="both"/>
      </w:pPr>
      <w:r>
        <w:rPr>
          <w:rFonts w:ascii="Georgia" w:hAnsi="Georgia"/>
          <w:color w:val="1E293B"/>
          <w:sz w:val="19"/>
        </w:rPr>
        <w:t>Fluvial erosion occurs through four interrelated hydraulic processes. 'Hydraulic Action' represents the direct mechanical tearing, lifting, and dragging of loose rock fragments by the sheer kinetic force of turbulent water, intensified by cavitation shockwaves in high-velocity rapids. 'Corrasion' (or Abrasion) is the scouring of the channel bed and banks using the rock debris carried by the river as natural geological chisels; it is the primary engine of bedrock channel downcutting. 'Attrition' is the continuous mechanical collision of boulders, pebbles, and sand grains against one another during transport, rapidly reducing angular blocks into rounded, polished gravels and fine silt. Finally, 'Corrosion' (Solution) represents the chemical dissolution of soluble rocks (such as chalk and limestone) by weak carbonic and humic acids present in river water. Sediment transportation proceeds through four physical modes: Traction (rolling and sliding of heavy bedload boulders), Saltation (bouncing of sand grains down-current), Suspension (clays and silts held aloft by hydraulic turbulence, constituting 70–80% of total load), and Solution (invisible dissolved mineral ions).</w:t>
      </w:r>
    </w:p>
    <w:p>
      <w:pPr>
        <w:spacing w:before="160" w:after="40"/>
      </w:pPr>
      <w:r>
        <w:rPr>
          <w:rFonts w:ascii="Arial" w:hAnsi="Arial"/>
          <w:b/>
          <w:color w:val="1B4965"/>
          <w:sz w:val="20"/>
        </w:rPr>
        <w:t>The Youthful Stage: Incisive Downcutting and Torrential Mountain Landforms</w:t>
      </w:r>
    </w:p>
    <w:p>
      <w:pPr>
        <w:spacing w:before="0" w:after="80"/>
        <w:jc w:val="both"/>
      </w:pPr>
      <w:r>
        <w:rPr>
          <w:rFonts w:ascii="Georgia" w:hAnsi="Georgia"/>
          <w:color w:val="1E293B"/>
          <w:sz w:val="19"/>
        </w:rPr>
        <w:t>In its Youthful (Upper) Stage, a river cascades through high-elevation terrain characterized by steep gradients, turbulent flow, and high potential energy. Because the stream profile stands hundreds or thousands of meters above base level, vertical erosion (downcutting) violently outstrips lateral planation. The diagnostic erosional feature of this stage is the steep-sided, narrow 'V-shaped Valley', where rapid stream incision carves the valley floor while mass wasting and slope wash degrade the valley walls. Where vertical incision operates across massive, horizontally bedded or jointed resistant rock (such as granites or quartzites), the river excavates nearly vertical 'Gorges' and expansive 'Canyons'. The Indus River provides the ultimate global example: at the Nanga Parbat syntaxis in northern Pakistan, it has incised the world's deepest gorge, cutting over 5,000 meters deep between Nanga Parbat (8,126 m) and Rakaposhi. Structural anomalies along the youth profile create knickpoints, generating precipitous 'Waterfalls' and 'Rapids'. At the base of waterfalls, cavitation and impact excavate massive 'Plunge Pools', while circular eddy currents armed with quartz pebbles drill deep, cylindrical bedrock depressions known as 'Potholes' into channel floors.</w:t>
      </w:r>
    </w:p>
    <w:p>
      <w:pPr>
        <w:spacing w:before="160" w:after="40"/>
      </w:pPr>
      <w:r>
        <w:rPr>
          <w:rFonts w:ascii="Arial" w:hAnsi="Arial"/>
          <w:b/>
          <w:color w:val="1B4965"/>
          <w:sz w:val="20"/>
        </w:rPr>
        <w:t>The Mature Stage: Lateral Planation, Valley Widening, and River Terraces</w:t>
      </w:r>
    </w:p>
    <w:p>
      <w:pPr>
        <w:spacing w:before="0" w:after="80"/>
        <w:jc w:val="both"/>
      </w:pPr>
      <w:r>
        <w:rPr>
          <w:rFonts w:ascii="Georgia" w:hAnsi="Georgia"/>
          <w:color w:val="1E293B"/>
          <w:sz w:val="19"/>
        </w:rPr>
        <w:t>As the river descends into its Mature (Middle) Stage, its hydraulic gradient flattens and stream velocity moderates. At this juncture, vertical downcutting decelerates as the stream approaches graded equilibrium—a state described by J.H. Mackin (1948) as a 'graded stream' where slope and channel characteristics are precisely adjusted to transport the sediment load supplied by the basin. Lateral erosion now surpasses vertical incision: the river swings from side to side in wide arcs, undercutting the outer valley walls and planing away the spurs of the youth stage to produce a broad, flat valley floor. The diagnostic erosional and depositional feature of this stage is the emergence of the 'Meander Belt' and the initial development of an alluvial 'Floodplain'. Where tectonic uplift occurs or climate cycles cause sea level to drop, the river is rejuvenated, incising into its old floodplain to abandon elevated gravel benches known as 'Paired River Terraces', beautifully preserved along the Soan River and Indus Valley.</w:t>
      </w:r>
    </w:p>
    <w:p>
      <w:pPr>
        <w:spacing w:before="160" w:after="40"/>
      </w:pPr>
      <w:r>
        <w:rPr>
          <w:rFonts w:ascii="Arial" w:hAnsi="Arial"/>
          <w:b/>
          <w:color w:val="1B4965"/>
          <w:sz w:val="20"/>
        </w:rPr>
        <w:t>The Old Age (Senile) Stage: Meander Dynamics, Oxbow Lakes, and Levees</w:t>
      </w:r>
    </w:p>
    <w:p>
      <w:pPr>
        <w:spacing w:before="0" w:after="80"/>
        <w:jc w:val="both"/>
      </w:pPr>
      <w:r>
        <w:rPr>
          <w:rFonts w:ascii="Georgia" w:hAnsi="Georgia"/>
          <w:color w:val="1E293B"/>
          <w:sz w:val="19"/>
        </w:rPr>
        <w:t>In its Old Age (Lower) Stage, the river traverses broad alluvial plains near ultimate base level. The hydraulic gradient becomes negligible (often less than a few centimeters per kilometer), and the river's energy is overwhelmingly dedicated to transporting its massive sediment load. Lateral shifting reaches its zenith. Flow velocity is asymmetric across channel cross-sections: maximum velocity occurs along the outer curved bank (the 'cut bank'), driving intense lateral corrasion and bank slumping, while minimum velocity on the inner bank forces sediment deposition, constructing gentle 'Point Bars' (slip-off slopes). Over time, meander loops become increasingly exaggerated. During high-discharge seasonal floods, the river takes the shortest, steepest hydraulic path, breaching the narrow meander neck to carve a straight 'chute cut-off'. The abandoned, crescentic meander loop is sealed off by silt deposition, creating an 'Oxbow Lake' (locally termed 'dhand' in Sindh). Furthermore, during periodic overbank floods, coarse sand and silt settle immediately along channel margins, constructing elevated, linear ridges known as 'Natural Levees' that contain normal flow above the surrounding backswamps.</w:t>
      </w:r>
    </w:p>
    <w:p>
      <w:pPr>
        <w:spacing w:before="160" w:after="40"/>
      </w:pPr>
      <w:r>
        <w:rPr>
          <w:rFonts w:ascii="Arial" w:hAnsi="Arial"/>
          <w:b/>
          <w:color w:val="1B4965"/>
          <w:sz w:val="20"/>
        </w:rPr>
        <w:t>Deltaic Architecture and the Indus Geomorphic Synthesis</w:t>
      </w:r>
    </w:p>
    <w:p>
      <w:pPr>
        <w:spacing w:before="0" w:after="80"/>
        <w:jc w:val="both"/>
      </w:pPr>
      <w:r>
        <w:rPr>
          <w:rFonts w:ascii="Georgia" w:hAnsi="Georgia"/>
          <w:color w:val="1E293B"/>
          <w:sz w:val="19"/>
        </w:rPr>
        <w:t>The ultimate terminus of the fluvial cycle is the 'Delta', a depositional landform formed where a river enters a standing body of water (an ocean, sea, or lake). As flow enters the static basin, hydraulic velocity plummets abruptly to zero, forcing the entire remaining suspended sediment load to settle according to Stokes' Law, creating bottomset, foreset, and topset beds (G.K. Gilbert's model). The main channel becomes clogged with its own sediment, forcing the river to bifurcate into an intricate network of distributaries. The Indus Delta, covering over 41,000 square kilometers along the Arabian Sea coast of Sindh, represents an arcuate, wave-dominated delta historically fed by 400 million tons of annual silt. In evaluative summation, the fluvial system represents an exquisite, self-regulating physical cycle. From the incisive mountain torrents of Khyber Pakhtunkhwa to the sprawling meanders and deltas of Punjab and Sindh, fluvial geomorphology dictates the agricultural prosperity, settlement distribution, and physical geography of the entire Pakistan subcontinent.</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Geomorphologist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William Morris Davis (1899)</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 Geographical Cycle of Landforms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Landscape is a function of structure, process, and stage; rivers evolve systematically from torrential youth to graded maturity and peneplain old age.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G.K. Gilbert (1877)</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Report on the Geology of the Henry Mountains</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Channel equilibrium is governed by the law of uniform slope; river velocity, discharge, and sediment load maintain a dynamic adjustment across all reach geometries.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John Wesley Powell (1875)</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Exploration of the Colorado River (Base Level)</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Base level represents the grand limit of subaerial erosion below which the dry land cannot be denuded by the waters of the ocean.</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J. Hoover Mackin (1948)</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Concept of the Graded River</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A graded stream is one in which, over a period of years, slope is delicately adjusted to provide, with available discharge, just the velocity required for the transportation of the load supplied from the drainage basin.</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Luna B. Leopold &amp; Thomas Maddock (1953)</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 Hydraulic Geometry of Stream Channels</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Width, depth, velocity, and suspended sediment load increase systematically as mathematical power functions of river discharge down-basin.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