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MATHEMATICAL GEOGRAPHY OF DEMOGRAPHIC TRANSITIONS: MALTHUSIAN CHECKS, BOSERUPIAN INNOVATION &amp; THE 5-STAGE DTM</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2016 Q.1: "Narrate the story of world population growth with the help of the J-shaped curve and present your views on future demographic projections. (20 Marks)"</w:t>
            </w:r>
          </w:p>
          <w:p>
            <w:pPr>
              <w:spacing w:before="0" w:after="0"/>
            </w:pPr>
            <w:r>
              <w:rPr>
                <w:rFonts w:ascii="Georgia" w:hAnsi="Georgia"/>
                <w:color w:val="0F172A"/>
                <w:sz w:val="18"/>
              </w:rPr>
              <w:t>• 2013 Q.6: "To what extent can the major features of world population distribution be understood in terms of physical environment? Explain Malthusian Theory.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A: Human Geography — Population growth, growth curves (J &amp; S), Demographic Transition Model, Malthusian theory</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Global population dynamics exhibit a profound structural evolution from exponential growth (J-curve) toward asymptotic stabilization (S-curve). This macroeconomic transition is mathematically encapsulated by Warren Thompson and Frank Notestein's Demographic Transition Model (DTM), which charts the structural lag between plummeting mortality rates and declining fertility rates across five distinct stages. Juxtaposing Thomas Malthus's pessimistic thesis of geometric population exceeding arithmetic food supply with Ester Boserup's optimistic theory of population-driven agricultural innovation reveals that institutional governance, female education, and technology dictate whether demographic growth yields a dividend or a catastrophe.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MATHEMATICAL GROWTH CURVES: The J-curve describes unregulated, exponential growth ($dN/dt = rN$) where numbers multiply unchecked until a sudden resource crash; the S-curve (logistic growth) incorporates carrying capacity ($K$), where environmental resistance causes growth to decelerate and stabilize at an asymptote.</w:t>
            </w:r>
          </w:p>
          <w:p>
            <w:pPr>
              <w:spacing w:before="40" w:after="40"/>
            </w:pPr>
            <w:r>
              <w:rPr>
                <w:rFonts w:ascii="Georgia" w:hAnsi="Georgia"/>
                <w:color w:val="1E293B"/>
                <w:sz w:val="19"/>
              </w:rPr>
              <w:t>THE DEMOGRAPHIC TRANSITION MODEL (DTM): Traces modernization through 5 stages: Stage 1 (High Stationary: high CBR, high CDR), Stage 2 (Early Expanding: falling CDR, high CBR = demographic explosion), Stage 3 (Late Expanding: falling CBR, low CDR), Stage 4 (Low Stationary: low CBR, low CDR), and Stage 5 (Natural Decline: sub-replacement fertility).</w:t>
            </w:r>
          </w:p>
          <w:p>
            <w:pPr>
              <w:spacing w:before="40" w:after="40"/>
            </w:pPr>
            <w:r>
              <w:rPr>
                <w:rFonts w:ascii="Georgia" w:hAnsi="Georgia"/>
                <w:color w:val="1E293B"/>
                <w:sz w:val="19"/>
              </w:rPr>
              <w:t>MALTHUSIAN TRAP VS. BOSERUPIAN CORNUCOPIA: Thomas Malthus (1798) predicted inevitable starvation as population grows geometrically (1, 2, 4, 8) while subsistence grows arithmetically (1, 2, 3, 4); Ester Boserup (1965) countered that demographic pressure is the primary catalyst for technological intensification ('necessity is the mother of invention').</w:t>
            </w:r>
          </w:p>
          <w:p>
            <w:pPr>
              <w:spacing w:before="40" w:after="40"/>
            </w:pPr>
            <w:r>
              <w:rPr>
                <w:rFonts w:ascii="Georgia" w:hAnsi="Georgia"/>
                <w:color w:val="1E293B"/>
                <w:sz w:val="19"/>
              </w:rPr>
              <w:t>GLOBAL DEMOGRAPHIC DIVIDE: Advanced post-industrial nations (Western Europe, Japan) face Stage 5 hyper-aging and population contraction, while developing regions (Sub-Saharan Africa, Pakistan) linger in Stage 2/3 with youth bulges, rapid urbanization, and severe resource strain.</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MATHEMATICAL &amp; THEORETICAL POPULATION DYNAMICS</w:t>
              <w:br/>
              <w:t>========================================================================================================</w:t>
              <w:br/>
              <w:t>[1. MATHEMATICAL GEOMETRY OF GROWTH CURVES]</w:t>
              <w:br/>
              <w:t xml:space="preserve">  * Exponential J-Curve: Population grows by compounding percentages; creates explosive vertical spike.</w:t>
              <w:br/>
              <w:t xml:space="preserve">  * Logistic S-Curve: Environmental Resistance (disease, food limits, space) bends curve at inflection point.</w:t>
              <w:br/>
              <w:t xml:space="preserve">      Formula: dN/dt = rN * [(K - N) / K]   (Where K = Environmental Carrying Capacity).</w:t>
              <w:br/>
              <w:t xml:space="preserve">        │</w:t>
              <w:br/>
              <w:t xml:space="preserve">        ▼ (The Structural Transition Engine)</w:t>
              <w:br/>
              <w:t>[2. THE DEMOGRAPHIC TRANSITION MODEL (DTM) — 5 STAGES]</w:t>
              <w:br/>
              <w:t xml:space="preserve">  ├── STAGE 1: HIGH STATIONARY (Pre-Industrial)</w:t>
              <w:br/>
              <w:t xml:space="preserve">  │     * CBR: 35-40/1000 | CDR: 35-40/1000 | NIR: ~0% (Famines, plagues, high infant mortality).</w:t>
              <w:br/>
              <w:t xml:space="preserve">  ├── STAGE 2: EARLY EXPANDING (Industrializing / Public Health Revolution)</w:t>
              <w:br/>
              <w:t xml:space="preserve">  │     * CBR: Remains High (35-45/1000) | CDR: Collapses Dramatically (10-15/1000).</w:t>
              <w:br/>
              <w:t xml:space="preserve">  │     * Result: Massive Demographic Explosion (NIR &gt; 2.5% to 3.5%).</w:t>
              <w:br/>
              <w:t xml:space="preserve">  ├── STAGE 3: LATE EXPANDING (Urbanizing &amp; Social Modernization)</w:t>
              <w:br/>
              <w:t xml:space="preserve">  │     * CBR: Rapidly Declines (Female education, contraception, urban costs).</w:t>
              <w:br/>
              <w:t xml:space="preserve">  │     * CDR: Continues Slow Decline. NIR: Decelerates toward 1.0 - 1.5%.</w:t>
              <w:br/>
              <w:t xml:space="preserve">  ├── STAGE 4: LOW STATIONARY (Modern Post-Industrial)</w:t>
              <w:br/>
              <w:t xml:space="preserve">  │     * CBR: Low (10-12/1000) | CDR: Low (9-11/1000) | NIR: Near Zero (~0.2% - 0.5%).</w:t>
              <w:br/>
              <w:t xml:space="preserve">  └── STAGE 5: NATURAL DECLINE (Hyper-Aging Post-Modernity)</w:t>
              <w:br/>
              <w:t xml:space="preserve">        * CBR: Drops Below Death Rate (TFR &lt; 2.1; e.g., Japan, Italy, South Korea). NIR: Negative.</w:t>
              <w:br/>
              <w:t xml:space="preserve">        │</w:t>
              <w:br/>
              <w:t xml:space="preserve">        ▼ (The Classical Philosophical Debate)</w:t>
              <w:br/>
              <w:t>[3. MALTHUSIAN DOCTRINE VS. BOSERUPIAN INNOVATION]</w:t>
              <w:br/>
              <w:t xml:space="preserve">  ├── THOMAS ROBERT MALTHUS ("Essay on the Principle of Population", 1798)</w:t>
              <w:br/>
              <w:t xml:space="preserve">  │     ├── The Dilemma: Population grows GEOMETRICALLY (1, 2, 4, 8, 16...) vs. Food ARITHMETICALLY (1, 2, 3, 4, 5...).</w:t>
              <w:br/>
              <w:t xml:space="preserve">  │     ├── Preventative Checks: Moral restraint, delayed marriage, celibacy (reduce birth rates).</w:t>
              <w:br/>
              <w:t xml:space="preserve">  │     └── Positive Checks: War, famine, disease, pestilence (catastrophic death rate spikes).</w:t>
              <w:br/>
              <w:t xml:space="preserve">  │           Result: The Malthusian Trap / Catastrophe resets population to carrying capacity.</w:t>
              <w:br/>
              <w:t xml:space="preserve">  └── ESTER BOSERUP ("The Conditions of Agricultural Growth", 1965)</w:t>
              <w:br/>
              <w:t xml:space="preserve">        ├── Anti-Malthusian Inversion: Population growth is not the problem; it is the ENGINE of technological change.</w:t>
              <w:br/>
              <w:t xml:space="preserve">        └── Mechanism: Land shortage compels shift: Forest-fallow -&gt; Bush-fallow -&gt; Multi-cropping -&gt; Green Revolution.</w:t>
              <w:br/>
              <w:t xml:space="preserve">        │</w:t>
              <w:br/>
              <w:t xml:space="preserve">        ▼ (Contemporary Synthesis)</w:t>
              <w:br/>
              <w:t>[4. NEO-MALTHUSIANISM &amp; DEMOGRAPHIC DIVIDEND]</w:t>
              <w:br/>
              <w:t xml:space="preserve">  * Neo-Malthusians (Ehrlich, Limits to Growth): Planetary boundary overshoot (climate, freshwater depletion).</w:t>
              <w:br/>
              <w:t xml:space="preserve">  * Demographic Dividend: Economic bonus when working-age cohort (15-64) surges relative to dependent young/old.</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DTM Stage</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Vital Statistics Profile (CBR, CDR, NIR)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Socio-Economic &amp; Technological Drivers</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Empirical Country Examples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Stage 1: High Stationary</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CBR: 35–45‰; CDR: 35–45‰; NIR: ~0% (Volatile fluctuations).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Subsistence agrarian economies, zero modern medicine, poor sanitation, high infant mortality (&gt;200‰), reliance on child labor.</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Historically all pre-1750 human societies; isolated indigenous tribes in Amazonia today.</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Stage 2: Early Expanding</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CBR: High &amp; steady (30–40‰); CDR: Plummets steeply (&lt;12‰); NIR: 2.0%–3.5%.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Introduction of basic sanitation, clean drinking water, antibiotics, vaccinations, and transport of emergency food relief.</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Sub-Saharan Africa (Niger, Chad, Mali); Pakistan in late 20th century (now transitioning to early Stage 3).</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Stage 3: Late Expanding</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CBR: Falls sharply (15–25‰); CDR: Levels off (6–9‰); NIR: Decelerates (1.0%–1.8%).</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Urbanization increases cost of raising children; female education and formal workforce entry; widespread family planning.</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India, Turkey, Brazil, South Africa, Vietnam; Pakistan's major urban centers (Lahore, Karachi).</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Stage 4: Low Stationary</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CBR: Low (10–12‰); CDR: Low (8–10‰); NIR: Near zero (0%–0.5%).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Advanced post-industrial service economies, gender equality, high longevity, nuclear families, expensive childcare.</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United States, United Kingdom, Canada, Australia, France, China (accelerated by former One-Child Policy).</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Stage 5: Natural Decline</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CBR: Sub-replacement (7–9‰, TFR &lt; 1.5); CDR: Rises slightly (10–12‰ due to aging); NIR: Negative.</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Hyper-aging demographic pyramid; social atomization; extreme urban real estate costs; delayed family formation.</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Japan, South Korea (TFR ~0.72), Italy, Germany, Ukraine, Singapore.</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Dynamics of the Global Demographic Metamorphosis</w:t>
      </w:r>
    </w:p>
    <w:p>
      <w:pPr>
        <w:spacing w:before="0" w:after="80" w:line="276" w:lineRule="auto"/>
        <w:jc w:val="both"/>
      </w:pPr>
      <w:r>
        <w:rPr>
          <w:rFonts w:ascii="Georgia" w:hAnsi="Georgia"/>
          <w:color w:val="1E293B"/>
          <w:sz w:val="19"/>
        </w:rPr>
        <w:t>Throughout the overwhelming majority of human history, global population grew at an imperceptible pace, held in check by high mortality rates, famines, and epidemic diseases. In 1804, human population crossed the one-billion threshold. Over the subsequent two centuries, human numbers experienced an unprecedented explosion, breaching six billion by 1999 and crossing eight billion in late 2022. This staggering surge represents a classic mathematical transition from exponential growth (the J-curve) toward an asymptotic leveling (the S-curve). Geographers and demographers explain this historic transformation through the Demographic Transition Model (DTM), while heatedly debating its ecological ramifications through the opposing lenses of Thomas Robert Malthus's resource determinism and Ester Boserup's technological optimism.</w:t>
      </w:r>
    </w:p>
    <w:p>
      <w:pPr>
        <w:spacing w:before="120" w:after="40"/>
      </w:pPr>
      <w:r>
        <w:rPr>
          <w:rFonts w:ascii="Arial" w:hAnsi="Arial"/>
          <w:b/>
          <w:color w:val="1B4965"/>
          <w:sz w:val="20"/>
        </w:rPr>
        <w:t>Mathematical Mechanics of Growth Curves: J-Curve vs. S-Curve</w:t>
      </w:r>
    </w:p>
    <w:p>
      <w:pPr>
        <w:spacing w:before="0" w:after="80" w:line="276" w:lineRule="auto"/>
        <w:jc w:val="both"/>
      </w:pPr>
      <w:r>
        <w:rPr>
          <w:rFonts w:ascii="Georgia" w:hAnsi="Georgia"/>
          <w:color w:val="1E293B"/>
          <w:sz w:val="19"/>
        </w:rPr>
        <w:t>In ecological and spatial demography, population growth trajectories are mathematically modeled using two contrasting curves:</w:t>
        <w:br/>
        <w:t>- The J-Curve (Exponential Growth): Describes unconstrained population growth occurring at a constant percentage rate in an idealized environment with unlimited resources. Represented mathematically by the differential equation $dN/dt = rN$ (where $N$ is population size and $r$ is the intrinsic rate of natural increase), the population increases with accelerating velocity, plotting a steep, near-vertical J-shaped trajectory. However, in physical reality, exponential growth cannot persist indefinitely; if a population drastically overshoots its environmental carrying capacity ($K$), it triggers a catastrophic demographic crash (die-back).</w:t>
        <w:br/>
        <w:t>- The S-Curve (Logistic Growth): Represents a more realistic ecological model where population growth is modulated by 'environmental resistance'—finite food supplies, freshwater scarcity, disease prevalence, and spatial crowding. Formulated by Pierre-François Verhulst, the logistic equation incorporates carrying capacity: $dN/dt = rN \cdot [(K - N) / K]$. As the population approaches carrying capacity ($K$), the term $(K - N)/K$ approaches zero, causing the rate of growth to decelerate sharply. The curve passes through an inflection point and flattens into a horizontal asymptote, forming a sigmoid (S-shaped) curve representing stable equilibrium.</w:t>
      </w:r>
    </w:p>
    <w:p>
      <w:pPr>
        <w:spacing w:before="120" w:after="40"/>
      </w:pPr>
      <w:r>
        <w:rPr>
          <w:rFonts w:ascii="Arial" w:hAnsi="Arial"/>
          <w:b/>
          <w:color w:val="1B4965"/>
          <w:sz w:val="20"/>
        </w:rPr>
        <w:t>The Demographic Transition Model: Five Stages of Structural Change</w:t>
      </w:r>
    </w:p>
    <w:p>
      <w:pPr>
        <w:spacing w:before="0" w:after="80" w:line="276" w:lineRule="auto"/>
        <w:jc w:val="both"/>
      </w:pPr>
      <w:r>
        <w:rPr>
          <w:rFonts w:ascii="Georgia" w:hAnsi="Georgia"/>
          <w:color w:val="1E293B"/>
          <w:sz w:val="19"/>
        </w:rPr>
        <w:t>The Demographic Transition Model (DTM), initially formulated by Warren Thompson (1929) and formalized by Frank Notestein (1945), provides a robust theoretical framework explaining how societies transition from high birth and death rates to low birth and death rates through modernization and industrialization:</w:t>
        <w:br/>
        <w:t>- Stage 1: High Stationary (Pre-Industrial): Both Crude Birth Rates (CBR) and Crude Death Rates (CDR) are extremely high (35–45 per 1,000). Population growth is virtually static and volatile, as periodic famines, warfare, and plagues (e.g., the Black Death) wipe out temporary gains. Life expectancy rarely exceeds 30–35 years.</w:t>
        <w:br/>
        <w:t>- Stage 2: Early Expanding (Mortality Revolution): Triggered by the diffusion of basic public health measures, chlorinated drinking water, sewage infrastructure, antiseptic medical practices, and mechanized agricultural yields. While death rates plummet dramatically (often falling below 12 per 1,000), birth rates remain culturally entrenched at traditional high levels. The resulting wide gap between CBR and CDR generates a massive surge in the Natural Increase Rate (NIR &gt; 2.5% to 3.5%), driving a vertical population explosion. Pakistan and much of the developing world occupied this stage for the latter half of the twentieth century.</w:t>
        <w:br/>
        <w:t>- Stage 3: Late Expanding (Fertility Transition): Death rates stabilize at low levels, while birth rates experience a precipitous decline. This fertility collapse is driven by structural socio-economic shifts: rapid urbanization (where children become economic liabilities rather than agrarian labor assets), the expansion of female secondary and higher education, increased female formal labor participation, reduced infant mortality (eliminating the need for 'insurance births'), and widespread access to modern contraception. Population growth decelerates.</w:t>
        <w:br/>
        <w:t>- Stage 4: Low Stationary (Post-Industrial Equilibrium): Both CBR and CDR fluctuate at low levels (10–12 per 1,000), stabilizing the population with an NIR approaching zero. Life expectancy exceeds 80 years. The demographic pyramid transforms from a broad-based triangle into an upright pillar.</w:t>
        <w:br/>
        <w:t>- Stage 5: Natural Decline (The Sub-Replacement Dilemma): Modernized by Colin McEvedy and contemporary demographers to capture modern post-industrial reality (e.g., Japan, South Korea, Italy). Fertility rates plummet far below the structural replacement level of 2.1 births per woman (Total Fertility Rate). Death rates actually rise slightly due to the top-heavy aging of the population, resulting in negative natural increase and contracting national populations.</w:t>
      </w:r>
    </w:p>
    <w:p>
      <w:pPr>
        <w:spacing w:before="120" w:after="40"/>
      </w:pPr>
      <w:r>
        <w:rPr>
          <w:rFonts w:ascii="Arial" w:hAnsi="Arial"/>
          <w:b/>
          <w:color w:val="1B4965"/>
          <w:sz w:val="20"/>
        </w:rPr>
        <w:t>The Classical Philosophical Debate: Malthusian Doom vs. Boserupian Innovation</w:t>
      </w:r>
    </w:p>
    <w:p>
      <w:pPr>
        <w:spacing w:before="0" w:after="80" w:line="276" w:lineRule="auto"/>
        <w:jc w:val="both"/>
      </w:pPr>
      <w:r>
        <w:rPr>
          <w:rFonts w:ascii="Georgia" w:hAnsi="Georgia"/>
          <w:color w:val="1E293B"/>
          <w:sz w:val="19"/>
        </w:rPr>
        <w:t>The profound spatial implications of population growth have long polarized economic and geographical philosophy into two contrasting schools of thought:</w:t>
        <w:br/>
        <w:t>- The Malthusian Doctrine: In his 1798 work 'An Essay on the Principle of Population', Thomas Robert Malthus posited an irreconcilable mathematical contradiction: population, when unchecked, increases at a geometric ratio (1, 2, 4, 8, 16, 32...), whereas the means of subsistence (food production) can only increase at an arithmetic ratio (1, 2, 3, 4, 5, 6...). Because food is an absolute biological necessity, population growth will inexorably outstrip agricultural carrying capacity, leading to a catastrophic 'Malthusian Trap'. Malthus identified two regulatory checks: 'Preventative Checks' (voluntary moral restraint, delayed marriage, and celibacy to depress the birth rate) and 'Positive Checks' (nature's brutal correctives that elevate the death rate: wars, pestilence, plagues, and catastrophic famines).</w:t>
        <w:br/>
        <w:t>- Neo-Malthusianism: In the late twentieth century, scholars like Paul Ehrlich ('The Population Bomb', 1968) and the Club of Rome ('Limits to Growth', 1972) updated Malthusian theory to incorporate modern environmental degradation, arguing that unchecked population and industrial consumption would exhaust fossil fuels, deplete global groundwater, and provoke global climate destabilization.</w:t>
        <w:br/>
        <w:t>- The Boserupian Counter-Thesis: In 1965, the Danish agricultural economist Ester Boserup published 'The Conditions of Agricultural Growth', fundamentally inverting Malthusian causation. Boserup argued that population growth is not a passive dependent variable dictated by agricultural supply; rather, population pressure is the primary autonomous engine that drives technological and agricultural innovation ('necessity is the mother of invention'). When population density rises, traditional extensive farming techniques (forest-fallow, bush-fallow) become untenable, compelling societies to adopt labor-intensive and capital-intensive technologies—irrigation canals, terracing, crop rotation, chemical fertilizers, and high-yielding seed varieties (the Green Revolution). The Green Revolution engineered by Norman Borlaug in the 1960s completely debunked 1970s Malthusian famine predictions in South Asia, enabling India and Pakistan to achieve cereal self-sufficiency despite doubling their populations.</w:t>
      </w:r>
    </w:p>
    <w:p>
      <w:pPr>
        <w:spacing w:before="120" w:after="40"/>
      </w:pPr>
      <w:r>
        <w:rPr>
          <w:rFonts w:ascii="Arial" w:hAnsi="Arial"/>
          <w:b/>
          <w:color w:val="1B4965"/>
          <w:sz w:val="20"/>
        </w:rPr>
        <w:t>Demographic Dividend vs. Demographic Disaster: The Developing World Crossroads</w:t>
      </w:r>
    </w:p>
    <w:p>
      <w:pPr>
        <w:spacing w:before="0" w:after="80" w:line="276" w:lineRule="auto"/>
        <w:jc w:val="both"/>
      </w:pPr>
      <w:r>
        <w:rPr>
          <w:rFonts w:ascii="Georgia" w:hAnsi="Georgia"/>
          <w:color w:val="1E293B"/>
          <w:sz w:val="19"/>
        </w:rPr>
        <w:t>In contemporary spatial demography, the transition through Stages 2 and 3 generates a critical structural phenomenon known as the 'Demographic Dividend'. When a country's birth rate falls rapidly, the large cohort of children born during Stage 2 matures into the economically active working-age population (ages 15–64), while the proportion of young dependents shrinks and the elderly cohort remains small. This creates a historically low dependency ratio.</w:t>
        <w:br/>
        <w:br/>
        <w:t>However, the demographic dividend is not an automated windfall; it is a fleeting window of opportunity (lasting 30 to 40 years). If a state invests heavily in human capital (quality education, technical vocational training, healthcare, and job-creating industrial policies), this massive workforce drives spectacular economic growth, as witnessed by the 'East Asian Tigers' (South Korea, Taiwan, Singapore) between 1965 and 1990. Conversely, if a country fails to modernize its economy and educate its youth, the demographic dividend transforms into a 'Demographic Disaster'—generating millions of unemployed, disaffected youth, sparking social unrest, rapid informal slum growth, and political instability.</w:t>
      </w:r>
    </w:p>
    <w:p>
      <w:pPr>
        <w:spacing w:before="120" w:after="40"/>
      </w:pPr>
      <w:r>
        <w:rPr>
          <w:rFonts w:ascii="Arial" w:hAnsi="Arial"/>
          <w:b/>
          <w:color w:val="1B4965"/>
          <w:sz w:val="20"/>
        </w:rPr>
        <w:t>Conclusion: Navigating the Bifurcated Global Demographic Landscape</w:t>
      </w:r>
    </w:p>
    <w:p>
      <w:pPr>
        <w:spacing w:before="0" w:after="80" w:line="276" w:lineRule="auto"/>
        <w:jc w:val="both"/>
      </w:pPr>
      <w:r>
        <w:rPr>
          <w:rFonts w:ascii="Georgia" w:hAnsi="Georgia"/>
          <w:color w:val="1E293B"/>
          <w:sz w:val="19"/>
        </w:rPr>
        <w:t>In conclusion, global population dynamics reflect a complex interplay between biological reproduction, technological adaptation, and socio-economic institutions. The world has largely escaped the crude arithmetic starvation predicted by Malthus thanks to Boserupian agricultural innovation, yet modern planetary boundaries demonstrate that exponential material throughput cannot continue unabated on a finite earth. Today, the planet faces a stark demographic bifurcation: Stage 5 post-industrial nations grapple with labor shortages, economic stagnation, and pension insolvency due to unprecedented aging, while developing nations like Pakistan face the urgent imperative to accelerate their fertility decline to capture their demographic dividend before rapid environmental degradation closes the window of opportunity.</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Thomas Robert Malthus (1798)</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Classical Population Theory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power of population is indefinitely greater than the power in the earth to produce subsistence for man; population, when unchecked, increases in a geometrical ratio.</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Ester Boserup (1965)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Agricultural / Innovation Economics</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capacity of a population to innovate increases with its density; population pressure is the true cause of technological progress in agriculture.</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Warren Thompson &amp; Frank Notestein</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Demographic Transition Theory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Modernization initiates a fundamental temporal lag: technology lowers mortality swiftly, while fertility remains anchored to traditional cultural institutions before collapsing.</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Paul R. Ehrlich (1968)</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Neo-Malthusianism</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A cancer is an uncontrolled multiplication of cells; the population explosion is an uncontrolled multiplication of people... We must shift our efforts from treatment of the symptoms to the cutting out of the cancer.</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David Bloom &amp; David Canning (2004)</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Demographic Dividend Framework</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Demographics is not destiny; the demographic dividend is an opportunity created by a changing age structure, but its realization depends entirely on the policy environment.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