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828C8DA" w14:textId="13CD99F9" w:rsidR="00BA76F3" w:rsidRPr="00164480" w:rsidRDefault="00632F4B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8240" behindDoc="0" locked="0" layoutInCell="1" allowOverlap="1" wp14:anchorId="2828CACB" wp14:editId="6CEA3B46">
            <wp:simplePos x="0" y="0"/>
            <wp:positionH relativeFrom="column">
              <wp:posOffset>4036695</wp:posOffset>
            </wp:positionH>
            <wp:positionV relativeFrom="paragraph">
              <wp:posOffset>-696595</wp:posOffset>
            </wp:positionV>
            <wp:extent cx="1938655" cy="2638425"/>
            <wp:effectExtent l="19050" t="0" r="4445" b="0"/>
            <wp:wrapSquare wrapText="right"/>
            <wp:docPr id="8" name="Picture 8" descr="sautechfinallar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sautechfinallarge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8655" cy="2638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Arial" w:hAnsi="Arial"/>
          <w:noProof/>
          <w:sz w:val="48"/>
          <w:szCs w:val="48"/>
          <w:lang w:val="en-ZA" w:eastAsia="en-ZA"/>
        </w:rPr>
        <w:drawing>
          <wp:anchor distT="0" distB="0" distL="114300" distR="114300" simplePos="0" relativeHeight="251659264" behindDoc="1" locked="0" layoutInCell="0" allowOverlap="1" wp14:anchorId="2828CACD" wp14:editId="66D3B31F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7080250" cy="9588500"/>
            <wp:effectExtent l="19050" t="0" r="6350" b="0"/>
            <wp:wrapNone/>
            <wp:docPr id="7" name="WordPictureWatermark3162218" descr="Sautech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ordPictureWatermark3162218" descr="Sautech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lum bright="70000" contrast="-70000"/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080250" cy="95885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B15A8">
        <w:rPr>
          <w:rFonts w:ascii="Arial" w:hAnsi="Arial"/>
          <w:noProof/>
          <w:sz w:val="48"/>
          <w:szCs w:val="48"/>
          <w:lang w:val="en-ZA" w:eastAsia="en-Z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2828CACF" wp14:editId="2828CAD0">
                <wp:simplePos x="0" y="0"/>
                <wp:positionH relativeFrom="column">
                  <wp:posOffset>1618615</wp:posOffset>
                </wp:positionH>
                <wp:positionV relativeFrom="paragraph">
                  <wp:posOffset>-8429625</wp:posOffset>
                </wp:positionV>
                <wp:extent cx="2146300" cy="237490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46300" cy="2374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8CAE3" w14:textId="77777777" w:rsidR="000B5663" w:rsidRPr="000C7035" w:rsidRDefault="000B5663" w:rsidP="00093ECD">
                            <w:pPr>
                              <w:jc w:val="left"/>
                              <w:rPr>
                                <w:color w:val="404040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404040"/>
                                <w:sz w:val="20"/>
                                <w:szCs w:val="20"/>
                              </w:rPr>
                              <w:t>PROPOSAL DOCUMENT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2828CACF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127.45pt;margin-top:-663.75pt;width:169pt;height:18.7pt;z-index:251656192;visibility:visible;mso-wrap-style:square;mso-width-percent:40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" filled="f" stroked="f">
                <v:textbox style="mso-fit-shape-to-text:t">
                  <w:txbxContent>
                    <w:p w14:paraId="2828CAE3" w14:textId="77777777" w:rsidR="000B5663" w:rsidRPr="000C7035" w:rsidRDefault="000B5663" w:rsidP="00093ECD">
                      <w:pPr>
                        <w:jc w:val="left"/>
                        <w:rPr>
                          <w:color w:val="404040"/>
                        </w:rPr>
                      </w:pPr>
                      <w:r>
                        <w:rPr>
                          <w:rFonts w:ascii="Arial" w:hAnsi="Arial" w:cs="Arial"/>
                          <w:color w:val="404040"/>
                          <w:sz w:val="20"/>
                          <w:szCs w:val="20"/>
                        </w:rPr>
                        <w:t>PROPOSAL DOCUMENT</w:t>
                      </w:r>
                    </w:p>
                  </w:txbxContent>
                </v:textbox>
              </v:shape>
            </w:pict>
          </mc:Fallback>
        </mc:AlternateContent>
      </w:r>
      <w:r w:rsidR="002D27B9" w:rsidRPr="00164480">
        <w:rPr>
          <w:rFonts w:ascii="Arial" w:hAnsi="Arial" w:cs="Arial"/>
          <w:color w:val="0D0D0D"/>
          <w:sz w:val="36"/>
          <w:szCs w:val="36"/>
        </w:rPr>
        <w:t xml:space="preserve">  </w:t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  <w:r w:rsidR="002D27B9"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2828C8DB" w14:textId="77777777" w:rsidR="00B570C4" w:rsidRPr="00164480" w:rsidRDefault="002D27B9" w:rsidP="00BA76F3">
      <w:pPr>
        <w:jc w:val="right"/>
        <w:rPr>
          <w:rFonts w:ascii="Arial" w:hAnsi="Arial" w:cs="Arial"/>
          <w:color w:val="0D0D0D"/>
          <w:sz w:val="36"/>
          <w:szCs w:val="36"/>
        </w:rPr>
      </w:pPr>
      <w:r w:rsidRPr="00164480">
        <w:rPr>
          <w:rFonts w:ascii="Arial" w:hAnsi="Arial" w:cs="Arial"/>
          <w:color w:val="0D0D0D"/>
          <w:sz w:val="36"/>
          <w:szCs w:val="36"/>
        </w:rPr>
        <w:tab/>
      </w:r>
    </w:p>
    <w:p w14:paraId="2828C8DC" w14:textId="77777777" w:rsidR="009E2BCB" w:rsidRPr="00164480" w:rsidRDefault="009E2BCB" w:rsidP="000B6B64">
      <w:pPr>
        <w:ind w:left="3150" w:right="-9"/>
        <w:jc w:val="left"/>
        <w:rPr>
          <w:rFonts w:ascii="Arial" w:hAnsi="Arial" w:cs="Arial"/>
          <w:color w:val="0D0D0D"/>
          <w:sz w:val="36"/>
          <w:szCs w:val="36"/>
        </w:rPr>
      </w:pPr>
    </w:p>
    <w:p w14:paraId="2828C8DD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0D0D0D"/>
          <w:sz w:val="36"/>
          <w:szCs w:val="36"/>
        </w:rPr>
      </w:pPr>
    </w:p>
    <w:p w14:paraId="2828C8DE" w14:textId="77777777" w:rsidR="0066129C" w:rsidRPr="00164480" w:rsidRDefault="0066129C" w:rsidP="000B6B64">
      <w:pPr>
        <w:ind w:left="3150" w:right="-9"/>
        <w:jc w:val="left"/>
        <w:rPr>
          <w:rFonts w:ascii="Arial" w:hAnsi="Arial" w:cs="Arial"/>
          <w:noProof/>
          <w:color w:val="404040"/>
          <w:sz w:val="32"/>
          <w:szCs w:val="32"/>
          <w:lang w:val="en-US"/>
        </w:rPr>
      </w:pPr>
    </w:p>
    <w:p w14:paraId="2828C8DF" w14:textId="77777777" w:rsidR="000B6B64" w:rsidRPr="00164480" w:rsidRDefault="000B6B64" w:rsidP="002D27B9">
      <w:pPr>
        <w:ind w:left="2160" w:right="-9" w:firstLine="720"/>
        <w:jc w:val="left"/>
        <w:rPr>
          <w:rFonts w:ascii="Arial" w:hAnsi="Arial" w:cs="Arial"/>
          <w:color w:val="404040"/>
          <w:sz w:val="32"/>
          <w:szCs w:val="32"/>
        </w:rPr>
      </w:pPr>
    </w:p>
    <w:p w14:paraId="2828C8E0" w14:textId="77777777" w:rsidR="000B6B64" w:rsidRPr="00164480" w:rsidRDefault="000B6B64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1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2" w14:textId="77777777" w:rsidR="002A105A" w:rsidRPr="00164480" w:rsidRDefault="002A105A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3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2828C8E4" w14:textId="77777777" w:rsidR="00927BE1" w:rsidRPr="00164480" w:rsidRDefault="00927BE1" w:rsidP="000B6B64">
      <w:pPr>
        <w:ind w:left="3150" w:right="-9"/>
        <w:jc w:val="left"/>
        <w:rPr>
          <w:rFonts w:ascii="Arial" w:hAnsi="Arial"/>
          <w:sz w:val="32"/>
          <w:szCs w:val="32"/>
        </w:rPr>
      </w:pPr>
    </w:p>
    <w:p w14:paraId="09BE3503" w14:textId="77777777" w:rsidR="009D3E62" w:rsidRDefault="004A1A33" w:rsidP="004A1A33">
      <w:pPr>
        <w:tabs>
          <w:tab w:val="left" w:pos="3150"/>
        </w:tabs>
        <w:ind w:left="3119"/>
        <w:jc w:val="left"/>
        <w:rPr>
          <w:rFonts w:ascii="Arial" w:hAnsi="Arial"/>
          <w:color w:val="404040"/>
          <w:sz w:val="28"/>
          <w:szCs w:val="28"/>
        </w:rPr>
      </w:pPr>
      <w:r>
        <w:rPr>
          <w:rFonts w:ascii="Arial" w:hAnsi="Arial"/>
          <w:color w:val="404040"/>
          <w:sz w:val="28"/>
          <w:szCs w:val="28"/>
        </w:rPr>
        <w:tab/>
      </w:r>
    </w:p>
    <w:p w14:paraId="40F3A247" w14:textId="65FF2F15" w:rsidR="004A1A33" w:rsidRDefault="00652019" w:rsidP="004A1A33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t xml:space="preserve">Vulnerability Assessment &amp; </w:t>
      </w:r>
    </w:p>
    <w:p w14:paraId="2828C8E8" w14:textId="324CA21B" w:rsidR="00BA76F3" w:rsidRPr="004A1A33" w:rsidRDefault="00652019" w:rsidP="004A1A33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t>Penetration Testing (VAPT) Report</w:t>
      </w:r>
    </w:p>
    <w:p w14:paraId="2828C8E9" w14:textId="77777777" w:rsidR="00257176" w:rsidRPr="004A1A33" w:rsidRDefault="00257176" w:rsidP="00DB629B">
      <w:pPr>
        <w:tabs>
          <w:tab w:val="left" w:pos="3150"/>
        </w:tabs>
        <w:ind w:left="3150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2828C8EA" w14:textId="7B56F58B" w:rsidR="00257176" w:rsidRPr="004A1A33" w:rsidRDefault="007473AE" w:rsidP="00DB629B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>
        <w:rPr>
          <w:rFonts w:ascii="Arial" w:hAnsi="Arial" w:cs="Arial"/>
          <w:color w:val="808080" w:themeColor="background1" w:themeShade="80"/>
          <w:sz w:val="28"/>
          <w:szCs w:val="28"/>
        </w:rPr>
        <w:t>Ipin Group Technologies</w:t>
      </w:r>
    </w:p>
    <w:p w14:paraId="56386221" w14:textId="77777777" w:rsidR="00DB629B" w:rsidRPr="004A1A33" w:rsidRDefault="00DB629B" w:rsidP="00DB629B">
      <w:pPr>
        <w:tabs>
          <w:tab w:val="left" w:pos="3150"/>
        </w:tabs>
        <w:ind w:left="3119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2828C8EB" w14:textId="77777777" w:rsidR="00BA76F3" w:rsidRPr="004A1A33" w:rsidRDefault="00BA76F3" w:rsidP="00DB629B">
      <w:pPr>
        <w:tabs>
          <w:tab w:val="left" w:pos="3150"/>
        </w:tabs>
        <w:ind w:left="3150"/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</w:p>
    <w:p w14:paraId="568DDB77" w14:textId="7B516DB2" w:rsidR="004A1A33" w:rsidRDefault="00FA776B" w:rsidP="004A1A33">
      <w:pPr>
        <w:tabs>
          <w:tab w:val="left" w:pos="3150"/>
        </w:tabs>
        <w:ind w:left="3150"/>
        <w:rPr>
          <w:rFonts w:ascii="Arial" w:hAnsi="Arial"/>
          <w:sz w:val="28"/>
          <w:szCs w:val="28"/>
          <w:lang w:val="en-ZA"/>
        </w:rPr>
      </w:pP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begin"/>
      </w:r>
      <w:r w:rsidR="00E37C65" w:rsidRPr="004A1A33">
        <w:rPr>
          <w:rFonts w:ascii="Arial" w:hAnsi="Arial" w:cs="Arial"/>
          <w:color w:val="808080" w:themeColor="background1" w:themeShade="80"/>
          <w:sz w:val="28"/>
          <w:szCs w:val="28"/>
        </w:rPr>
        <w:instrText xml:space="preserve"> DATE \@ "dd MMMM yyyy" </w:instrText>
      </w: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separate"/>
      </w:r>
      <w:r w:rsidR="00371754">
        <w:rPr>
          <w:rFonts w:ascii="Arial" w:hAnsi="Arial" w:cs="Arial"/>
          <w:noProof/>
          <w:color w:val="808080" w:themeColor="background1" w:themeShade="80"/>
          <w:sz w:val="28"/>
          <w:szCs w:val="28"/>
        </w:rPr>
        <w:t>29 August 2023</w:t>
      </w:r>
      <w:r w:rsidRPr="004A1A33">
        <w:rPr>
          <w:rFonts w:ascii="Arial" w:hAnsi="Arial" w:cs="Arial"/>
          <w:color w:val="808080" w:themeColor="background1" w:themeShade="80"/>
          <w:sz w:val="28"/>
          <w:szCs w:val="28"/>
        </w:rPr>
        <w:fldChar w:fldCharType="end"/>
      </w:r>
      <w:r w:rsidR="008B15A8">
        <w:rPr>
          <w:rFonts w:ascii="Arial" w:hAnsi="Arial"/>
          <w:noProof/>
          <w:sz w:val="32"/>
          <w:szCs w:val="32"/>
          <w:lang w:val="en-ZA" w:eastAsia="en-Z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828CAD1" wp14:editId="2828CAD2">
                <wp:simplePos x="0" y="0"/>
                <wp:positionH relativeFrom="column">
                  <wp:posOffset>3728085</wp:posOffset>
                </wp:positionH>
                <wp:positionV relativeFrom="paragraph">
                  <wp:posOffset>3983355</wp:posOffset>
                </wp:positionV>
                <wp:extent cx="2425065" cy="208280"/>
                <wp:effectExtent l="0" t="0" r="0" b="1270"/>
                <wp:wrapNone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25065" cy="2082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828CAE4" w14:textId="77777777" w:rsidR="000B5663" w:rsidRPr="00AB6E41" w:rsidRDefault="000B5663" w:rsidP="000B6B64">
                            <w:pPr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Arial" w:hAnsi="Arial" w:cs="Arial"/>
                                <w:color w:val="7F7F7F"/>
                                <w:sz w:val="16"/>
                                <w:szCs w:val="16"/>
                              </w:rPr>
                              <w:t>© Sautech (Pty) Ltd.  http://www.sautech.net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2828CAD1" id="Text Box 3" o:spid="_x0000_s1027" type="#_x0000_t202" style="position:absolute;left:0;text-align:left;margin-left:293.55pt;margin-top:313.65pt;width:190.95pt;height:16.4pt;z-index:25165721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" filled="f" stroked="f">
                <v:textbox style="mso-fit-shape-to-text:t">
                  <w:txbxContent>
                    <w:p w14:paraId="2828CAE4" w14:textId="77777777" w:rsidR="000B5663" w:rsidRPr="00AB6E41" w:rsidRDefault="000B5663" w:rsidP="000B6B64">
                      <w:pPr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color w:val="7F7F7F"/>
                          <w:sz w:val="16"/>
                          <w:szCs w:val="16"/>
                        </w:rPr>
                        <w:t>© Sautech (Pty) Ltd.  http://www.sautech.net</w:t>
                      </w:r>
                    </w:p>
                  </w:txbxContent>
                </v:textbox>
              </v:shape>
            </w:pict>
          </mc:Fallback>
        </mc:AlternateContent>
      </w:r>
    </w:p>
    <w:p w14:paraId="1A896FD5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81F6B51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FD8F495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09F79F3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3B894FF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5C78BCD3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19F3364E" w14:textId="7777777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164B7668" w14:textId="5D99A9F7" w:rsidR="004A1A33" w:rsidRDefault="004A1A33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6B1A5D2B" w14:textId="77777777" w:rsidR="009D3E62" w:rsidRDefault="009D3E62" w:rsidP="004A1A33">
      <w:pPr>
        <w:tabs>
          <w:tab w:val="left" w:pos="3150"/>
        </w:tabs>
        <w:ind w:left="3150"/>
        <w:rPr>
          <w:rFonts w:ascii="Arial" w:hAnsi="Arial"/>
          <w:bCs/>
          <w:color w:val="1F497D"/>
          <w:spacing w:val="24"/>
          <w:sz w:val="28"/>
          <w:szCs w:val="28"/>
          <w:lang w:val="en-ZA"/>
        </w:rPr>
      </w:pPr>
    </w:p>
    <w:p w14:paraId="2828C8EF" w14:textId="06A8D6F7" w:rsidR="000B6B64" w:rsidRPr="004A1A33" w:rsidRDefault="00E37C65" w:rsidP="004A1A33">
      <w:pPr>
        <w:tabs>
          <w:tab w:val="left" w:pos="3150"/>
        </w:tabs>
        <w:jc w:val="left"/>
        <w:rPr>
          <w:rFonts w:ascii="Arial" w:hAnsi="Arial" w:cs="Arial"/>
          <w:color w:val="808080" w:themeColor="background1" w:themeShade="80"/>
          <w:sz w:val="28"/>
          <w:szCs w:val="28"/>
        </w:rPr>
      </w:pPr>
      <w:r w:rsidRPr="00164480">
        <w:rPr>
          <w:rFonts w:ascii="Arial" w:hAnsi="Arial"/>
          <w:bCs/>
          <w:color w:val="1F497D"/>
          <w:spacing w:val="24"/>
          <w:sz w:val="28"/>
          <w:szCs w:val="28"/>
          <w:lang w:val="en-ZA"/>
        </w:rPr>
        <w:lastRenderedPageBreak/>
        <w:t>TABLE OF CONTENTS</w:t>
      </w:r>
    </w:p>
    <w:p w14:paraId="2828C8F2" w14:textId="77777777" w:rsidR="007370C3" w:rsidRPr="00E81AC3" w:rsidRDefault="007370C3" w:rsidP="000B6B64">
      <w:pPr>
        <w:rPr>
          <w:rFonts w:asciiTheme="minorHAnsi" w:hAnsiTheme="minorHAnsi" w:cstheme="minorHAnsi"/>
          <w:bCs/>
          <w:color w:val="51B400"/>
          <w:spacing w:val="24"/>
          <w:sz w:val="28"/>
          <w:szCs w:val="28"/>
          <w:lang w:val="en-ZA"/>
        </w:rPr>
      </w:pPr>
    </w:p>
    <w:bookmarkStart w:id="0" w:name="_Toc197230632"/>
    <w:p w14:paraId="67A43EFD" w14:textId="31C492B7" w:rsidR="00DA6055" w:rsidRDefault="00FA776B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r w:rsidRPr="00E81AC3">
        <w:rPr>
          <w:rFonts w:asciiTheme="minorHAnsi" w:hAnsiTheme="minorHAnsi" w:cstheme="minorHAnsi"/>
          <w:b w:val="0"/>
          <w:lang w:val="en-ZA"/>
        </w:rPr>
        <w:fldChar w:fldCharType="begin"/>
      </w:r>
      <w:r w:rsidR="001F3868" w:rsidRPr="00E81AC3">
        <w:rPr>
          <w:rFonts w:asciiTheme="minorHAnsi" w:hAnsiTheme="minorHAnsi" w:cstheme="minorHAnsi"/>
          <w:b w:val="0"/>
          <w:lang w:val="en-ZA"/>
        </w:rPr>
        <w:instrText xml:space="preserve"> TOC \o "1-2" \h \z </w:instrText>
      </w:r>
      <w:r w:rsidRPr="00E81AC3">
        <w:rPr>
          <w:rFonts w:asciiTheme="minorHAnsi" w:hAnsiTheme="minorHAnsi" w:cstheme="minorHAnsi"/>
          <w:b w:val="0"/>
          <w:lang w:val="en-ZA"/>
        </w:rPr>
        <w:fldChar w:fldCharType="separate"/>
      </w:r>
      <w:hyperlink w:anchor="_Toc144127183" w:history="1">
        <w:r w:rsidR="00DA6055" w:rsidRPr="00D00F15">
          <w:rPr>
            <w:rStyle w:val="Hyperlink"/>
            <w:noProof/>
          </w:rPr>
          <w:t>1</w:t>
        </w:r>
        <w:r w:rsidR="00DA605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Executive summary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_Toc144127183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 w:rsidR="00371754">
          <w:rPr>
            <w:noProof/>
            <w:webHidden/>
          </w:rPr>
          <w:t>3</w:t>
        </w:r>
        <w:r w:rsidR="00DA6055">
          <w:rPr>
            <w:noProof/>
            <w:webHidden/>
          </w:rPr>
          <w:fldChar w:fldCharType="end"/>
        </w:r>
      </w:hyperlink>
    </w:p>
    <w:p w14:paraId="23116C98" w14:textId="5508B79F" w:rsidR="00DA6055" w:rsidRDefault="00371754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4127184" w:history="1">
        <w:r w:rsidR="00DA6055" w:rsidRPr="00D00F15">
          <w:rPr>
            <w:rStyle w:val="Hyperlink"/>
            <w:noProof/>
          </w:rPr>
          <w:t>2</w:t>
        </w:r>
        <w:r w:rsidR="00DA605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scope of testing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_Toc144127184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A6055">
          <w:rPr>
            <w:noProof/>
            <w:webHidden/>
          </w:rPr>
          <w:fldChar w:fldCharType="end"/>
        </w:r>
      </w:hyperlink>
    </w:p>
    <w:p w14:paraId="6E7FC048" w14:textId="699A2C9C" w:rsidR="00DA6055" w:rsidRDefault="00371754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4127185" w:history="1">
        <w:r w:rsidR="00DA6055" w:rsidRPr="00D00F15">
          <w:rPr>
            <w:rStyle w:val="Hyperlink"/>
            <w:noProof/>
          </w:rPr>
          <w:t>3</w:t>
        </w:r>
        <w:r w:rsidR="00DA605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Methodologies used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_Toc144127185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A6055">
          <w:rPr>
            <w:noProof/>
            <w:webHidden/>
          </w:rPr>
          <w:fldChar w:fldCharType="end"/>
        </w:r>
      </w:hyperlink>
    </w:p>
    <w:p w14:paraId="36008BC8" w14:textId="7C77C3D5" w:rsidR="00DA6055" w:rsidRDefault="00371754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44127186" w:history="1">
        <w:r w:rsidR="00DA6055" w:rsidRPr="00D00F15">
          <w:rPr>
            <w:rStyle w:val="Hyperlink"/>
            <w:noProof/>
          </w:rPr>
          <w:t>3.1</w:t>
        </w:r>
        <w:r w:rsidR="00DA6055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Nessus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_Toc144127186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A6055">
          <w:rPr>
            <w:noProof/>
            <w:webHidden/>
          </w:rPr>
          <w:fldChar w:fldCharType="end"/>
        </w:r>
      </w:hyperlink>
    </w:p>
    <w:p w14:paraId="4DFF5AC9" w14:textId="4465A90D" w:rsidR="00DA6055" w:rsidRDefault="00371754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44127187" w:history="1">
        <w:r w:rsidR="00DA6055" w:rsidRPr="00D00F15">
          <w:rPr>
            <w:rStyle w:val="Hyperlink"/>
            <w:noProof/>
          </w:rPr>
          <w:t>3.2</w:t>
        </w:r>
        <w:r w:rsidR="00DA6055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Greenbone Enterprise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_Toc144127187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3</w:t>
        </w:r>
        <w:r w:rsidR="00DA6055">
          <w:rPr>
            <w:noProof/>
            <w:webHidden/>
          </w:rPr>
          <w:fldChar w:fldCharType="end"/>
        </w:r>
      </w:hyperlink>
    </w:p>
    <w:p w14:paraId="584AB6C5" w14:textId="2AE3677A" w:rsidR="00DA6055" w:rsidRDefault="00371754">
      <w:pPr>
        <w:pStyle w:val="TOC2"/>
        <w:tabs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44127188" w:history="1">
        <w:r w:rsidR="00DA6055" w:rsidRPr="00D00F15">
          <w:rPr>
            <w:rStyle w:val="Hyperlink"/>
            <w:noProof/>
          </w:rPr>
          <w:t>Stay One Step Ahead of Attackers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_Toc144127188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DA6055">
          <w:rPr>
            <w:noProof/>
            <w:webHidden/>
          </w:rPr>
          <w:fldChar w:fldCharType="end"/>
        </w:r>
      </w:hyperlink>
    </w:p>
    <w:p w14:paraId="45529708" w14:textId="3BC786B4" w:rsidR="00DA6055" w:rsidRDefault="00371754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44127189" w:history="1">
        <w:r w:rsidR="00DA6055" w:rsidRPr="00D00F15">
          <w:rPr>
            <w:rStyle w:val="Hyperlink"/>
            <w:noProof/>
          </w:rPr>
          <w:t>3.3</w:t>
        </w:r>
        <w:r w:rsidR="00DA6055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OWASP</w:t>
        </w:r>
        <w:bookmarkStart w:id="1" w:name="_GoBack"/>
        <w:bookmarkEnd w:id="1"/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_Toc144127189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 w:rsidR="00DA6055">
          <w:rPr>
            <w:noProof/>
            <w:webHidden/>
          </w:rPr>
          <w:fldChar w:fldCharType="end"/>
        </w:r>
      </w:hyperlink>
    </w:p>
    <w:p w14:paraId="14D84224" w14:textId="6FDB855A" w:rsidR="00DA6055" w:rsidRDefault="00371754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4127191" w:history="1">
        <w:r w:rsidR="00DA6055" w:rsidRPr="00D00F15">
          <w:rPr>
            <w:rStyle w:val="Hyperlink"/>
            <w:noProof/>
          </w:rPr>
          <w:t>4</w:t>
        </w:r>
        <w:r w:rsidR="00DA605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virtual servers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_Toc144127191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DA6055">
          <w:rPr>
            <w:noProof/>
            <w:webHidden/>
          </w:rPr>
          <w:fldChar w:fldCharType="end"/>
        </w:r>
      </w:hyperlink>
    </w:p>
    <w:p w14:paraId="476E13FA" w14:textId="188FC0CD" w:rsidR="00DA6055" w:rsidRDefault="00371754">
      <w:pPr>
        <w:pStyle w:val="TOC2"/>
        <w:tabs>
          <w:tab w:val="left" w:pos="720"/>
          <w:tab w:val="right" w:leader="dot" w:pos="8441"/>
        </w:tabs>
        <w:rPr>
          <w:rFonts w:asciiTheme="minorHAnsi" w:eastAsiaTheme="minorEastAsia" w:hAnsiTheme="minorHAnsi" w:cstheme="minorBidi"/>
          <w:smallCaps w:val="0"/>
          <w:noProof/>
          <w:sz w:val="22"/>
          <w:szCs w:val="22"/>
          <w:lang w:val="en-ZA" w:eastAsia="en-ZA"/>
        </w:rPr>
      </w:pPr>
      <w:hyperlink w:anchor="_Toc144127192" w:history="1">
        <w:r w:rsidR="00DA6055" w:rsidRPr="00D00F15">
          <w:rPr>
            <w:rStyle w:val="Hyperlink"/>
            <w:noProof/>
          </w:rPr>
          <w:t>4.1</w:t>
        </w:r>
        <w:r w:rsidR="00DA6055">
          <w:rPr>
            <w:rFonts w:asciiTheme="minorHAnsi" w:eastAsiaTheme="minorEastAsia" w:hAnsiTheme="minorHAnsi" w:cstheme="minorBidi"/>
            <w:small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Application Server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_Toc144127192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 w:rsidR="00DA6055">
          <w:rPr>
            <w:noProof/>
            <w:webHidden/>
          </w:rPr>
          <w:fldChar w:fldCharType="end"/>
        </w:r>
      </w:hyperlink>
    </w:p>
    <w:p w14:paraId="650140CC" w14:textId="293ABB7B" w:rsidR="00DA6055" w:rsidRDefault="00371754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4127193" w:history="1">
        <w:r w:rsidR="00DA6055" w:rsidRPr="00D00F15">
          <w:rPr>
            <w:rStyle w:val="Hyperlink"/>
            <w:noProof/>
          </w:rPr>
          <w:t>5</w:t>
        </w:r>
        <w:r w:rsidR="00DA605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Reporting Conclusion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_Toc144127193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DA6055">
          <w:rPr>
            <w:noProof/>
            <w:webHidden/>
          </w:rPr>
          <w:fldChar w:fldCharType="end"/>
        </w:r>
      </w:hyperlink>
    </w:p>
    <w:p w14:paraId="7C1FD049" w14:textId="1406531A" w:rsidR="00DA6055" w:rsidRDefault="00371754">
      <w:pPr>
        <w:pStyle w:val="TOC1"/>
        <w:tabs>
          <w:tab w:val="left" w:pos="480"/>
          <w:tab w:val="right" w:leader="dot" w:pos="8441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sz w:val="22"/>
          <w:szCs w:val="22"/>
          <w:lang w:val="en-ZA" w:eastAsia="en-ZA"/>
        </w:rPr>
      </w:pPr>
      <w:hyperlink w:anchor="_Toc144127194" w:history="1">
        <w:r w:rsidR="00DA6055" w:rsidRPr="00D00F15">
          <w:rPr>
            <w:rStyle w:val="Hyperlink"/>
            <w:noProof/>
          </w:rPr>
          <w:t>6</w:t>
        </w:r>
        <w:r w:rsidR="00DA6055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sz w:val="22"/>
            <w:szCs w:val="22"/>
            <w:lang w:val="en-ZA" w:eastAsia="en-ZA"/>
          </w:rPr>
          <w:tab/>
        </w:r>
        <w:r w:rsidR="00DA6055" w:rsidRPr="00D00F15">
          <w:rPr>
            <w:rStyle w:val="Hyperlink"/>
            <w:noProof/>
          </w:rPr>
          <w:t>Auditors</w:t>
        </w:r>
        <w:r w:rsidR="00DA6055">
          <w:rPr>
            <w:noProof/>
            <w:webHidden/>
          </w:rPr>
          <w:tab/>
        </w:r>
        <w:r w:rsidR="00DA6055">
          <w:rPr>
            <w:noProof/>
            <w:webHidden/>
          </w:rPr>
          <w:fldChar w:fldCharType="begin"/>
        </w:r>
        <w:r w:rsidR="00DA6055">
          <w:rPr>
            <w:noProof/>
            <w:webHidden/>
          </w:rPr>
          <w:instrText xml:space="preserve"> PAGEREF _Toc144127194 \h </w:instrText>
        </w:r>
        <w:r w:rsidR="00DA6055">
          <w:rPr>
            <w:noProof/>
            <w:webHidden/>
          </w:rPr>
        </w:r>
        <w:r w:rsidR="00DA6055"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 w:rsidR="00DA6055">
          <w:rPr>
            <w:noProof/>
            <w:webHidden/>
          </w:rPr>
          <w:fldChar w:fldCharType="end"/>
        </w:r>
      </w:hyperlink>
    </w:p>
    <w:p w14:paraId="2828C913" w14:textId="0FA5D335" w:rsidR="000B6B64" w:rsidRPr="004A1A33" w:rsidRDefault="00FA776B" w:rsidP="00962A01">
      <w:pPr>
        <w:tabs>
          <w:tab w:val="right" w:leader="dot" w:pos="8647"/>
        </w:tabs>
        <w:spacing w:line="360" w:lineRule="auto"/>
        <w:rPr>
          <w:rFonts w:ascii="Arial" w:hAnsi="Arial" w:cs="Arial"/>
          <w:sz w:val="20"/>
          <w:szCs w:val="20"/>
          <w:lang w:val="en-ZA"/>
        </w:rPr>
      </w:pPr>
      <w:r w:rsidRPr="00E81AC3">
        <w:rPr>
          <w:rFonts w:asciiTheme="minorHAnsi" w:hAnsiTheme="minorHAnsi" w:cstheme="minorHAnsi"/>
          <w:sz w:val="20"/>
          <w:szCs w:val="20"/>
          <w:lang w:val="en-ZA"/>
        </w:rPr>
        <w:fldChar w:fldCharType="end"/>
      </w:r>
    </w:p>
    <w:bookmarkEnd w:id="0"/>
    <w:p w14:paraId="2828C914" w14:textId="1B105072" w:rsidR="00F273FA" w:rsidRDefault="00F273FA">
      <w:pPr>
        <w:jc w:val="left"/>
      </w:pPr>
    </w:p>
    <w:p w14:paraId="5BEAD704" w14:textId="5B4797BB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494D49F" w14:textId="2A09A76C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F68B2B9" w14:textId="4432F465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1D6B283" w14:textId="04718EAA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37AD239" w14:textId="6E2C9453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43187B" w14:textId="21C737D7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2B604ED" w14:textId="706BE680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676A3AC" w14:textId="0300312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96A8680" w14:textId="3C631337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E4EAAA" w14:textId="649FFF2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90C87E2" w14:textId="6DE32E51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F74BEE1" w14:textId="0C4F3F4B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573BCB8E" w14:textId="0DBDC01E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37FE483" w14:textId="000201F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8122BCE" w14:textId="32FA8095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4F23A7F9" w14:textId="3D585139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0030D0A7" w14:textId="19A6FF5D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369F64AF" w14:textId="1E6E253C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0297305D" w14:textId="69A49417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69D21583" w14:textId="1F4EDAFA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F3360B8" w14:textId="4783E50C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9F6DF84" w14:textId="04F3D988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9ECF413" w14:textId="325C4330" w:rsidR="00DA6055" w:rsidRDefault="00DA6055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188A4A74" w14:textId="0C56F898" w:rsidR="00DA6055" w:rsidRDefault="00DA6055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7F8B9863" w14:textId="77777777" w:rsidR="00DA6055" w:rsidRDefault="00DA6055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5B0CE64B" w14:textId="47E48C0E" w:rsidR="00E81AC3" w:rsidRDefault="00E81AC3">
      <w:pPr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5DDC70F" w14:textId="77777777" w:rsidR="00E81AC3" w:rsidRPr="004A1A33" w:rsidRDefault="00E81AC3" w:rsidP="00E81AC3">
      <w:pPr>
        <w:ind w:firstLine="720"/>
        <w:jc w:val="left"/>
        <w:rPr>
          <w:rFonts w:ascii="Arial" w:hAnsi="Arial"/>
          <w:bCs/>
          <w:caps/>
          <w:spacing w:val="12"/>
          <w:sz w:val="28"/>
          <w:szCs w:val="28"/>
          <w:lang w:val="en-ZA"/>
        </w:rPr>
      </w:pPr>
    </w:p>
    <w:p w14:paraId="2828C915" w14:textId="77777777" w:rsidR="00164480" w:rsidRPr="00164480" w:rsidRDefault="00257176" w:rsidP="00D26EF1">
      <w:pPr>
        <w:pStyle w:val="Heading1"/>
      </w:pPr>
      <w:bookmarkStart w:id="2" w:name="_Toc144127183"/>
      <w:r>
        <w:lastRenderedPageBreak/>
        <w:t>Executive summary</w:t>
      </w:r>
      <w:bookmarkEnd w:id="2"/>
    </w:p>
    <w:p w14:paraId="2828C917" w14:textId="77777777" w:rsidR="00257176" w:rsidRPr="00D26EF1" w:rsidRDefault="00257176" w:rsidP="00164480">
      <w:pPr>
        <w:rPr>
          <w:rFonts w:ascii="Arial" w:hAnsi="Arial" w:cs="Arial"/>
          <w:color w:val="808080"/>
          <w:sz w:val="20"/>
          <w:szCs w:val="20"/>
        </w:rPr>
      </w:pPr>
    </w:p>
    <w:p w14:paraId="78E47B5A" w14:textId="5DA1E957" w:rsidR="005D0B4D" w:rsidRPr="00E81AC3" w:rsidRDefault="00652019" w:rsidP="00652019">
      <w:pPr>
        <w:jc w:val="left"/>
        <w:rPr>
          <w:rFonts w:ascii="Arial" w:hAnsi="Arial" w:cs="Arial"/>
          <w:color w:val="808080"/>
          <w:sz w:val="20"/>
          <w:szCs w:val="20"/>
        </w:rPr>
      </w:pPr>
      <w:r w:rsidRPr="00E81AC3">
        <w:rPr>
          <w:rFonts w:ascii="Arial" w:hAnsi="Arial" w:cs="Arial"/>
          <w:color w:val="808080"/>
          <w:sz w:val="20"/>
          <w:szCs w:val="20"/>
        </w:rPr>
        <w:t>The purpose of this assessment was to point out security loopholes, business logic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errors, and missing best security practices. The tests were carried out assuming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the identity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of an attacker or a malicious user but</w:t>
      </w:r>
      <w:r w:rsidR="00D26EF1">
        <w:rPr>
          <w:rFonts w:ascii="Arial" w:hAnsi="Arial" w:cs="Arial"/>
          <w:color w:val="808080"/>
          <w:sz w:val="20"/>
          <w:szCs w:val="20"/>
        </w:rPr>
        <w:t>,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no harm was made to the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functionality or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working of the application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>/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Pr="00E81AC3">
        <w:rPr>
          <w:rFonts w:ascii="Arial" w:hAnsi="Arial" w:cs="Arial"/>
          <w:color w:val="808080"/>
          <w:sz w:val="20"/>
          <w:szCs w:val="20"/>
        </w:rPr>
        <w:t>network</w:t>
      </w:r>
      <w:r w:rsidR="00C53718" w:rsidRPr="00E81AC3">
        <w:rPr>
          <w:rFonts w:ascii="Arial" w:hAnsi="Arial" w:cs="Arial"/>
          <w:color w:val="808080"/>
          <w:sz w:val="20"/>
          <w:szCs w:val="20"/>
        </w:rPr>
        <w:t xml:space="preserve">. 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>A full scan was also performed on the infrastructure to demonstrate a know</w:t>
      </w:r>
      <w:r w:rsidR="004539E9" w:rsidRPr="00E81AC3">
        <w:rPr>
          <w:rFonts w:ascii="Arial" w:hAnsi="Arial" w:cs="Arial"/>
          <w:color w:val="808080"/>
          <w:sz w:val="20"/>
          <w:szCs w:val="20"/>
        </w:rPr>
        <w:t>n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attack,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i.e.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</w:t>
      </w:r>
      <w:r w:rsidR="004539E9" w:rsidRPr="00E81AC3">
        <w:rPr>
          <w:rFonts w:ascii="Arial" w:hAnsi="Arial" w:cs="Arial"/>
          <w:color w:val="808080"/>
          <w:sz w:val="20"/>
          <w:szCs w:val="20"/>
        </w:rPr>
        <w:t>s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omeone on the internal network or same public subnetted infrastructure. The scans and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b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rute force were performed over 5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(fi</w:t>
      </w:r>
      <w:r w:rsidR="005B4EAA">
        <w:rPr>
          <w:rFonts w:ascii="Arial" w:hAnsi="Arial" w:cs="Arial"/>
          <w:color w:val="808080"/>
          <w:sz w:val="20"/>
          <w:szCs w:val="20"/>
        </w:rPr>
        <w:t>ve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) business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days</w:t>
      </w:r>
      <w:r w:rsidR="00D26EF1">
        <w:rPr>
          <w:rFonts w:ascii="Arial" w:hAnsi="Arial" w:cs="Arial"/>
          <w:color w:val="808080"/>
          <w:sz w:val="20"/>
          <w:szCs w:val="20"/>
        </w:rPr>
        <w:t>,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as full and slow comprehensive audits were performed. These types of scans also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look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at unknown connectivity options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,</w:t>
      </w:r>
      <w:r w:rsidR="005D0B4D" w:rsidRPr="00E81AC3">
        <w:rPr>
          <w:rFonts w:ascii="Arial" w:hAnsi="Arial" w:cs="Arial"/>
          <w:color w:val="808080"/>
          <w:sz w:val="20"/>
          <w:szCs w:val="20"/>
        </w:rPr>
        <w:t xml:space="preserve"> including packet SYN requests.</w:t>
      </w:r>
    </w:p>
    <w:p w14:paraId="38855F50" w14:textId="6FA640B9" w:rsidR="005D0B4D" w:rsidRPr="00E81AC3" w:rsidRDefault="005D0B4D" w:rsidP="00652019">
      <w:pPr>
        <w:jc w:val="left"/>
        <w:rPr>
          <w:rFonts w:ascii="Arial" w:hAnsi="Arial" w:cs="Arial"/>
          <w:color w:val="808080"/>
          <w:sz w:val="20"/>
          <w:szCs w:val="20"/>
        </w:rPr>
      </w:pPr>
    </w:p>
    <w:p w14:paraId="2828C92D" w14:textId="262035D8" w:rsidR="003D3A91" w:rsidRDefault="005D0B4D" w:rsidP="00D26EF1">
      <w:pPr>
        <w:jc w:val="left"/>
        <w:rPr>
          <w:rFonts w:ascii="Arial" w:hAnsi="Arial" w:cs="Arial"/>
          <w:color w:val="808080"/>
          <w:sz w:val="20"/>
          <w:szCs w:val="20"/>
        </w:rPr>
      </w:pPr>
      <w:r w:rsidRPr="00E81AC3">
        <w:rPr>
          <w:rFonts w:ascii="Arial" w:hAnsi="Arial" w:cs="Arial"/>
          <w:color w:val="808080"/>
          <w:sz w:val="20"/>
          <w:szCs w:val="20"/>
        </w:rPr>
        <w:t xml:space="preserve">The overall results will be published below, 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High-level</w:t>
      </w:r>
      <w:r w:rsidRPr="00E81AC3">
        <w:rPr>
          <w:rFonts w:ascii="Arial" w:hAnsi="Arial" w:cs="Arial"/>
          <w:color w:val="808080"/>
          <w:sz w:val="20"/>
          <w:szCs w:val="20"/>
        </w:rPr>
        <w:t>, Sautech is comfortable and happy with the results. Some recommendation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s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however</w:t>
      </w:r>
      <w:r w:rsidR="00E81AC3" w:rsidRPr="00E81AC3">
        <w:rPr>
          <w:rFonts w:ascii="Arial" w:hAnsi="Arial" w:cs="Arial"/>
          <w:color w:val="808080"/>
          <w:sz w:val="20"/>
          <w:szCs w:val="20"/>
        </w:rPr>
        <w:t>,</w:t>
      </w:r>
      <w:r w:rsidRPr="00E81AC3">
        <w:rPr>
          <w:rFonts w:ascii="Arial" w:hAnsi="Arial" w:cs="Arial"/>
          <w:color w:val="808080"/>
          <w:sz w:val="20"/>
          <w:szCs w:val="20"/>
        </w:rPr>
        <w:t xml:space="preserve"> is offered and also mentioned throughout this document.</w:t>
      </w:r>
    </w:p>
    <w:p w14:paraId="3CBE5D0F" w14:textId="77777777" w:rsidR="00D26EF1" w:rsidRPr="00673965" w:rsidRDefault="00D26EF1" w:rsidP="00D26EF1">
      <w:pPr>
        <w:jc w:val="left"/>
        <w:rPr>
          <w:rFonts w:ascii="Arial" w:hAnsi="Arial" w:cs="Arial"/>
          <w:color w:val="808080"/>
          <w:sz w:val="20"/>
          <w:szCs w:val="20"/>
        </w:rPr>
      </w:pPr>
    </w:p>
    <w:p w14:paraId="2828C92E" w14:textId="0630EBDE" w:rsidR="003D3A91" w:rsidRPr="00164480" w:rsidRDefault="00F8134F" w:rsidP="00D26EF1">
      <w:pPr>
        <w:pStyle w:val="Heading1"/>
      </w:pPr>
      <w:bookmarkStart w:id="3" w:name="_Toc144127184"/>
      <w:r>
        <w:t>scope of testing</w:t>
      </w:r>
      <w:bookmarkEnd w:id="3"/>
    </w:p>
    <w:p w14:paraId="2828C92F" w14:textId="77777777" w:rsidR="003D3A91" w:rsidRPr="00D26EF1" w:rsidRDefault="003D3A91" w:rsidP="00164480">
      <w:pPr>
        <w:rPr>
          <w:rFonts w:ascii="Arial" w:hAnsi="Arial" w:cs="Arial"/>
          <w:sz w:val="20"/>
          <w:szCs w:val="20"/>
        </w:rPr>
      </w:pPr>
    </w:p>
    <w:p w14:paraId="42174FD5" w14:textId="0656CDB8" w:rsidR="00CF15B9" w:rsidRPr="00D26EF1" w:rsidRDefault="00CF15B9" w:rsidP="00CF15B9">
      <w:pPr>
        <w:rPr>
          <w:rFonts w:ascii="Arial" w:hAnsi="Arial" w:cs="Arial"/>
          <w:color w:val="808080"/>
          <w:sz w:val="20"/>
          <w:szCs w:val="20"/>
        </w:rPr>
      </w:pPr>
      <w:r w:rsidRPr="00D26EF1">
        <w:rPr>
          <w:rFonts w:ascii="Arial" w:hAnsi="Arial" w:cs="Arial"/>
          <w:color w:val="808080"/>
          <w:sz w:val="20"/>
          <w:szCs w:val="20"/>
        </w:rPr>
        <w:t>Security assessment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>s</w:t>
      </w:r>
      <w:r w:rsidRPr="00D26EF1">
        <w:rPr>
          <w:rFonts w:ascii="Arial" w:hAnsi="Arial" w:cs="Arial"/>
          <w:color w:val="808080"/>
          <w:sz w:val="20"/>
          <w:szCs w:val="20"/>
        </w:rPr>
        <w:t xml:space="preserve"> include testing for security loopholes in the scope defined</w:t>
      </w:r>
      <w:r w:rsid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>below. Apart from the following, no other information was provided. Nothing was</w:t>
      </w:r>
      <w:r w:rsid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>assumed at the start of the security assessment.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 xml:space="preserve"> </w:t>
      </w:r>
      <w:r w:rsidRPr="00D26EF1">
        <w:rPr>
          <w:rFonts w:ascii="Arial" w:hAnsi="Arial" w:cs="Arial"/>
          <w:color w:val="808080"/>
          <w:sz w:val="20"/>
          <w:szCs w:val="20"/>
        </w:rPr>
        <w:t xml:space="preserve">The following scope </w:t>
      </w:r>
      <w:r w:rsidR="004539E9" w:rsidRPr="00D26EF1">
        <w:rPr>
          <w:rFonts w:ascii="Arial" w:hAnsi="Arial" w:cs="Arial"/>
          <w:color w:val="808080"/>
          <w:sz w:val="20"/>
          <w:szCs w:val="20"/>
        </w:rPr>
        <w:t xml:space="preserve">of servers were </w:t>
      </w:r>
      <w:r w:rsidRPr="00D26EF1">
        <w:rPr>
          <w:rFonts w:ascii="Arial" w:hAnsi="Arial" w:cs="Arial"/>
          <w:color w:val="808080"/>
          <w:sz w:val="20"/>
          <w:szCs w:val="20"/>
        </w:rPr>
        <w:t>covered under the security audit:</w:t>
      </w:r>
    </w:p>
    <w:p w14:paraId="19DA8692" w14:textId="6F6958B1" w:rsidR="00CF15B9" w:rsidRPr="00D26EF1" w:rsidRDefault="00CF15B9" w:rsidP="00CF15B9">
      <w:pPr>
        <w:rPr>
          <w:rFonts w:ascii="Arial" w:hAnsi="Arial" w:cs="Arial"/>
          <w:color w:val="808080"/>
          <w:sz w:val="20"/>
          <w:szCs w:val="20"/>
        </w:rPr>
      </w:pPr>
    </w:p>
    <w:p w14:paraId="377C6D58" w14:textId="02789494" w:rsidR="00CF15B9" w:rsidRPr="00D26EF1" w:rsidRDefault="00CF15B9" w:rsidP="00AD29EA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</w:rPr>
      </w:pPr>
      <w:r w:rsidRPr="00D26EF1">
        <w:rPr>
          <w:rFonts w:ascii="Arial" w:hAnsi="Arial" w:cs="Arial"/>
          <w:color w:val="808080"/>
          <w:sz w:val="20"/>
          <w:szCs w:val="20"/>
        </w:rPr>
        <w:t xml:space="preserve">Server hosted at Afrihost </w:t>
      </w:r>
    </w:p>
    <w:p w14:paraId="1AE6936A" w14:textId="6D1A96F4" w:rsidR="00CF15B9" w:rsidRPr="00D26EF1" w:rsidRDefault="008607D7" w:rsidP="00AD29EA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color w:val="808080"/>
          <w:sz w:val="20"/>
          <w:szCs w:val="20"/>
        </w:rPr>
        <w:t>1</w:t>
      </w:r>
      <w:r w:rsidR="00CF15B9" w:rsidRPr="00D26EF1">
        <w:rPr>
          <w:rFonts w:ascii="Arial" w:hAnsi="Arial" w:cs="Arial"/>
          <w:color w:val="808080"/>
          <w:sz w:val="20"/>
          <w:szCs w:val="20"/>
        </w:rPr>
        <w:t xml:space="preserve"> (</w:t>
      </w:r>
      <w:r>
        <w:rPr>
          <w:rFonts w:ascii="Arial" w:hAnsi="Arial" w:cs="Arial"/>
          <w:color w:val="808080"/>
          <w:sz w:val="20"/>
          <w:szCs w:val="20"/>
        </w:rPr>
        <w:t>One</w:t>
      </w:r>
      <w:r w:rsidR="00CF15B9" w:rsidRPr="00D26EF1">
        <w:rPr>
          <w:rFonts w:ascii="Arial" w:hAnsi="Arial" w:cs="Arial"/>
          <w:color w:val="808080"/>
          <w:sz w:val="20"/>
          <w:szCs w:val="20"/>
        </w:rPr>
        <w:t>) x Hosted Virtual Server namely:</w:t>
      </w:r>
    </w:p>
    <w:p w14:paraId="549CD58F" w14:textId="575DE14E" w:rsidR="00CF15B9" w:rsidRPr="00D26EF1" w:rsidRDefault="008607D7" w:rsidP="00AD29EA">
      <w:pPr>
        <w:pStyle w:val="ListParagraph"/>
        <w:numPr>
          <w:ilvl w:val="1"/>
          <w:numId w:val="16"/>
        </w:numPr>
        <w:rPr>
          <w:rFonts w:ascii="Arial" w:hAnsi="Arial" w:cs="Arial"/>
          <w:color w:val="808080"/>
          <w:sz w:val="20"/>
          <w:szCs w:val="20"/>
        </w:rPr>
      </w:pPr>
      <w:r>
        <w:rPr>
          <w:rFonts w:ascii="Arial" w:hAnsi="Arial" w:cs="Arial"/>
          <w:color w:val="808080"/>
          <w:sz w:val="20"/>
          <w:szCs w:val="20"/>
        </w:rPr>
        <w:t>Ipin Application</w:t>
      </w:r>
      <w:r w:rsidR="00CF15B9" w:rsidRPr="00D26EF1">
        <w:rPr>
          <w:rFonts w:ascii="Arial" w:hAnsi="Arial" w:cs="Arial"/>
          <w:color w:val="808080"/>
          <w:sz w:val="20"/>
          <w:szCs w:val="20"/>
        </w:rPr>
        <w:t xml:space="preserve"> = </w:t>
      </w:r>
      <w:r>
        <w:rPr>
          <w:rFonts w:ascii="Arial" w:hAnsi="Arial" w:cs="Arial"/>
          <w:color w:val="808080"/>
          <w:sz w:val="20"/>
          <w:szCs w:val="20"/>
        </w:rPr>
        <w:t xml:space="preserve">41.76.214.242  pentest.ams360.co.za </w:t>
      </w:r>
    </w:p>
    <w:p w14:paraId="264F0271" w14:textId="401D78B3" w:rsidR="004539E9" w:rsidRPr="00673965" w:rsidRDefault="004539E9" w:rsidP="004539E9">
      <w:pPr>
        <w:rPr>
          <w:rFonts w:ascii="Arial" w:hAnsi="Arial" w:cs="Arial"/>
          <w:color w:val="808080"/>
          <w:sz w:val="20"/>
          <w:szCs w:val="20"/>
        </w:rPr>
      </w:pPr>
    </w:p>
    <w:p w14:paraId="45AC4817" w14:textId="178E7EA9" w:rsidR="004539E9" w:rsidRDefault="004539E9" w:rsidP="00D26EF1">
      <w:pPr>
        <w:pStyle w:val="Heading1"/>
      </w:pPr>
      <w:bookmarkStart w:id="4" w:name="_Toc144127185"/>
      <w:r>
        <w:t>Methodologies used</w:t>
      </w:r>
      <w:bookmarkEnd w:id="4"/>
    </w:p>
    <w:p w14:paraId="509DD749" w14:textId="2962F476" w:rsidR="004539E9" w:rsidRPr="00D26EF1" w:rsidRDefault="004539E9" w:rsidP="004539E9">
      <w:pPr>
        <w:rPr>
          <w:sz w:val="20"/>
          <w:szCs w:val="20"/>
          <w:lang w:val="en-ZA"/>
        </w:rPr>
      </w:pPr>
    </w:p>
    <w:p w14:paraId="16E637BE" w14:textId="56D0082D" w:rsidR="008607D7" w:rsidRPr="008607D7" w:rsidRDefault="004539E9" w:rsidP="008607D7">
      <w:pPr>
        <w:rPr>
          <w:rFonts w:ascii="Arial" w:hAnsi="Arial" w:cs="Arial"/>
          <w:color w:val="808080"/>
          <w:sz w:val="20"/>
          <w:szCs w:val="20"/>
        </w:rPr>
      </w:pPr>
      <w:r w:rsidRPr="008607D7">
        <w:rPr>
          <w:rFonts w:ascii="Arial" w:hAnsi="Arial" w:cs="Arial"/>
          <w:color w:val="808080"/>
          <w:sz w:val="20"/>
          <w:szCs w:val="20"/>
        </w:rPr>
        <w:t>Sautech performed various audit techniques that includes the following:</w:t>
      </w:r>
    </w:p>
    <w:p w14:paraId="13C855C1" w14:textId="637A9080" w:rsidR="00983321" w:rsidRPr="00E830D1" w:rsidRDefault="00983321" w:rsidP="00E830D1">
      <w:pPr>
        <w:pStyle w:val="Heading2"/>
      </w:pPr>
      <w:bookmarkStart w:id="5" w:name="_Toc144127186"/>
      <w:r w:rsidRPr="00E830D1">
        <w:t>Nessus</w:t>
      </w:r>
      <w:bookmarkEnd w:id="5"/>
    </w:p>
    <w:p w14:paraId="343B9A90" w14:textId="6DA54ED7" w:rsidR="00983321" w:rsidRPr="00673965" w:rsidRDefault="00983321" w:rsidP="004539E9">
      <w:pPr>
        <w:rPr>
          <w:rFonts w:ascii="Arial" w:hAnsi="Arial" w:cs="Arial"/>
          <w:sz w:val="20"/>
          <w:szCs w:val="20"/>
          <w:lang w:val="en-ZA"/>
        </w:rPr>
      </w:pPr>
    </w:p>
    <w:p w14:paraId="6C71C758" w14:textId="05D69A44" w:rsidR="00673965" w:rsidRPr="008607D7" w:rsidRDefault="00983321" w:rsidP="00B87218">
      <w:pPr>
        <w:rPr>
          <w:rFonts w:ascii="Arial" w:hAnsi="Arial" w:cs="Arial"/>
          <w:color w:val="808080" w:themeColor="background1" w:themeShade="80"/>
          <w:sz w:val="20"/>
          <w:szCs w:val="20"/>
          <w:lang w:val="en-ZA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Nessus is a remote security scanning tool, which scans a computer and raises an alert if it discovers any vulnerabilities that malicious hackers could use to gain access to any computer you have connected to a network.  It does this by running over 1200 checks on a given computer, testing to see if any of these attacks could be used to break into the computer or otherwise harm it.</w:t>
      </w:r>
    </w:p>
    <w:p w14:paraId="759EE9BB" w14:textId="4ACDF526" w:rsidR="00673965" w:rsidRPr="00E830D1" w:rsidRDefault="00983321" w:rsidP="00E830D1">
      <w:pPr>
        <w:pStyle w:val="Heading2"/>
      </w:pPr>
      <w:bookmarkStart w:id="6" w:name="_Toc144127187"/>
      <w:r w:rsidRPr="00E830D1">
        <w:t>Greenbone Enterprise</w:t>
      </w:r>
      <w:bookmarkEnd w:id="6"/>
    </w:p>
    <w:p w14:paraId="38915649" w14:textId="3597D128" w:rsidR="00983321" w:rsidRPr="00673965" w:rsidRDefault="00983321" w:rsidP="00983321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Greenbone is the world’s most widely used vulnerability management provider.</w:t>
      </w:r>
    </w:p>
    <w:p w14:paraId="1C3FB3FD" w14:textId="52E8BD30" w:rsidR="000B3F38" w:rsidRDefault="000B3F38" w:rsidP="00983321">
      <w:pPr>
        <w:pStyle w:val="NormalWeb"/>
      </w:pPr>
    </w:p>
    <w:p w14:paraId="57621C66" w14:textId="14E8D61B" w:rsidR="00E830D1" w:rsidRPr="00E830D1" w:rsidRDefault="000B3F38" w:rsidP="00E830D1">
      <w:pPr>
        <w:pStyle w:val="NormalWeb"/>
        <w:rPr>
          <w:rFonts w:ascii="Arial" w:hAnsi="Arial" w:cs="Arial"/>
          <w:sz w:val="28"/>
          <w:szCs w:val="28"/>
        </w:rPr>
      </w:pPr>
      <w:r>
        <w:rPr>
          <w:noProof/>
        </w:rPr>
        <w:drawing>
          <wp:inline distT="0" distB="0" distL="0" distR="0" wp14:anchorId="080E2A67" wp14:editId="7FB78E5B">
            <wp:extent cx="3260544" cy="1769745"/>
            <wp:effectExtent l="0" t="0" r="0" b="1905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71828" cy="17758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FC20F3" w14:textId="77777777" w:rsidR="000B3F38" w:rsidRDefault="000B3F38" w:rsidP="00D26EF1">
      <w:pPr>
        <w:pStyle w:val="Heading2"/>
        <w:numPr>
          <w:ilvl w:val="0"/>
          <w:numId w:val="0"/>
        </w:numPr>
        <w:rPr>
          <w:rFonts w:ascii="Times New Roman" w:hAnsi="Times New Roman"/>
          <w:sz w:val="36"/>
          <w:szCs w:val="36"/>
          <w:lang w:val="en-US"/>
        </w:rPr>
      </w:pPr>
      <w:bookmarkStart w:id="7" w:name="_Toc144127188"/>
      <w:r>
        <w:lastRenderedPageBreak/>
        <w:t>Stay One Step Ahead of Attackers</w:t>
      </w:r>
      <w:bookmarkEnd w:id="7"/>
    </w:p>
    <w:p w14:paraId="1188B55D" w14:textId="7698B748" w:rsidR="000B3F38" w:rsidRDefault="000B3F38" w:rsidP="000B3F38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IT security is a process – Open Source vulnerability management provides the foundation.</w:t>
      </w:r>
      <w:r w:rsidR="00673965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Once you know where the chinks are in your armor, you can do something about them.</w:t>
      </w:r>
    </w:p>
    <w:p w14:paraId="5BBC37A5" w14:textId="77777777" w:rsidR="00E830D1" w:rsidRPr="00673965" w:rsidRDefault="00E830D1" w:rsidP="000B3F38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</w:p>
    <w:p w14:paraId="44A27545" w14:textId="53045D24" w:rsidR="000B3F38" w:rsidRDefault="000B3F38" w:rsidP="000B3F38">
      <w:r>
        <w:rPr>
          <w:noProof/>
        </w:rPr>
        <w:drawing>
          <wp:inline distT="0" distB="0" distL="0" distR="0" wp14:anchorId="0B0302FC" wp14:editId="2AADE554">
            <wp:extent cx="3718764" cy="2235835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732321" cy="2243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61E18" w14:textId="77777777" w:rsidR="00E830D1" w:rsidRDefault="00E830D1" w:rsidP="000B3F38"/>
    <w:p w14:paraId="2779B2A8" w14:textId="6E6734FD" w:rsidR="000B3F38" w:rsidRPr="00673965" w:rsidRDefault="000B3F38" w:rsidP="000B3F38">
      <w:pPr>
        <w:pStyle w:val="NormalWeb"/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The process – from recognition to remedy and monitoring – represents a continuous cycle.</w:t>
      </w:r>
      <w:r w:rsidR="00673965">
        <w:rPr>
          <w:rFonts w:ascii="Arial" w:hAnsi="Arial" w:cs="Arial"/>
          <w:color w:val="808080" w:themeColor="background1" w:themeShade="80"/>
          <w:sz w:val="20"/>
          <w:szCs w:val="20"/>
        </w:rPr>
        <w:t xml:space="preserve"> </w:t>
      </w:r>
      <w:r w:rsidRPr="00673965">
        <w:rPr>
          <w:rFonts w:ascii="Arial" w:hAnsi="Arial" w:cs="Arial"/>
          <w:color w:val="808080" w:themeColor="background1" w:themeShade="80"/>
          <w:sz w:val="20"/>
          <w:szCs w:val="20"/>
        </w:rPr>
        <w:t>You’ll always be one step ahead of attackers.</w:t>
      </w:r>
    </w:p>
    <w:p w14:paraId="0F71A10C" w14:textId="45ACFC79" w:rsidR="00E830D1" w:rsidRPr="008607D7" w:rsidRDefault="004516FA" w:rsidP="00E830D1">
      <w:pPr>
        <w:pStyle w:val="Heading2"/>
      </w:pPr>
      <w:bookmarkStart w:id="8" w:name="_Toc144127189"/>
      <w:r>
        <w:t>OWASP</w:t>
      </w:r>
      <w:bookmarkEnd w:id="8"/>
    </w:p>
    <w:p w14:paraId="0360279C" w14:textId="51E76106" w:rsidR="004246D9" w:rsidRPr="00E830D1" w:rsidRDefault="004516FA" w:rsidP="00D26EF1">
      <w:pPr>
        <w:pStyle w:val="Heading2"/>
        <w:numPr>
          <w:ilvl w:val="0"/>
          <w:numId w:val="0"/>
        </w:numPr>
        <w:rPr>
          <w:color w:val="808080" w:themeColor="background1" w:themeShade="80"/>
          <w:sz w:val="20"/>
          <w:szCs w:val="20"/>
        </w:rPr>
      </w:pPr>
      <w:bookmarkStart w:id="9" w:name="_Toc105487789"/>
      <w:bookmarkStart w:id="10" w:name="_Toc144127190"/>
      <w:r w:rsidRPr="00E830D1">
        <w:rPr>
          <w:color w:val="808080" w:themeColor="background1" w:themeShade="80"/>
          <w:sz w:val="20"/>
          <w:szCs w:val="20"/>
        </w:rPr>
        <w:t xml:space="preserve">The </w:t>
      </w:r>
      <w:r w:rsidRPr="00E830D1">
        <w:rPr>
          <w:b/>
          <w:color w:val="808080" w:themeColor="background1" w:themeShade="80"/>
          <w:sz w:val="20"/>
          <w:szCs w:val="20"/>
        </w:rPr>
        <w:t>Open Web Application Security Project</w:t>
      </w:r>
      <w:r w:rsidRPr="00E830D1">
        <w:rPr>
          <w:color w:val="808080" w:themeColor="background1" w:themeShade="80"/>
          <w:sz w:val="20"/>
          <w:szCs w:val="20"/>
        </w:rPr>
        <w:t xml:space="preserve"> (</w:t>
      </w:r>
      <w:r w:rsidRPr="00E830D1">
        <w:rPr>
          <w:b/>
          <w:color w:val="808080" w:themeColor="background1" w:themeShade="80"/>
          <w:sz w:val="20"/>
          <w:szCs w:val="20"/>
        </w:rPr>
        <w:t>OWASP</w:t>
      </w:r>
      <w:r w:rsidRPr="00E830D1">
        <w:rPr>
          <w:color w:val="808080" w:themeColor="background1" w:themeShade="80"/>
          <w:sz w:val="20"/>
          <w:szCs w:val="20"/>
        </w:rPr>
        <w:t>) is an online community that produces freely-available articles, methodologies, documentation, tools, and technologies in the field of web application security. The Open Web Application Security Project (OWASP) provides free and open resources. It is led by a non-profit called The OWASP Foundation. The OWASP Top 10 - 2021 is the published result of recent research based on comprehensive data compiled from over 40 partner organizations.</w:t>
      </w:r>
      <w:bookmarkEnd w:id="9"/>
      <w:bookmarkEnd w:id="10"/>
    </w:p>
    <w:p w14:paraId="4B9C5165" w14:textId="77777777" w:rsidR="00BE6307" w:rsidRPr="00E830D1" w:rsidRDefault="00BE6307" w:rsidP="00BE6307">
      <w:pPr>
        <w:rPr>
          <w:rFonts w:asciiTheme="minorHAnsi" w:hAnsiTheme="minorHAnsi" w:cstheme="minorHAnsi"/>
          <w:sz w:val="20"/>
          <w:szCs w:val="20"/>
          <w:lang w:val="en-ZA"/>
        </w:rPr>
      </w:pPr>
    </w:p>
    <w:p w14:paraId="09AE3C3B" w14:textId="7C496943" w:rsidR="00BE6307" w:rsidRDefault="00BE6307" w:rsidP="00BE6307">
      <w:pPr>
        <w:rPr>
          <w:lang w:val="en-ZA"/>
        </w:rPr>
      </w:pPr>
    </w:p>
    <w:p w14:paraId="3BB09A2B" w14:textId="6A18B584" w:rsidR="009A2C76" w:rsidRPr="009A2C76" w:rsidRDefault="00BE6307" w:rsidP="009A2C76">
      <w:pPr>
        <w:rPr>
          <w:lang w:val="en-ZA"/>
        </w:rPr>
      </w:pPr>
      <w:r>
        <w:rPr>
          <w:noProof/>
        </w:rPr>
        <w:drawing>
          <wp:inline distT="0" distB="0" distL="0" distR="0" wp14:anchorId="30225715" wp14:editId="20D16AC9">
            <wp:extent cx="5366385" cy="2924175"/>
            <wp:effectExtent l="0" t="0" r="5715" b="952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366385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8C953" w14:textId="7EB3ABE1" w:rsidR="000B030F" w:rsidRDefault="00CF3574" w:rsidP="000B030F">
      <w:pPr>
        <w:pStyle w:val="Heading1"/>
      </w:pPr>
      <w:bookmarkStart w:id="11" w:name="_Toc144127191"/>
      <w:r>
        <w:lastRenderedPageBreak/>
        <w:t>virtual server</w:t>
      </w:r>
      <w:bookmarkEnd w:id="11"/>
    </w:p>
    <w:p w14:paraId="4E4DC9E4" w14:textId="77777777" w:rsidR="009A2C76" w:rsidRPr="009A2C76" w:rsidRDefault="009A2C76" w:rsidP="009A2C76">
      <w:pPr>
        <w:rPr>
          <w:sz w:val="10"/>
          <w:szCs w:val="10"/>
          <w:lang w:val="en-ZA"/>
        </w:rPr>
      </w:pPr>
    </w:p>
    <w:p w14:paraId="2828C963" w14:textId="0176831B" w:rsidR="00164480" w:rsidRPr="00164480" w:rsidRDefault="008607D7" w:rsidP="00D26EF1">
      <w:pPr>
        <w:pStyle w:val="Heading2"/>
      </w:pPr>
      <w:bookmarkStart w:id="12" w:name="_Toc144127192"/>
      <w:r>
        <w:t>Application</w:t>
      </w:r>
      <w:r w:rsidR="00CF3574">
        <w:t xml:space="preserve"> Server</w:t>
      </w:r>
      <w:bookmarkEnd w:id="12"/>
    </w:p>
    <w:p w14:paraId="2828C964" w14:textId="77777777" w:rsidR="00164480" w:rsidRPr="009A2C76" w:rsidRDefault="00164480" w:rsidP="00164480">
      <w:pPr>
        <w:rPr>
          <w:rFonts w:ascii="Arial" w:hAnsi="Arial" w:cs="Arial"/>
          <w:sz w:val="20"/>
          <w:szCs w:val="20"/>
        </w:rPr>
      </w:pPr>
    </w:p>
    <w:p w14:paraId="2828C965" w14:textId="0C40EA3C" w:rsidR="00CD385C" w:rsidRPr="009A2C76" w:rsidRDefault="00CF3574" w:rsidP="00164480">
      <w:p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 xml:space="preserve">We have performed </w:t>
      </w:r>
      <w:r w:rsidR="00371754">
        <w:rPr>
          <w:rFonts w:ascii="Arial" w:hAnsi="Arial" w:cs="Arial"/>
          <w:color w:val="808080"/>
          <w:sz w:val="20"/>
          <w:szCs w:val="20"/>
        </w:rPr>
        <w:t>the following additional</w:t>
      </w:r>
      <w:r w:rsidRPr="009A2C76">
        <w:rPr>
          <w:rFonts w:ascii="Arial" w:hAnsi="Arial" w:cs="Arial"/>
          <w:color w:val="808080"/>
          <w:sz w:val="20"/>
          <w:szCs w:val="20"/>
        </w:rPr>
        <w:t xml:space="preserve"> scans</w:t>
      </w:r>
      <w:r w:rsidR="009A2C76">
        <w:rPr>
          <w:rFonts w:ascii="Arial" w:hAnsi="Arial" w:cs="Arial"/>
          <w:color w:val="808080"/>
          <w:sz w:val="20"/>
          <w:szCs w:val="20"/>
        </w:rPr>
        <w:t xml:space="preserve"> </w:t>
      </w:r>
      <w:r w:rsidRPr="009A2C76">
        <w:rPr>
          <w:rFonts w:ascii="Arial" w:hAnsi="Arial" w:cs="Arial"/>
          <w:color w:val="808080"/>
          <w:sz w:val="20"/>
          <w:szCs w:val="20"/>
        </w:rPr>
        <w:t>/</w:t>
      </w:r>
      <w:r w:rsidR="009A2C76">
        <w:rPr>
          <w:rFonts w:ascii="Arial" w:hAnsi="Arial" w:cs="Arial"/>
          <w:color w:val="808080"/>
          <w:sz w:val="20"/>
          <w:szCs w:val="20"/>
        </w:rPr>
        <w:t xml:space="preserve"> </w:t>
      </w:r>
      <w:r w:rsidRPr="009A2C76">
        <w:rPr>
          <w:rFonts w:ascii="Arial" w:hAnsi="Arial" w:cs="Arial"/>
          <w:color w:val="808080"/>
          <w:sz w:val="20"/>
          <w:szCs w:val="20"/>
        </w:rPr>
        <w:t xml:space="preserve">attacks on the </w:t>
      </w:r>
      <w:r w:rsidR="006965C8">
        <w:rPr>
          <w:rFonts w:ascii="Arial" w:hAnsi="Arial" w:cs="Arial"/>
          <w:color w:val="808080"/>
          <w:sz w:val="20"/>
          <w:szCs w:val="20"/>
        </w:rPr>
        <w:t>applicatio</w:t>
      </w:r>
      <w:r w:rsidRPr="009A2C76">
        <w:rPr>
          <w:rFonts w:ascii="Arial" w:hAnsi="Arial" w:cs="Arial"/>
          <w:color w:val="808080"/>
          <w:sz w:val="20"/>
          <w:szCs w:val="20"/>
        </w:rPr>
        <w:t>n server namely:</w:t>
      </w:r>
    </w:p>
    <w:p w14:paraId="40AD1DC5" w14:textId="4F5C6F0B" w:rsidR="00CE7BE9" w:rsidRPr="00FD3386" w:rsidRDefault="00E830D1" w:rsidP="00CE7BE9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>Vulnerability</w:t>
      </w:r>
      <w:r w:rsidR="00B61D95" w:rsidRPr="009A2C76">
        <w:rPr>
          <w:rFonts w:ascii="Arial" w:hAnsi="Arial" w:cs="Arial"/>
          <w:color w:val="808080"/>
          <w:sz w:val="20"/>
          <w:szCs w:val="20"/>
        </w:rPr>
        <w:t xml:space="preserve"> </w:t>
      </w:r>
      <w:r w:rsidR="009A2C76">
        <w:rPr>
          <w:rFonts w:ascii="Arial" w:hAnsi="Arial" w:cs="Arial"/>
          <w:color w:val="808080"/>
          <w:sz w:val="20"/>
          <w:szCs w:val="20"/>
        </w:rPr>
        <w:t>A</w:t>
      </w:r>
      <w:r w:rsidR="00B61D95" w:rsidRPr="009A2C76">
        <w:rPr>
          <w:rFonts w:ascii="Arial" w:hAnsi="Arial" w:cs="Arial"/>
          <w:color w:val="808080"/>
          <w:sz w:val="20"/>
          <w:szCs w:val="20"/>
        </w:rPr>
        <w:t>ssessment</w:t>
      </w:r>
    </w:p>
    <w:p w14:paraId="24C54A67" w14:textId="20B415A9" w:rsidR="0085327E" w:rsidRPr="00CE7BE9" w:rsidRDefault="003D4A23" w:rsidP="0085327E">
      <w:pPr>
        <w:pStyle w:val="Heading3"/>
      </w:pPr>
      <w:r>
        <w:t>Vulnerability Assessment</w:t>
      </w:r>
    </w:p>
    <w:p w14:paraId="10F94ED2" w14:textId="2E2E5073" w:rsidR="0085327E" w:rsidRPr="009A2C76" w:rsidRDefault="0085327E" w:rsidP="0085327E">
      <w:pPr>
        <w:rPr>
          <w:rFonts w:ascii="Arial" w:hAnsi="Arial" w:cs="Arial"/>
          <w:color w:val="808080"/>
          <w:sz w:val="20"/>
          <w:szCs w:val="20"/>
        </w:rPr>
      </w:pPr>
      <w:r w:rsidRPr="009A2C76">
        <w:rPr>
          <w:rFonts w:ascii="Arial" w:hAnsi="Arial" w:cs="Arial"/>
          <w:color w:val="808080"/>
          <w:sz w:val="20"/>
          <w:szCs w:val="20"/>
        </w:rPr>
        <w:t>Multiple technologies were used to perform a vulnerability assessment, below is the summarised version of the relevant results:</w:t>
      </w:r>
    </w:p>
    <w:p w14:paraId="625224F1" w14:textId="4FE14AA4" w:rsidR="0085327E" w:rsidRPr="00CE7BE9" w:rsidRDefault="0085327E" w:rsidP="0085327E">
      <w:pPr>
        <w:rPr>
          <w:sz w:val="20"/>
          <w:szCs w:val="20"/>
          <w:lang w:val="en-ZA"/>
        </w:rPr>
      </w:pPr>
    </w:p>
    <w:p w14:paraId="0D39D953" w14:textId="71635E21" w:rsidR="00353118" w:rsidRPr="00CE7BE9" w:rsidRDefault="00FD3386" w:rsidP="00164480">
      <w:pPr>
        <w:rPr>
          <w:rStyle w:val="hgkelc"/>
          <w:lang w:val="en-ZA"/>
        </w:rPr>
      </w:pPr>
      <w:r w:rsidRPr="00FD3386">
        <w:rPr>
          <w:rStyle w:val="hgkelc"/>
          <w:noProof/>
          <w:lang w:val="en-ZA"/>
        </w:rPr>
        <w:drawing>
          <wp:inline distT="0" distB="0" distL="0" distR="0" wp14:anchorId="0C1F0696" wp14:editId="463DBD3D">
            <wp:extent cx="5322480" cy="4695825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52371" cy="4810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940E7" w14:textId="77777777" w:rsidR="00CE7BE9" w:rsidRDefault="00CE7BE9" w:rsidP="00164480">
      <w:pPr>
        <w:rPr>
          <w:rStyle w:val="hgkelc"/>
          <w:rFonts w:ascii="Arial" w:hAnsi="Arial" w:cs="Arial"/>
          <w:color w:val="808080" w:themeColor="background1" w:themeShade="80"/>
          <w:sz w:val="20"/>
          <w:szCs w:val="20"/>
        </w:rPr>
      </w:pPr>
    </w:p>
    <w:p w14:paraId="722E6A02" w14:textId="281CE7D1" w:rsidR="00AA5141" w:rsidRDefault="00E16565" w:rsidP="00164480">
      <w:pPr>
        <w:rPr>
          <w:rFonts w:ascii="Arial" w:hAnsi="Arial" w:cs="Arial"/>
          <w:color w:val="808080" w:themeColor="background1" w:themeShade="80"/>
          <w:sz w:val="20"/>
          <w:szCs w:val="20"/>
        </w:rPr>
      </w:pPr>
      <w:r w:rsidRPr="009A2C76">
        <w:rPr>
          <w:rFonts w:ascii="Arial" w:hAnsi="Arial" w:cs="Arial"/>
          <w:color w:val="808080" w:themeColor="background1" w:themeShade="80"/>
          <w:sz w:val="20"/>
          <w:szCs w:val="20"/>
        </w:rPr>
        <w:t>These are all in separate documents for ease of reference to this report</w:t>
      </w:r>
      <w:r w:rsidR="00371754">
        <w:rPr>
          <w:rFonts w:ascii="Arial" w:hAnsi="Arial" w:cs="Arial"/>
          <w:color w:val="808080" w:themeColor="background1" w:themeShade="80"/>
          <w:sz w:val="20"/>
          <w:szCs w:val="20"/>
        </w:rPr>
        <w:t>.</w:t>
      </w:r>
    </w:p>
    <w:p w14:paraId="75F6CEA8" w14:textId="3CD33049" w:rsidR="00FD3386" w:rsidRDefault="00FD3386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0CF02DED" w14:textId="0ACE3DD1" w:rsidR="00FD3386" w:rsidRDefault="00FD3386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2C8258D4" w14:textId="4ED751FB" w:rsidR="00FD3386" w:rsidRDefault="00FD3386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3570EF1D" w14:textId="77F60933" w:rsidR="00FD3386" w:rsidRDefault="00FD3386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34CBE649" w14:textId="0D4E42A2" w:rsidR="00371754" w:rsidRDefault="00371754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0E5EF89A" w14:textId="5A237CF2" w:rsidR="00371754" w:rsidRDefault="00371754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1E7D470D" w14:textId="36DF53A7" w:rsidR="00371754" w:rsidRDefault="00371754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3098FD8B" w14:textId="6888462B" w:rsidR="00371754" w:rsidRDefault="00371754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4EF8D9C1" w14:textId="23AA124D" w:rsidR="00371754" w:rsidRDefault="00371754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4E8CCA12" w14:textId="15F6EFF2" w:rsidR="00371754" w:rsidRDefault="00371754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3D5FDA80" w14:textId="77777777" w:rsidR="00371754" w:rsidRPr="00CE7BE9" w:rsidRDefault="00371754" w:rsidP="00164480">
      <w:pPr>
        <w:rPr>
          <w:rFonts w:ascii="Arial" w:hAnsi="Arial" w:cs="Arial"/>
          <w:color w:val="548DD4" w:themeColor="text2" w:themeTint="99"/>
          <w:sz w:val="20"/>
          <w:szCs w:val="20"/>
        </w:rPr>
      </w:pPr>
    </w:p>
    <w:p w14:paraId="4240D5E3" w14:textId="47550D58" w:rsidR="001D1F61" w:rsidRDefault="00D44D96" w:rsidP="00D26EF1">
      <w:pPr>
        <w:pStyle w:val="Heading1"/>
      </w:pPr>
      <w:bookmarkStart w:id="13" w:name="_Toc144127193"/>
      <w:r>
        <w:lastRenderedPageBreak/>
        <w:t>Reporting Conclusion</w:t>
      </w:r>
      <w:bookmarkEnd w:id="13"/>
    </w:p>
    <w:p w14:paraId="4C5A3676" w14:textId="77777777" w:rsidR="001D1F61" w:rsidRDefault="001D1F61" w:rsidP="001D1F6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6C8621FD" w14:textId="3151C89A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Based on the OWASP reports it is best to attach these separate to the </w:t>
      </w:r>
      <w:r w:rsidR="00E830D1" w:rsidRPr="009A2C76">
        <w:rPr>
          <w:rFonts w:ascii="Arial" w:hAnsi="Arial" w:cs="Arial"/>
          <w:color w:val="808080"/>
          <w:sz w:val="20"/>
          <w:szCs w:val="20"/>
          <w:lang w:val="en-ZA"/>
        </w:rPr>
        <w:t>reporting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document. These reports can then be shared with the relevant contractors and/or support personnel to implement the changes and updates.</w:t>
      </w:r>
    </w:p>
    <w:p w14:paraId="72973ECB" w14:textId="2F50D9E6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4BC4129D" w14:textId="50279FEC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The HTTPS updates as these are open to the public, low and medium risk, should be tested and implemented as soon as possible.</w:t>
      </w:r>
    </w:p>
    <w:p w14:paraId="7D8223E9" w14:textId="04A8A6F2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C50A485" w14:textId="24ADAB26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From a Hosted Infrastructure point of view, we are happy with the results. </w:t>
      </w:r>
    </w:p>
    <w:p w14:paraId="2C7F27FA" w14:textId="252D7D62" w:rsidR="00FD74BB" w:rsidRPr="009A2C76" w:rsidRDefault="00FD74BB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5D2FF117" w14:textId="0D4F4B05" w:rsidR="00FD74BB" w:rsidRPr="009A2C76" w:rsidRDefault="00371754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  <w:r>
        <w:rPr>
          <w:rFonts w:ascii="Arial" w:hAnsi="Arial" w:cs="Arial"/>
          <w:color w:val="808080"/>
          <w:sz w:val="20"/>
          <w:szCs w:val="20"/>
          <w:lang w:val="en-ZA"/>
        </w:rPr>
        <w:t>Three</w:t>
      </w:r>
      <w:r w:rsidR="00FD74BB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</w:t>
      </w:r>
      <w:r w:rsidR="00E830D1" w:rsidRPr="009A2C76">
        <w:rPr>
          <w:rFonts w:ascii="Arial" w:hAnsi="Arial" w:cs="Arial"/>
          <w:color w:val="808080"/>
          <w:sz w:val="20"/>
          <w:szCs w:val="20"/>
          <w:lang w:val="en-ZA"/>
        </w:rPr>
        <w:t>addendum</w:t>
      </w:r>
      <w:r w:rsidR="00FD74BB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reports are attached to this </w:t>
      </w:r>
      <w:r w:rsidR="007672C1">
        <w:rPr>
          <w:rFonts w:ascii="Arial" w:hAnsi="Arial" w:cs="Arial"/>
          <w:color w:val="808080"/>
          <w:sz w:val="20"/>
          <w:szCs w:val="20"/>
          <w:lang w:val="en-ZA"/>
        </w:rPr>
        <w:t>r</w:t>
      </w:r>
      <w:r w:rsidR="00FD74BB" w:rsidRPr="009A2C76">
        <w:rPr>
          <w:rFonts w:ascii="Arial" w:hAnsi="Arial" w:cs="Arial"/>
          <w:color w:val="808080"/>
          <w:sz w:val="20"/>
          <w:szCs w:val="20"/>
          <w:lang w:val="en-ZA"/>
        </w:rPr>
        <w:t>eport and should be read as one document.</w:t>
      </w:r>
    </w:p>
    <w:p w14:paraId="75F07852" w14:textId="2544CB71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3787E9E2" w14:textId="7191A28C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With the following test performed:</w:t>
      </w:r>
    </w:p>
    <w:p w14:paraId="7B15D1FD" w14:textId="0F25BDF1" w:rsidR="00D44D96" w:rsidRPr="009A2C76" w:rsidRDefault="00D44D96" w:rsidP="00FB6A21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14D20ED6" w14:textId="5C67B0FA" w:rsidR="00D44D96" w:rsidRPr="009A2C76" w:rsidRDefault="00D44D96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Network scanning</w:t>
      </w:r>
    </w:p>
    <w:p w14:paraId="404D9560" w14:textId="69EF582A" w:rsidR="00D44D96" w:rsidRPr="009A2C76" w:rsidRDefault="00D44D96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External HTTP and Port exploits</w:t>
      </w:r>
    </w:p>
    <w:p w14:paraId="1E1627AA" w14:textId="779A2793" w:rsidR="00D44D96" w:rsidRPr="009A2C76" w:rsidRDefault="00D44D96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Vulnerability assessment on CVE</w:t>
      </w:r>
    </w:p>
    <w:p w14:paraId="6FED2B2F" w14:textId="1B5C6435" w:rsidR="00D44D96" w:rsidRPr="009A2C76" w:rsidRDefault="00E830D1" w:rsidP="00D44D96">
      <w:pPr>
        <w:pStyle w:val="ListParagraph"/>
        <w:numPr>
          <w:ilvl w:val="0"/>
          <w:numId w:val="16"/>
        </w:num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Penetration</w:t>
      </w:r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testing on </w:t>
      </w:r>
      <w:r w:rsidR="00371754">
        <w:rPr>
          <w:rFonts w:ascii="Arial" w:hAnsi="Arial" w:cs="Arial"/>
          <w:color w:val="808080"/>
          <w:sz w:val="20"/>
          <w:szCs w:val="20"/>
          <w:lang w:val="en-ZA"/>
        </w:rPr>
        <w:t>open Ports i.e. HTTPS</w:t>
      </w:r>
    </w:p>
    <w:p w14:paraId="5FBE6155" w14:textId="5362954C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7B87EED" w14:textId="28B1A96E" w:rsidR="008658D3" w:rsidRDefault="008658D3" w:rsidP="008658D3">
      <w:pPr>
        <w:rPr>
          <w:rFonts w:ascii="Arial" w:hAnsi="Arial" w:cs="Arial"/>
          <w:b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b/>
          <w:color w:val="808080"/>
          <w:sz w:val="20"/>
          <w:szCs w:val="20"/>
          <w:lang w:val="en-ZA"/>
        </w:rPr>
        <w:t>Sautech concludes that best practise methodologies and technologies are used insi</w:t>
      </w:r>
      <w:r w:rsidR="00BE6307" w:rsidRPr="009A2C76">
        <w:rPr>
          <w:rFonts w:ascii="Arial" w:hAnsi="Arial" w:cs="Arial"/>
          <w:b/>
          <w:color w:val="808080"/>
          <w:sz w:val="20"/>
          <w:szCs w:val="20"/>
          <w:lang w:val="en-ZA"/>
        </w:rPr>
        <w:t>d</w:t>
      </w:r>
      <w:r w:rsidRPr="009A2C76">
        <w:rPr>
          <w:rFonts w:ascii="Arial" w:hAnsi="Arial" w:cs="Arial"/>
          <w:b/>
          <w:color w:val="808080"/>
          <w:sz w:val="20"/>
          <w:szCs w:val="20"/>
          <w:lang w:val="en-ZA"/>
        </w:rPr>
        <w:t xml:space="preserve">e and supporting the hosted </w:t>
      </w:r>
      <w:r w:rsidR="00371754">
        <w:rPr>
          <w:rFonts w:ascii="Arial" w:hAnsi="Arial" w:cs="Arial"/>
          <w:b/>
          <w:color w:val="808080"/>
          <w:sz w:val="20"/>
          <w:szCs w:val="20"/>
          <w:lang w:val="en-ZA"/>
        </w:rPr>
        <w:t>Ipin</w:t>
      </w:r>
      <w:r w:rsidRPr="009A2C76">
        <w:rPr>
          <w:rFonts w:ascii="Arial" w:hAnsi="Arial" w:cs="Arial"/>
          <w:b/>
          <w:color w:val="808080"/>
          <w:sz w:val="20"/>
          <w:szCs w:val="20"/>
          <w:lang w:val="en-ZA"/>
        </w:rPr>
        <w:t xml:space="preserve"> Infrastructure.</w:t>
      </w:r>
    </w:p>
    <w:p w14:paraId="3159D8DA" w14:textId="77777777" w:rsidR="007672C1" w:rsidRPr="007672C1" w:rsidRDefault="007672C1" w:rsidP="008658D3">
      <w:pPr>
        <w:rPr>
          <w:rFonts w:ascii="Arial" w:hAnsi="Arial" w:cs="Arial"/>
          <w:b/>
          <w:color w:val="808080"/>
          <w:sz w:val="20"/>
          <w:szCs w:val="20"/>
          <w:lang w:val="en-ZA"/>
        </w:rPr>
      </w:pPr>
    </w:p>
    <w:p w14:paraId="6AFF5E95" w14:textId="4474B93E" w:rsid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30F41CB9" w14:textId="0FCA3785" w:rsidR="008658D3" w:rsidRDefault="008658D3" w:rsidP="00D26EF1">
      <w:pPr>
        <w:pStyle w:val="Heading1"/>
      </w:pPr>
      <w:bookmarkStart w:id="14" w:name="_Toc144127194"/>
      <w:r>
        <w:t>Auditors</w:t>
      </w:r>
      <w:bookmarkEnd w:id="14"/>
      <w:r>
        <w:t xml:space="preserve"> </w:t>
      </w:r>
    </w:p>
    <w:p w14:paraId="1FFEB023" w14:textId="777777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4CF36846" w14:textId="00380BA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These audits were concluded over a period of 5 </w:t>
      </w:r>
      <w:r w:rsidR="006965C8">
        <w:rPr>
          <w:rFonts w:ascii="Arial" w:hAnsi="Arial" w:cs="Arial"/>
          <w:color w:val="808080"/>
          <w:sz w:val="20"/>
          <w:szCs w:val="20"/>
          <w:lang w:val="en-ZA"/>
        </w:rPr>
        <w:t xml:space="preserve">(five) 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>days.</w:t>
      </w:r>
    </w:p>
    <w:p w14:paraId="263FEA46" w14:textId="4881FE1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We hereby confirm that the above information is true and correct:</w:t>
      </w:r>
    </w:p>
    <w:p w14:paraId="3DFD4DC9" w14:textId="399DEFE9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7B0999F4" w14:textId="3A641D74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2DCAAFB4" w14:textId="53C34795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59E0C01" w14:textId="1B3F32EB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62912FD2" w14:textId="24EDD4F1" w:rsidR="008658D3" w:rsidRPr="009A2C76" w:rsidRDefault="00FD3386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>
        <w:rPr>
          <w:rFonts w:ascii="Arial" w:hAnsi="Arial" w:cs="Arial"/>
          <w:color w:val="808080"/>
          <w:sz w:val="20"/>
          <w:szCs w:val="20"/>
          <w:lang w:val="en-ZA"/>
        </w:rPr>
        <w:t>2</w:t>
      </w:r>
      <w:r w:rsidR="00371754">
        <w:rPr>
          <w:rFonts w:ascii="Arial" w:hAnsi="Arial" w:cs="Arial"/>
          <w:color w:val="808080"/>
          <w:sz w:val="20"/>
          <w:szCs w:val="20"/>
          <w:lang w:val="en-ZA"/>
        </w:rPr>
        <w:t>9</w:t>
      </w:r>
      <w:r w:rsidR="00871DE1" w:rsidRPr="00871DE1">
        <w:rPr>
          <w:rFonts w:ascii="Arial" w:hAnsi="Arial" w:cs="Arial"/>
          <w:color w:val="808080"/>
          <w:sz w:val="20"/>
          <w:szCs w:val="20"/>
          <w:vertAlign w:val="superscript"/>
          <w:lang w:val="en-ZA"/>
        </w:rPr>
        <w:t>th</w:t>
      </w:r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</w:t>
      </w:r>
      <w:r>
        <w:rPr>
          <w:rFonts w:ascii="Arial" w:hAnsi="Arial" w:cs="Arial"/>
          <w:color w:val="808080"/>
          <w:sz w:val="20"/>
          <w:szCs w:val="20"/>
          <w:lang w:val="en-ZA"/>
        </w:rPr>
        <w:t>August</w:t>
      </w:r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202</w:t>
      </w:r>
      <w:r>
        <w:rPr>
          <w:rFonts w:ascii="Arial" w:hAnsi="Arial" w:cs="Arial"/>
          <w:color w:val="808080"/>
          <w:sz w:val="20"/>
          <w:szCs w:val="20"/>
          <w:lang w:val="en-ZA"/>
        </w:rPr>
        <w:t>3</w:t>
      </w:r>
      <w:r w:rsidR="008658D3"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 – Krugersdorp, South Africa</w:t>
      </w:r>
    </w:p>
    <w:p w14:paraId="39B7EE44" w14:textId="603C699D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8AC8DBF" w14:textId="5EC686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1217846" w14:textId="7C0FBE43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03031053" w14:textId="2795E219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3C0F976D" w14:textId="3D30FFDF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74E59BA4" w14:textId="77777777" w:rsidR="007672C1" w:rsidRDefault="007672C1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1BD4EE99" w14:textId="28668828" w:rsidR="008658D3" w:rsidRPr="009A2C76" w:rsidRDefault="00342695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_________________________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  <w:t>_________________________</w:t>
      </w:r>
    </w:p>
    <w:p w14:paraId="6191C332" w14:textId="09C433C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Riaan van Jaarsveld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  <w:t>Lukas Janse van Rensburg</w:t>
      </w:r>
    </w:p>
    <w:p w14:paraId="380225C1" w14:textId="5E28115E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  <w:r w:rsidRPr="009A2C76">
        <w:rPr>
          <w:rFonts w:ascii="Arial" w:hAnsi="Arial" w:cs="Arial"/>
          <w:color w:val="808080"/>
          <w:sz w:val="20"/>
          <w:szCs w:val="20"/>
          <w:lang w:val="en-ZA"/>
        </w:rPr>
        <w:t>Security Exp</w:t>
      </w:r>
      <w:r w:rsidR="00342695" w:rsidRPr="009A2C76">
        <w:rPr>
          <w:rFonts w:ascii="Arial" w:hAnsi="Arial" w:cs="Arial"/>
          <w:color w:val="808080"/>
          <w:sz w:val="20"/>
          <w:szCs w:val="20"/>
          <w:lang w:val="en-ZA"/>
        </w:rPr>
        <w:t>e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 xml:space="preserve">rt – CCSA </w:t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</w:r>
      <w:r w:rsidRPr="009A2C76">
        <w:rPr>
          <w:rFonts w:ascii="Arial" w:hAnsi="Arial" w:cs="Arial"/>
          <w:color w:val="808080"/>
          <w:sz w:val="20"/>
          <w:szCs w:val="20"/>
          <w:lang w:val="en-ZA"/>
        </w:rPr>
        <w:tab/>
        <w:t>Security Engineer</w:t>
      </w:r>
    </w:p>
    <w:p w14:paraId="37519463" w14:textId="77777777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5D0F7CF2" w14:textId="36392FAC" w:rsidR="008658D3" w:rsidRPr="009A2C76" w:rsidRDefault="008658D3" w:rsidP="008658D3">
      <w:pPr>
        <w:rPr>
          <w:rFonts w:ascii="Arial" w:hAnsi="Arial" w:cs="Arial"/>
          <w:color w:val="808080"/>
          <w:sz w:val="20"/>
          <w:szCs w:val="20"/>
          <w:lang w:val="en-ZA"/>
        </w:rPr>
      </w:pPr>
    </w:p>
    <w:p w14:paraId="4AE6B891" w14:textId="10437FC6" w:rsid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08899464" w14:textId="210E826B" w:rsid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44ADFE4A" w14:textId="77777777" w:rsidR="008658D3" w:rsidRPr="008658D3" w:rsidRDefault="008658D3" w:rsidP="008658D3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5C380077" w14:textId="6B76CA31" w:rsidR="00D44D96" w:rsidRDefault="00D44D96" w:rsidP="00FB6A2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p w14:paraId="2D226941" w14:textId="7753EAC2" w:rsidR="0090494C" w:rsidRDefault="0090494C" w:rsidP="001D1F61">
      <w:pPr>
        <w:rPr>
          <w:rFonts w:ascii="Arial" w:hAnsi="Arial" w:cs="Arial"/>
          <w:color w:val="808080"/>
          <w:sz w:val="18"/>
          <w:szCs w:val="18"/>
          <w:lang w:val="en-ZA"/>
        </w:rPr>
      </w:pPr>
    </w:p>
    <w:sectPr w:rsidR="0090494C" w:rsidSect="00CB0635">
      <w:headerReference w:type="default" r:id="rId17"/>
      <w:footerReference w:type="default" r:id="rId18"/>
      <w:pgSz w:w="11907" w:h="16840" w:code="9"/>
      <w:pgMar w:top="1382" w:right="1728" w:bottom="1440" w:left="1728" w:header="288" w:footer="72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1EBCD409" w14:textId="77777777" w:rsidR="00A21744" w:rsidRDefault="00A21744">
      <w:r>
        <w:separator/>
      </w:r>
    </w:p>
    <w:p w14:paraId="4D1F23A0" w14:textId="77777777" w:rsidR="00A21744" w:rsidRDefault="00A21744"/>
  </w:endnote>
  <w:endnote w:type="continuationSeparator" w:id="0">
    <w:p w14:paraId="1966F24A" w14:textId="77777777" w:rsidR="00A21744" w:rsidRDefault="00A21744">
      <w:r>
        <w:continuationSeparator/>
      </w:r>
    </w:p>
    <w:p w14:paraId="1D69BA6E" w14:textId="77777777" w:rsidR="00A21744" w:rsidRDefault="00A21744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ntigoni Light">
    <w:altName w:val="Arial Narrow"/>
    <w:charset w:val="00"/>
    <w:family w:val="swiss"/>
    <w:pitch w:val="variable"/>
    <w:sig w:usb0="00000087" w:usb1="00000000" w:usb2="00000000" w:usb3="00000000" w:csb0="0000009B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8CADC" w14:textId="26F25BDE" w:rsidR="000B5663" w:rsidRPr="00193945" w:rsidRDefault="000B5663" w:rsidP="004E55D0">
    <w:pPr>
      <w:tabs>
        <w:tab w:val="center" w:pos="4536"/>
        <w:tab w:val="left" w:pos="7088"/>
        <w:tab w:val="right" w:pos="8640"/>
      </w:tabs>
      <w:ind w:left="-360"/>
      <w:jc w:val="left"/>
      <w:rPr>
        <w:rFonts w:ascii="Arial" w:hAnsi="Arial" w:cs="Arial"/>
        <w:color w:val="595959"/>
        <w:sz w:val="18"/>
        <w:szCs w:val="18"/>
      </w:rPr>
    </w:pPr>
    <w:r>
      <w:rPr>
        <w:rFonts w:ascii="Arial" w:hAnsi="Arial" w:cs="Arial"/>
        <w:noProof/>
        <w:color w:val="595959"/>
        <w:sz w:val="18"/>
        <w:szCs w:val="18"/>
        <w:lang w:val="en-ZA" w:eastAsia="en-ZA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2828CAE1" wp14:editId="2828CAE2">
              <wp:simplePos x="0" y="0"/>
              <wp:positionH relativeFrom="column">
                <wp:posOffset>-225425</wp:posOffset>
              </wp:positionH>
              <wp:positionV relativeFrom="paragraph">
                <wp:posOffset>-48895</wp:posOffset>
              </wp:positionV>
              <wp:extent cx="5876925" cy="635"/>
              <wp:effectExtent l="0" t="0" r="9525" b="37465"/>
              <wp:wrapNone/>
              <wp:docPr id="3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76925" cy="635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7A6F56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-17.75pt;margin-top:-3.85pt;width:462.75pt;height: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" strokecolor="#5a5a5a" strokeweight=".25pt"/>
          </w:pict>
        </mc:Fallback>
      </mc:AlternateContent>
    </w:r>
    <w:r>
      <w:rPr>
        <w:rFonts w:ascii="Arial" w:hAnsi="Arial" w:cs="Arial"/>
        <w:color w:val="595959"/>
        <w:sz w:val="18"/>
        <w:szCs w:val="18"/>
      </w:rPr>
      <w:t xml:space="preserve">Sautech </w:t>
    </w:r>
    <w:r w:rsidR="008658D3">
      <w:rPr>
        <w:rFonts w:ascii="Arial" w:hAnsi="Arial" w:cs="Arial"/>
        <w:color w:val="595959"/>
        <w:sz w:val="18"/>
        <w:szCs w:val="18"/>
      </w:rPr>
      <w:t>VAPT</w:t>
    </w:r>
    <w:r>
      <w:rPr>
        <w:rFonts w:ascii="Arial" w:hAnsi="Arial" w:cs="Arial"/>
        <w:color w:val="595959"/>
        <w:sz w:val="18"/>
        <w:szCs w:val="18"/>
      </w:rPr>
      <w:tab/>
    </w:r>
    <w:r>
      <w:rPr>
        <w:rFonts w:ascii="Arial" w:hAnsi="Arial" w:cs="Arial"/>
        <w:color w:val="595959"/>
        <w:sz w:val="18"/>
        <w:szCs w:val="18"/>
      </w:rPr>
      <w:tab/>
      <w:t xml:space="preserve">    </w:t>
    </w:r>
    <w:r w:rsidRPr="001956F3">
      <w:rPr>
        <w:rFonts w:ascii="Arial" w:hAnsi="Arial" w:cs="Arial"/>
        <w:color w:val="595959"/>
        <w:sz w:val="18"/>
        <w:szCs w:val="18"/>
      </w:rPr>
      <w:t xml:space="preserve">Page </w:t>
    </w:r>
    <w:r w:rsidRPr="001956F3">
      <w:rPr>
        <w:rFonts w:ascii="Arial" w:hAnsi="Arial" w:cs="Arial"/>
        <w:color w:val="595959"/>
        <w:sz w:val="18"/>
        <w:szCs w:val="18"/>
      </w:rPr>
      <w:fldChar w:fldCharType="begin"/>
    </w:r>
    <w:r w:rsidRPr="001956F3">
      <w:rPr>
        <w:rFonts w:ascii="Arial" w:hAnsi="Arial" w:cs="Arial"/>
        <w:color w:val="595959"/>
        <w:sz w:val="18"/>
        <w:szCs w:val="18"/>
      </w:rPr>
      <w:instrText xml:space="preserve"> PAGE </w:instrText>
    </w:r>
    <w:r w:rsidRPr="001956F3">
      <w:rPr>
        <w:rFonts w:ascii="Arial" w:hAnsi="Arial" w:cs="Arial"/>
        <w:color w:val="595959"/>
        <w:sz w:val="18"/>
        <w:szCs w:val="18"/>
      </w:rPr>
      <w:fldChar w:fldCharType="separate"/>
    </w:r>
    <w:r>
      <w:rPr>
        <w:rFonts w:ascii="Arial" w:hAnsi="Arial" w:cs="Arial"/>
        <w:noProof/>
        <w:color w:val="595959"/>
        <w:sz w:val="18"/>
        <w:szCs w:val="18"/>
      </w:rPr>
      <w:t>2</w:t>
    </w:r>
    <w:r w:rsidRPr="001956F3">
      <w:rPr>
        <w:rFonts w:ascii="Arial" w:hAnsi="Arial" w:cs="Arial"/>
        <w:color w:val="595959"/>
        <w:sz w:val="18"/>
        <w:szCs w:val="18"/>
      </w:rPr>
      <w:fldChar w:fldCharType="end"/>
    </w:r>
    <w:r w:rsidRPr="001956F3">
      <w:rPr>
        <w:rFonts w:ascii="Arial" w:hAnsi="Arial" w:cs="Arial"/>
        <w:color w:val="595959"/>
        <w:sz w:val="18"/>
        <w:szCs w:val="18"/>
      </w:rPr>
      <w:t xml:space="preserve"> of </w:t>
    </w:r>
    <w:r w:rsidRPr="001956F3">
      <w:rPr>
        <w:rFonts w:ascii="Arial" w:hAnsi="Arial" w:cs="Arial"/>
        <w:color w:val="595959"/>
        <w:sz w:val="18"/>
        <w:szCs w:val="18"/>
      </w:rPr>
      <w:fldChar w:fldCharType="begin"/>
    </w:r>
    <w:r w:rsidRPr="001956F3">
      <w:rPr>
        <w:rFonts w:ascii="Arial" w:hAnsi="Arial" w:cs="Arial"/>
        <w:color w:val="595959"/>
        <w:sz w:val="18"/>
        <w:szCs w:val="18"/>
      </w:rPr>
      <w:instrText xml:space="preserve"> NUMPAGES </w:instrText>
    </w:r>
    <w:r w:rsidRPr="001956F3">
      <w:rPr>
        <w:rFonts w:ascii="Arial" w:hAnsi="Arial" w:cs="Arial"/>
        <w:color w:val="595959"/>
        <w:sz w:val="18"/>
        <w:szCs w:val="18"/>
      </w:rPr>
      <w:fldChar w:fldCharType="separate"/>
    </w:r>
    <w:r>
      <w:rPr>
        <w:rFonts w:ascii="Arial" w:hAnsi="Arial" w:cs="Arial"/>
        <w:noProof/>
        <w:color w:val="595959"/>
        <w:sz w:val="18"/>
        <w:szCs w:val="18"/>
      </w:rPr>
      <w:t>19</w:t>
    </w:r>
    <w:r w:rsidRPr="001956F3">
      <w:rPr>
        <w:rFonts w:ascii="Arial" w:hAnsi="Arial" w:cs="Arial"/>
        <w:color w:val="595959"/>
        <w:sz w:val="18"/>
        <w:szCs w:val="18"/>
      </w:rPr>
      <w:fldChar w:fldCharType="end"/>
    </w:r>
    <w:r w:rsidRPr="00F13051">
      <w:rPr>
        <w:rFonts w:ascii="Arial" w:hAnsi="Arial" w:cs="Arial"/>
        <w:color w:val="595959"/>
        <w:sz w:val="14"/>
        <w:szCs w:val="14"/>
      </w:rPr>
      <w:br/>
    </w:r>
    <w:r w:rsidRPr="0066150E">
      <w:rPr>
        <w:color w:val="FFFFFF"/>
      </w:rPr>
      <w:t>S</w:t>
    </w:r>
  </w:p>
  <w:p w14:paraId="4110EE40" w14:textId="77777777" w:rsidR="000B5663" w:rsidRDefault="000B5663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F1BF8C6" w14:textId="77777777" w:rsidR="00A21744" w:rsidRDefault="00A21744">
      <w:r>
        <w:separator/>
      </w:r>
    </w:p>
    <w:p w14:paraId="5F23A1F7" w14:textId="77777777" w:rsidR="00A21744" w:rsidRDefault="00A21744"/>
  </w:footnote>
  <w:footnote w:type="continuationSeparator" w:id="0">
    <w:p w14:paraId="02A8076E" w14:textId="77777777" w:rsidR="00A21744" w:rsidRDefault="00A21744">
      <w:r>
        <w:continuationSeparator/>
      </w:r>
    </w:p>
    <w:p w14:paraId="0331C3E2" w14:textId="77777777" w:rsidR="00A21744" w:rsidRDefault="00A21744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828CADB" w14:textId="77777777" w:rsidR="000B5663" w:rsidRDefault="000B5663" w:rsidP="00093ECD">
    <w:pPr>
      <w:pStyle w:val="Header"/>
      <w:jc w:val="left"/>
    </w:pPr>
    <w:r>
      <w:rPr>
        <w:noProof/>
        <w:lang w:val="en-ZA" w:eastAsia="en-ZA"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2828CADD" wp14:editId="2828CADE">
              <wp:simplePos x="0" y="0"/>
              <wp:positionH relativeFrom="column">
                <wp:posOffset>326390</wp:posOffset>
              </wp:positionH>
              <wp:positionV relativeFrom="paragraph">
                <wp:posOffset>144779</wp:posOffset>
              </wp:positionV>
              <wp:extent cx="5451475" cy="0"/>
              <wp:effectExtent l="0" t="0" r="15875" b="19050"/>
              <wp:wrapNone/>
              <wp:docPr id="4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51475" cy="0"/>
                      </a:xfrm>
                      <a:prstGeom prst="straightConnector1">
                        <a:avLst/>
                      </a:prstGeom>
                      <a:noFill/>
                      <a:ln w="3175">
                        <a:solidFill>
                          <a:srgbClr val="5A5A5A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AC13D4E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5.7pt;margin-top:11.4pt;width:429.2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" strokecolor="#5a5a5a" strokeweight=".25pt"/>
          </w:pict>
        </mc:Fallback>
      </mc:AlternateContent>
    </w:r>
    <w:r>
      <w:rPr>
        <w:noProof/>
        <w:lang w:val="en-ZA" w:eastAsia="en-ZA"/>
      </w:rPr>
      <w:drawing>
        <wp:inline distT="0" distB="0" distL="0" distR="0" wp14:anchorId="2828CADF" wp14:editId="2828CAE0">
          <wp:extent cx="250190" cy="319405"/>
          <wp:effectExtent l="19050" t="0" r="0" b="0"/>
          <wp:docPr id="1" name="Picture 3" descr="WaterMark.Sautechlogo.v1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WaterMark.Sautechlogo.v1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" cy="31940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  <w:p w14:paraId="1526622C" w14:textId="77777777" w:rsidR="000B5663" w:rsidRDefault="000B5663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w14:anchorId="2828CACD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5pt;height:8.25pt" o:bullet="t">
        <v:imagedata r:id="rId1" o:title="clip_bullet001"/>
      </v:shape>
    </w:pict>
  </w:numPicBullet>
  <w:abstractNum w:abstractNumId="0" w15:restartNumberingAfterBreak="0">
    <w:nsid w:val="02192ADD"/>
    <w:multiLevelType w:val="hybridMultilevel"/>
    <w:tmpl w:val="3434215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436296B"/>
    <w:multiLevelType w:val="hybridMultilevel"/>
    <w:tmpl w:val="8A34663A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907AB5"/>
    <w:multiLevelType w:val="multilevel"/>
    <w:tmpl w:val="A4F26436"/>
    <w:lvl w:ilvl="0">
      <w:start w:val="2"/>
      <w:numFmt w:val="decimal"/>
      <w:lvlText w:val="%1"/>
      <w:lvlJc w:val="left"/>
      <w:pPr>
        <w:ind w:left="805" w:hanging="700"/>
      </w:pPr>
      <w:rPr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805" w:hanging="700"/>
      </w:pPr>
      <w:rPr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05" w:hanging="700"/>
      </w:pPr>
      <w:rPr>
        <w:rFonts w:ascii="Georgia" w:eastAsia="Georgia" w:hAnsi="Georgia" w:cs="Georgia" w:hint="default"/>
        <w:w w:val="120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3201" w:hanging="700"/>
      </w:pPr>
      <w:rPr>
        <w:lang w:val="en-US" w:eastAsia="en-US" w:bidi="ar-SA"/>
      </w:rPr>
    </w:lvl>
    <w:lvl w:ilvl="4">
      <w:numFmt w:val="bullet"/>
      <w:lvlText w:val="•"/>
      <w:lvlJc w:val="left"/>
      <w:pPr>
        <w:ind w:left="4002" w:hanging="700"/>
      </w:pPr>
      <w:rPr>
        <w:lang w:val="en-US" w:eastAsia="en-US" w:bidi="ar-SA"/>
      </w:rPr>
    </w:lvl>
    <w:lvl w:ilvl="5">
      <w:numFmt w:val="bullet"/>
      <w:lvlText w:val="•"/>
      <w:lvlJc w:val="left"/>
      <w:pPr>
        <w:ind w:left="4802" w:hanging="700"/>
      </w:pPr>
      <w:rPr>
        <w:lang w:val="en-US" w:eastAsia="en-US" w:bidi="ar-SA"/>
      </w:rPr>
    </w:lvl>
    <w:lvl w:ilvl="6">
      <w:numFmt w:val="bullet"/>
      <w:lvlText w:val="•"/>
      <w:lvlJc w:val="left"/>
      <w:pPr>
        <w:ind w:left="5603" w:hanging="700"/>
      </w:pPr>
      <w:rPr>
        <w:lang w:val="en-US" w:eastAsia="en-US" w:bidi="ar-SA"/>
      </w:rPr>
    </w:lvl>
    <w:lvl w:ilvl="7">
      <w:numFmt w:val="bullet"/>
      <w:lvlText w:val="•"/>
      <w:lvlJc w:val="left"/>
      <w:pPr>
        <w:ind w:left="6403" w:hanging="700"/>
      </w:pPr>
      <w:rPr>
        <w:lang w:val="en-US" w:eastAsia="en-US" w:bidi="ar-SA"/>
      </w:rPr>
    </w:lvl>
    <w:lvl w:ilvl="8">
      <w:numFmt w:val="bullet"/>
      <w:lvlText w:val="•"/>
      <w:lvlJc w:val="left"/>
      <w:pPr>
        <w:ind w:left="7204" w:hanging="700"/>
      </w:pPr>
      <w:rPr>
        <w:lang w:val="en-US" w:eastAsia="en-US" w:bidi="ar-SA"/>
      </w:rPr>
    </w:lvl>
  </w:abstractNum>
  <w:abstractNum w:abstractNumId="3" w15:restartNumberingAfterBreak="0">
    <w:nsid w:val="16847E7F"/>
    <w:multiLevelType w:val="singleLevel"/>
    <w:tmpl w:val="94C021C6"/>
    <w:lvl w:ilvl="0">
      <w:start w:val="1"/>
      <w:numFmt w:val="bullet"/>
      <w:pStyle w:val="Bullet"/>
      <w:lvlText w:val=""/>
      <w:lvlJc w:val="left"/>
      <w:pPr>
        <w:tabs>
          <w:tab w:val="num" w:pos="709"/>
        </w:tabs>
        <w:ind w:left="709" w:hanging="709"/>
      </w:pPr>
      <w:rPr>
        <w:rFonts w:ascii="Symbol" w:hAnsi="Symbol" w:hint="default"/>
      </w:rPr>
    </w:lvl>
  </w:abstractNum>
  <w:abstractNum w:abstractNumId="4" w15:restartNumberingAfterBreak="0">
    <w:nsid w:val="192003CA"/>
    <w:multiLevelType w:val="hybridMultilevel"/>
    <w:tmpl w:val="DF66CD3A"/>
    <w:lvl w:ilvl="0" w:tplc="0F382E60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DBCE29A6">
      <w:start w:val="1"/>
      <w:numFmt w:val="bullet"/>
      <w:pStyle w:val="ListBullet"/>
      <w:lvlText w:val=""/>
      <w:lvlPicBulletId w:val="0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F40CCB4" w:tentative="1">
      <w:start w:val="1"/>
      <w:numFmt w:val="bullet"/>
      <w:lvlText w:val=""/>
      <w:lvlPicBulletId w:val="0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C324EC52" w:tentative="1">
      <w:start w:val="1"/>
      <w:numFmt w:val="bullet"/>
      <w:lvlText w:val=""/>
      <w:lvlPicBulletId w:val="0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522A1FE" w:tentative="1">
      <w:start w:val="1"/>
      <w:numFmt w:val="bullet"/>
      <w:lvlText w:val=""/>
      <w:lvlPicBulletId w:val="0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DE032BE" w:tentative="1">
      <w:start w:val="1"/>
      <w:numFmt w:val="bullet"/>
      <w:lvlText w:val=""/>
      <w:lvlPicBulletId w:val="0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2A5800F6" w:tentative="1">
      <w:start w:val="1"/>
      <w:numFmt w:val="bullet"/>
      <w:lvlText w:val=""/>
      <w:lvlPicBulletId w:val="0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3CF61D34" w:tentative="1">
      <w:start w:val="1"/>
      <w:numFmt w:val="bullet"/>
      <w:lvlText w:val=""/>
      <w:lvlPicBulletId w:val="0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B7189C88" w:tentative="1">
      <w:start w:val="1"/>
      <w:numFmt w:val="bullet"/>
      <w:lvlText w:val=""/>
      <w:lvlPicBulletId w:val="0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5" w15:restartNumberingAfterBreak="0">
    <w:nsid w:val="1B2224A1"/>
    <w:multiLevelType w:val="hybridMultilevel"/>
    <w:tmpl w:val="00FE8322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FC330A8"/>
    <w:multiLevelType w:val="hybridMultilevel"/>
    <w:tmpl w:val="49D28112"/>
    <w:lvl w:ilvl="0" w:tplc="21E0FB70">
      <w:start w:val="1"/>
      <w:numFmt w:val="lowerRoman"/>
      <w:pStyle w:val="Heading3"/>
      <w:lvlText w:val="%1)"/>
      <w:lvlJc w:val="left"/>
      <w:pPr>
        <w:ind w:left="1080" w:hanging="720"/>
      </w:pPr>
      <w:rPr>
        <w:b w:val="0"/>
        <w:bCs w:val="0"/>
        <w:i w:val="0"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4368A"/>
    <w:multiLevelType w:val="hybridMultilevel"/>
    <w:tmpl w:val="097E7582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4C14AF"/>
    <w:multiLevelType w:val="hybridMultilevel"/>
    <w:tmpl w:val="6DE210F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946125C"/>
    <w:multiLevelType w:val="multilevel"/>
    <w:tmpl w:val="54829030"/>
    <w:lvl w:ilvl="0">
      <w:start w:val="1"/>
      <w:numFmt w:val="decimal"/>
      <w:lvlText w:val="%1."/>
      <w:lvlJc w:val="left"/>
      <w:pPr>
        <w:tabs>
          <w:tab w:val="num" w:pos="1620"/>
        </w:tabs>
        <w:ind w:left="1620" w:hanging="360"/>
      </w:pPr>
      <w:rPr>
        <w:rFonts w:cs="Times New Roman" w:hint="default"/>
      </w:rPr>
    </w:lvl>
    <w:lvl w:ilvl="1">
      <w:start w:val="1"/>
      <w:numFmt w:val="decimal"/>
      <w:lvlText w:val="%1.%2"/>
      <w:lvlJc w:val="left"/>
      <w:pPr>
        <w:tabs>
          <w:tab w:val="num" w:pos="1872"/>
        </w:tabs>
        <w:ind w:left="1872" w:hanging="432"/>
      </w:pPr>
      <w:rPr>
        <w:rFonts w:cs="Times New Roman" w:hint="default"/>
      </w:rPr>
    </w:lvl>
    <w:lvl w:ilvl="2">
      <w:start w:val="1"/>
      <w:numFmt w:val="decimal"/>
      <w:pStyle w:val="Header3"/>
      <w:lvlText w:val="%1.%2.%3"/>
      <w:lvlJc w:val="left"/>
      <w:pPr>
        <w:tabs>
          <w:tab w:val="num" w:pos="2484"/>
        </w:tabs>
        <w:ind w:left="2484" w:hanging="504"/>
      </w:pPr>
      <w:rPr>
        <w:rFonts w:cs="Times New Roman" w:hint="default"/>
      </w:rPr>
    </w:lvl>
    <w:lvl w:ilvl="3">
      <w:start w:val="1"/>
      <w:numFmt w:val="decimal"/>
      <w:lvlText w:val="%1.%2.%3.%4."/>
      <w:lvlJc w:val="left"/>
      <w:pPr>
        <w:tabs>
          <w:tab w:val="num" w:pos="3060"/>
        </w:tabs>
        <w:ind w:left="2988" w:hanging="648"/>
      </w:pPr>
      <w:rPr>
        <w:rFonts w:cs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3780"/>
        </w:tabs>
        <w:ind w:left="3492" w:hanging="792"/>
      </w:pPr>
      <w:rPr>
        <w:rFonts w:cs="Times New Roman" w:hint="default"/>
      </w:rPr>
    </w:lvl>
    <w:lvl w:ilvl="5">
      <w:start w:val="1"/>
      <w:numFmt w:val="decimal"/>
      <w:lvlText w:val="%1.%2.%3.%4.%5.%6."/>
      <w:lvlJc w:val="left"/>
      <w:pPr>
        <w:tabs>
          <w:tab w:val="num" w:pos="4140"/>
        </w:tabs>
        <w:ind w:left="3996" w:hanging="936"/>
      </w:pPr>
      <w:rPr>
        <w:rFonts w:cs="Times New Roman" w:hint="default"/>
      </w:rPr>
    </w:lvl>
    <w:lvl w:ilvl="6">
      <w:start w:val="1"/>
      <w:numFmt w:val="decimal"/>
      <w:lvlText w:val="%1.%2.%3.%4.%5.%6.%7."/>
      <w:lvlJc w:val="left"/>
      <w:pPr>
        <w:tabs>
          <w:tab w:val="num" w:pos="4860"/>
        </w:tabs>
        <w:ind w:left="4500" w:hanging="1080"/>
      </w:pPr>
      <w:rPr>
        <w:rFonts w:cs="Times New Roman"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220"/>
        </w:tabs>
        <w:ind w:left="5004" w:hanging="1224"/>
      </w:pPr>
      <w:rPr>
        <w:rFonts w:cs="Times New Roman"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5940"/>
        </w:tabs>
        <w:ind w:left="5580" w:hanging="1440"/>
      </w:pPr>
      <w:rPr>
        <w:rFonts w:cs="Times New Roman" w:hint="default"/>
      </w:rPr>
    </w:lvl>
  </w:abstractNum>
  <w:abstractNum w:abstractNumId="10" w15:restartNumberingAfterBreak="0">
    <w:nsid w:val="327B6108"/>
    <w:multiLevelType w:val="hybridMultilevel"/>
    <w:tmpl w:val="84204B68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4428E0"/>
    <w:multiLevelType w:val="hybridMultilevel"/>
    <w:tmpl w:val="8E4EE14C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EAB6B93"/>
    <w:multiLevelType w:val="hybridMultilevel"/>
    <w:tmpl w:val="DDC08F70"/>
    <w:lvl w:ilvl="0" w:tplc="E83CFE92">
      <w:start w:val="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F514B90"/>
    <w:multiLevelType w:val="hybridMultilevel"/>
    <w:tmpl w:val="3034BCAA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45342EF9"/>
    <w:multiLevelType w:val="hybridMultilevel"/>
    <w:tmpl w:val="AA4E23B4"/>
    <w:lvl w:ilvl="0" w:tplc="85E2AED4">
      <w:numFmt w:val="bullet"/>
      <w:lvlText w:val=""/>
      <w:lvlJc w:val="left"/>
      <w:pPr>
        <w:ind w:left="720" w:hanging="360"/>
      </w:pPr>
      <w:rPr>
        <w:rFonts w:ascii="Symbol" w:eastAsia="Times New Roman" w:hAnsi="Symbol" w:cs="Aria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6AE18EE"/>
    <w:multiLevelType w:val="hybridMultilevel"/>
    <w:tmpl w:val="A3AC7C32"/>
    <w:lvl w:ilvl="0" w:tplc="571C377E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color w:val="51B400"/>
      </w:rPr>
    </w:lvl>
    <w:lvl w:ilvl="1" w:tplc="EE5029C6">
      <w:start w:val="1"/>
      <w:numFmt w:val="bullet"/>
      <w:pStyle w:val="BulletsSub"/>
      <w:lvlText w:val="-"/>
      <w:lvlJc w:val="left"/>
      <w:pPr>
        <w:tabs>
          <w:tab w:val="num" w:pos="1250"/>
        </w:tabs>
        <w:ind w:left="1250" w:hanging="170"/>
      </w:pPr>
      <w:rPr>
        <w:rFonts w:ascii="Courier New" w:hAnsi="Courier New" w:hint="default"/>
        <w:color w:val="51B400"/>
        <w:sz w:val="20"/>
        <w:szCs w:val="20"/>
      </w:rPr>
    </w:lvl>
    <w:lvl w:ilvl="2" w:tplc="08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59A551C2"/>
    <w:multiLevelType w:val="multilevel"/>
    <w:tmpl w:val="77E28DCA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lowerRoman"/>
      <w:lvlText w:val="%3."/>
      <w:lvlJc w:val="right"/>
      <w:pPr>
        <w:tabs>
          <w:tab w:val="num" w:pos="360"/>
        </w:tabs>
      </w:pPr>
    </w:lvl>
    <w:lvl w:ilvl="3">
      <w:numFmt w:val="decimal"/>
      <w:pStyle w:val="Heading4"/>
      <w:lvlText w:val=""/>
      <w:lvlJc w:val="left"/>
    </w:lvl>
    <w:lvl w:ilvl="4">
      <w:numFmt w:val="decimal"/>
      <w:pStyle w:val="Heading5"/>
      <w:lvlText w:val=""/>
      <w:lvlJc w:val="left"/>
    </w:lvl>
    <w:lvl w:ilvl="5">
      <w:numFmt w:val="decimal"/>
      <w:pStyle w:val="Heading6"/>
      <w:lvlText w:val=""/>
      <w:lvlJc w:val="left"/>
    </w:lvl>
    <w:lvl w:ilvl="6">
      <w:numFmt w:val="decimal"/>
      <w:pStyle w:val="Heading7"/>
      <w:lvlText w:val=""/>
      <w:lvlJc w:val="left"/>
    </w:lvl>
    <w:lvl w:ilvl="7">
      <w:numFmt w:val="decimal"/>
      <w:pStyle w:val="Heading8"/>
      <w:lvlText w:val=""/>
      <w:lvlJc w:val="left"/>
    </w:lvl>
    <w:lvl w:ilvl="8">
      <w:numFmt w:val="decimal"/>
      <w:pStyle w:val="Heading9"/>
      <w:lvlText w:val=""/>
      <w:lvlJc w:val="left"/>
    </w:lvl>
  </w:abstractNum>
  <w:abstractNum w:abstractNumId="17" w15:restartNumberingAfterBreak="0">
    <w:nsid w:val="5C0153C5"/>
    <w:multiLevelType w:val="hybridMultilevel"/>
    <w:tmpl w:val="D5B6584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0EA345F"/>
    <w:multiLevelType w:val="hybridMultilevel"/>
    <w:tmpl w:val="DF6E0FFE"/>
    <w:lvl w:ilvl="0" w:tplc="FA96DBAE">
      <w:numFmt w:val="decimal"/>
      <w:pStyle w:val="Bullets"/>
      <w:lvlText w:val=""/>
      <w:lvlJc w:val="left"/>
    </w:lvl>
    <w:lvl w:ilvl="1" w:tplc="08090003">
      <w:numFmt w:val="decimal"/>
      <w:lvlText w:val=""/>
      <w:lvlJc w:val="left"/>
    </w:lvl>
    <w:lvl w:ilvl="2" w:tplc="08090005">
      <w:numFmt w:val="decimal"/>
      <w:lvlText w:val=""/>
      <w:lvlJc w:val="left"/>
    </w:lvl>
    <w:lvl w:ilvl="3" w:tplc="08090001">
      <w:numFmt w:val="decimal"/>
      <w:lvlText w:val=""/>
      <w:lvlJc w:val="left"/>
    </w:lvl>
    <w:lvl w:ilvl="4" w:tplc="08090003">
      <w:numFmt w:val="decimal"/>
      <w:lvlText w:val=""/>
      <w:lvlJc w:val="left"/>
    </w:lvl>
    <w:lvl w:ilvl="5" w:tplc="08090005">
      <w:numFmt w:val="decimal"/>
      <w:lvlText w:val=""/>
      <w:lvlJc w:val="left"/>
    </w:lvl>
    <w:lvl w:ilvl="6" w:tplc="08090001">
      <w:numFmt w:val="decimal"/>
      <w:lvlText w:val=""/>
      <w:lvlJc w:val="left"/>
    </w:lvl>
    <w:lvl w:ilvl="7" w:tplc="08090003">
      <w:numFmt w:val="decimal"/>
      <w:lvlText w:val=""/>
      <w:lvlJc w:val="left"/>
    </w:lvl>
    <w:lvl w:ilvl="8" w:tplc="08090005">
      <w:numFmt w:val="decimal"/>
      <w:lvlText w:val=""/>
      <w:lvlJc w:val="left"/>
    </w:lvl>
  </w:abstractNum>
  <w:abstractNum w:abstractNumId="19" w15:restartNumberingAfterBreak="0">
    <w:nsid w:val="6116569A"/>
    <w:multiLevelType w:val="hybridMultilevel"/>
    <w:tmpl w:val="11D80876"/>
    <w:lvl w:ilvl="0" w:tplc="1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62577DD"/>
    <w:multiLevelType w:val="hybridMultilevel"/>
    <w:tmpl w:val="5262DF26"/>
    <w:lvl w:ilvl="0" w:tplc="791212FA">
      <w:numFmt w:val="bullet"/>
      <w:lvlText w:val="*"/>
      <w:lvlJc w:val="left"/>
      <w:pPr>
        <w:ind w:left="190" w:hanging="131"/>
      </w:pPr>
      <w:rPr>
        <w:rFonts w:ascii="Arial MT" w:eastAsia="Arial MT" w:hAnsi="Arial MT" w:cs="Arial MT" w:hint="default"/>
        <w:w w:val="102"/>
        <w:sz w:val="19"/>
        <w:szCs w:val="19"/>
        <w:lang w:val="en-US" w:eastAsia="en-US" w:bidi="ar-SA"/>
      </w:rPr>
    </w:lvl>
    <w:lvl w:ilvl="1" w:tplc="51DE1898">
      <w:numFmt w:val="bullet"/>
      <w:lvlText w:val="•"/>
      <w:lvlJc w:val="left"/>
      <w:pPr>
        <w:ind w:left="990" w:hanging="131"/>
      </w:pPr>
      <w:rPr>
        <w:rFonts w:hint="default"/>
        <w:lang w:val="en-US" w:eastAsia="en-US" w:bidi="ar-SA"/>
      </w:rPr>
    </w:lvl>
    <w:lvl w:ilvl="2" w:tplc="C338C7EE">
      <w:numFmt w:val="bullet"/>
      <w:lvlText w:val="•"/>
      <w:lvlJc w:val="left"/>
      <w:pPr>
        <w:ind w:left="1781" w:hanging="131"/>
      </w:pPr>
      <w:rPr>
        <w:rFonts w:hint="default"/>
        <w:lang w:val="en-US" w:eastAsia="en-US" w:bidi="ar-SA"/>
      </w:rPr>
    </w:lvl>
    <w:lvl w:ilvl="3" w:tplc="9E60396C">
      <w:numFmt w:val="bullet"/>
      <w:lvlText w:val="•"/>
      <w:lvlJc w:val="left"/>
      <w:pPr>
        <w:ind w:left="2572" w:hanging="131"/>
      </w:pPr>
      <w:rPr>
        <w:rFonts w:hint="default"/>
        <w:lang w:val="en-US" w:eastAsia="en-US" w:bidi="ar-SA"/>
      </w:rPr>
    </w:lvl>
    <w:lvl w:ilvl="4" w:tplc="7614438C">
      <w:numFmt w:val="bullet"/>
      <w:lvlText w:val="•"/>
      <w:lvlJc w:val="left"/>
      <w:pPr>
        <w:ind w:left="3363" w:hanging="131"/>
      </w:pPr>
      <w:rPr>
        <w:rFonts w:hint="default"/>
        <w:lang w:val="en-US" w:eastAsia="en-US" w:bidi="ar-SA"/>
      </w:rPr>
    </w:lvl>
    <w:lvl w:ilvl="5" w:tplc="D7D0F7AA">
      <w:numFmt w:val="bullet"/>
      <w:lvlText w:val="•"/>
      <w:lvlJc w:val="left"/>
      <w:pPr>
        <w:ind w:left="4154" w:hanging="131"/>
      </w:pPr>
      <w:rPr>
        <w:rFonts w:hint="default"/>
        <w:lang w:val="en-US" w:eastAsia="en-US" w:bidi="ar-SA"/>
      </w:rPr>
    </w:lvl>
    <w:lvl w:ilvl="6" w:tplc="BD26FF80">
      <w:numFmt w:val="bullet"/>
      <w:lvlText w:val="•"/>
      <w:lvlJc w:val="left"/>
      <w:pPr>
        <w:ind w:left="4944" w:hanging="131"/>
      </w:pPr>
      <w:rPr>
        <w:rFonts w:hint="default"/>
        <w:lang w:val="en-US" w:eastAsia="en-US" w:bidi="ar-SA"/>
      </w:rPr>
    </w:lvl>
    <w:lvl w:ilvl="7" w:tplc="781C318A">
      <w:numFmt w:val="bullet"/>
      <w:lvlText w:val="•"/>
      <w:lvlJc w:val="left"/>
      <w:pPr>
        <w:ind w:left="5735" w:hanging="131"/>
      </w:pPr>
      <w:rPr>
        <w:rFonts w:hint="default"/>
        <w:lang w:val="en-US" w:eastAsia="en-US" w:bidi="ar-SA"/>
      </w:rPr>
    </w:lvl>
    <w:lvl w:ilvl="8" w:tplc="F036F620">
      <w:numFmt w:val="bullet"/>
      <w:lvlText w:val="•"/>
      <w:lvlJc w:val="left"/>
      <w:pPr>
        <w:ind w:left="6526" w:hanging="131"/>
      </w:pPr>
      <w:rPr>
        <w:rFonts w:hint="default"/>
        <w:lang w:val="en-US" w:eastAsia="en-US" w:bidi="ar-SA"/>
      </w:rPr>
    </w:lvl>
  </w:abstractNum>
  <w:abstractNum w:abstractNumId="21" w15:restartNumberingAfterBreak="0">
    <w:nsid w:val="66673BEF"/>
    <w:multiLevelType w:val="multilevel"/>
    <w:tmpl w:val="16B206C8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bullet"/>
      <w:lvlText w:val=""/>
      <w:lvlJc w:val="left"/>
      <w:pPr>
        <w:ind w:left="576" w:hanging="576"/>
      </w:pPr>
      <w:rPr>
        <w:rFonts w:ascii="Symbol" w:hAnsi="Symbol" w:hint="default"/>
      </w:rPr>
    </w:lvl>
    <w:lvl w:ilvl="2">
      <w:start w:val="1"/>
      <w:numFmt w:val="lowerRoman"/>
      <w:lvlText w:val="%3."/>
      <w:lvlJc w:val="right"/>
      <w:pPr>
        <w:tabs>
          <w:tab w:val="num" w:pos="360"/>
        </w:tabs>
      </w:pPr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2" w15:restartNumberingAfterBreak="0">
    <w:nsid w:val="6F2C2A9C"/>
    <w:multiLevelType w:val="hybridMultilevel"/>
    <w:tmpl w:val="6734A152"/>
    <w:lvl w:ilvl="0" w:tplc="70CE32B2">
      <w:start w:val="1"/>
      <w:numFmt w:val="lowerLetter"/>
      <w:lvlText w:val="%1)"/>
      <w:lvlJc w:val="left"/>
      <w:pPr>
        <w:ind w:left="1080" w:hanging="360"/>
      </w:pPr>
      <w:rPr>
        <w:rFonts w:ascii="Arial" w:hAnsi="Arial" w:cs="Arial" w:hint="default"/>
        <w:color w:val="808080"/>
        <w:sz w:val="18"/>
      </w:rPr>
    </w:lvl>
    <w:lvl w:ilvl="1" w:tplc="1C090019" w:tentative="1">
      <w:start w:val="1"/>
      <w:numFmt w:val="lowerLetter"/>
      <w:lvlText w:val="%2."/>
      <w:lvlJc w:val="left"/>
      <w:pPr>
        <w:ind w:left="1800" w:hanging="360"/>
      </w:pPr>
    </w:lvl>
    <w:lvl w:ilvl="2" w:tplc="1C09001B" w:tentative="1">
      <w:start w:val="1"/>
      <w:numFmt w:val="lowerRoman"/>
      <w:lvlText w:val="%3."/>
      <w:lvlJc w:val="right"/>
      <w:pPr>
        <w:ind w:left="2520" w:hanging="180"/>
      </w:pPr>
    </w:lvl>
    <w:lvl w:ilvl="3" w:tplc="1C09000F" w:tentative="1">
      <w:start w:val="1"/>
      <w:numFmt w:val="decimal"/>
      <w:lvlText w:val="%4."/>
      <w:lvlJc w:val="left"/>
      <w:pPr>
        <w:ind w:left="3240" w:hanging="360"/>
      </w:pPr>
    </w:lvl>
    <w:lvl w:ilvl="4" w:tplc="1C090019" w:tentative="1">
      <w:start w:val="1"/>
      <w:numFmt w:val="lowerLetter"/>
      <w:lvlText w:val="%5."/>
      <w:lvlJc w:val="left"/>
      <w:pPr>
        <w:ind w:left="3960" w:hanging="360"/>
      </w:pPr>
    </w:lvl>
    <w:lvl w:ilvl="5" w:tplc="1C09001B" w:tentative="1">
      <w:start w:val="1"/>
      <w:numFmt w:val="lowerRoman"/>
      <w:lvlText w:val="%6."/>
      <w:lvlJc w:val="right"/>
      <w:pPr>
        <w:ind w:left="4680" w:hanging="180"/>
      </w:pPr>
    </w:lvl>
    <w:lvl w:ilvl="6" w:tplc="1C09000F" w:tentative="1">
      <w:start w:val="1"/>
      <w:numFmt w:val="decimal"/>
      <w:lvlText w:val="%7."/>
      <w:lvlJc w:val="left"/>
      <w:pPr>
        <w:ind w:left="5400" w:hanging="360"/>
      </w:pPr>
    </w:lvl>
    <w:lvl w:ilvl="7" w:tplc="1C090019" w:tentative="1">
      <w:start w:val="1"/>
      <w:numFmt w:val="lowerLetter"/>
      <w:lvlText w:val="%8."/>
      <w:lvlJc w:val="left"/>
      <w:pPr>
        <w:ind w:left="6120" w:hanging="360"/>
      </w:pPr>
    </w:lvl>
    <w:lvl w:ilvl="8" w:tplc="1C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7B99734A"/>
    <w:multiLevelType w:val="hybridMultilevel"/>
    <w:tmpl w:val="00FE8322"/>
    <w:lvl w:ilvl="0" w:tplc="96547976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8"/>
  </w:num>
  <w:num w:numId="2">
    <w:abstractNumId w:val="15"/>
  </w:num>
  <w:num w:numId="3">
    <w:abstractNumId w:val="9"/>
  </w:num>
  <w:num w:numId="4">
    <w:abstractNumId w:val="3"/>
  </w:num>
  <w:num w:numId="5">
    <w:abstractNumId w:val="16"/>
  </w:num>
  <w:num w:numId="6">
    <w:abstractNumId w:val="4"/>
  </w:num>
  <w:num w:numId="7">
    <w:abstractNumId w:val="19"/>
  </w:num>
  <w:num w:numId="8">
    <w:abstractNumId w:val="12"/>
  </w:num>
  <w:num w:numId="9">
    <w:abstractNumId w:val="10"/>
  </w:num>
  <w:num w:numId="10">
    <w:abstractNumId w:val="13"/>
  </w:num>
  <w:num w:numId="11">
    <w:abstractNumId w:val="22"/>
  </w:num>
  <w:num w:numId="12">
    <w:abstractNumId w:val="11"/>
  </w:num>
  <w:num w:numId="13">
    <w:abstractNumId w:val="0"/>
  </w:num>
  <w:num w:numId="14">
    <w:abstractNumId w:val="8"/>
  </w:num>
  <w:num w:numId="15">
    <w:abstractNumId w:val="7"/>
  </w:num>
  <w:num w:numId="16">
    <w:abstractNumId w:val="14"/>
  </w:num>
  <w:num w:numId="17">
    <w:abstractNumId w:val="6"/>
  </w:num>
  <w:num w:numId="18">
    <w:abstractNumId w:val="1"/>
  </w:num>
  <w:num w:numId="19">
    <w:abstractNumId w:val="17"/>
  </w:num>
  <w:num w:numId="20">
    <w:abstractNumId w:val="2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/>
    <w:lvlOverride w:ilvl="6"/>
    <w:lvlOverride w:ilvl="7"/>
    <w:lvlOverride w:ilvl="8"/>
  </w:num>
  <w:num w:numId="21">
    <w:abstractNumId w:val="20"/>
  </w:num>
  <w:num w:numId="22">
    <w:abstractNumId w:val="5"/>
  </w:num>
  <w:num w:numId="23">
    <w:abstractNumId w:val="23"/>
  </w:num>
  <w:num w:numId="24">
    <w:abstractNumId w:val="21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removePersonalInformation/>
  <w:removeDateAndTime/>
  <w:hideSpellingErrors/>
  <w:hideGrammaticalErrors/>
  <w:proofState w:spelling="clean" w:grammar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drawingGridHorizontalSpacing w:val="120"/>
  <w:displayHorizontalDrawingGridEvery w:val="2"/>
  <w:characterSpacingControl w:val="doNotCompress"/>
  <w:hdr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2474"/>
    <w:rsid w:val="000032E6"/>
    <w:rsid w:val="00004748"/>
    <w:rsid w:val="00014AD2"/>
    <w:rsid w:val="0001701C"/>
    <w:rsid w:val="00027D0A"/>
    <w:rsid w:val="00030DFE"/>
    <w:rsid w:val="00037850"/>
    <w:rsid w:val="00040E74"/>
    <w:rsid w:val="00042C9E"/>
    <w:rsid w:val="00044623"/>
    <w:rsid w:val="0005045C"/>
    <w:rsid w:val="00051CEE"/>
    <w:rsid w:val="000521B8"/>
    <w:rsid w:val="000548C9"/>
    <w:rsid w:val="0005558D"/>
    <w:rsid w:val="0005694F"/>
    <w:rsid w:val="000577D2"/>
    <w:rsid w:val="00057F4F"/>
    <w:rsid w:val="00061B83"/>
    <w:rsid w:val="000770DA"/>
    <w:rsid w:val="00082370"/>
    <w:rsid w:val="00092CD6"/>
    <w:rsid w:val="00093ECD"/>
    <w:rsid w:val="000A334A"/>
    <w:rsid w:val="000A4332"/>
    <w:rsid w:val="000A658D"/>
    <w:rsid w:val="000A7FE8"/>
    <w:rsid w:val="000B030F"/>
    <w:rsid w:val="000B234F"/>
    <w:rsid w:val="000B3477"/>
    <w:rsid w:val="000B3F38"/>
    <w:rsid w:val="000B5663"/>
    <w:rsid w:val="000B6B64"/>
    <w:rsid w:val="000B7031"/>
    <w:rsid w:val="000D556D"/>
    <w:rsid w:val="000E73B4"/>
    <w:rsid w:val="000F027A"/>
    <w:rsid w:val="000F27CE"/>
    <w:rsid w:val="00103026"/>
    <w:rsid w:val="00103B32"/>
    <w:rsid w:val="00104F82"/>
    <w:rsid w:val="0011400B"/>
    <w:rsid w:val="0012643A"/>
    <w:rsid w:val="00141379"/>
    <w:rsid w:val="0014142C"/>
    <w:rsid w:val="00144074"/>
    <w:rsid w:val="00144247"/>
    <w:rsid w:val="00146F5E"/>
    <w:rsid w:val="001502CB"/>
    <w:rsid w:val="001627EC"/>
    <w:rsid w:val="00164480"/>
    <w:rsid w:val="00165EB9"/>
    <w:rsid w:val="001779A6"/>
    <w:rsid w:val="001843A1"/>
    <w:rsid w:val="00190014"/>
    <w:rsid w:val="001A28A6"/>
    <w:rsid w:val="001A6090"/>
    <w:rsid w:val="001B782F"/>
    <w:rsid w:val="001B79EC"/>
    <w:rsid w:val="001C21B0"/>
    <w:rsid w:val="001C4D31"/>
    <w:rsid w:val="001C6AC5"/>
    <w:rsid w:val="001D1F61"/>
    <w:rsid w:val="001F3868"/>
    <w:rsid w:val="001F5462"/>
    <w:rsid w:val="001F6D2D"/>
    <w:rsid w:val="001F6D8C"/>
    <w:rsid w:val="001F7B37"/>
    <w:rsid w:val="00212B52"/>
    <w:rsid w:val="00213A80"/>
    <w:rsid w:val="0021408F"/>
    <w:rsid w:val="00217128"/>
    <w:rsid w:val="00223244"/>
    <w:rsid w:val="002234DF"/>
    <w:rsid w:val="0022419A"/>
    <w:rsid w:val="00225A0F"/>
    <w:rsid w:val="00232474"/>
    <w:rsid w:val="00232B42"/>
    <w:rsid w:val="00233841"/>
    <w:rsid w:val="00242319"/>
    <w:rsid w:val="00246D76"/>
    <w:rsid w:val="00251301"/>
    <w:rsid w:val="00257176"/>
    <w:rsid w:val="00257C27"/>
    <w:rsid w:val="00263C29"/>
    <w:rsid w:val="00267D35"/>
    <w:rsid w:val="002722BD"/>
    <w:rsid w:val="00281091"/>
    <w:rsid w:val="00282AFB"/>
    <w:rsid w:val="00283F17"/>
    <w:rsid w:val="00284672"/>
    <w:rsid w:val="00286EB3"/>
    <w:rsid w:val="00292392"/>
    <w:rsid w:val="0029272D"/>
    <w:rsid w:val="00292BD5"/>
    <w:rsid w:val="0029484B"/>
    <w:rsid w:val="00294A53"/>
    <w:rsid w:val="002A105A"/>
    <w:rsid w:val="002A6187"/>
    <w:rsid w:val="002B4817"/>
    <w:rsid w:val="002C1B3C"/>
    <w:rsid w:val="002D0AB3"/>
    <w:rsid w:val="002D0E99"/>
    <w:rsid w:val="002D27B9"/>
    <w:rsid w:val="002D7A11"/>
    <w:rsid w:val="002E3CE3"/>
    <w:rsid w:val="002E44D7"/>
    <w:rsid w:val="002E538E"/>
    <w:rsid w:val="002F6846"/>
    <w:rsid w:val="002F75DB"/>
    <w:rsid w:val="00302A99"/>
    <w:rsid w:val="003141A3"/>
    <w:rsid w:val="00316B6B"/>
    <w:rsid w:val="00320022"/>
    <w:rsid w:val="00322DF6"/>
    <w:rsid w:val="00325185"/>
    <w:rsid w:val="00333680"/>
    <w:rsid w:val="00342695"/>
    <w:rsid w:val="00345EFD"/>
    <w:rsid w:val="003507D8"/>
    <w:rsid w:val="00353118"/>
    <w:rsid w:val="0036202E"/>
    <w:rsid w:val="00362B01"/>
    <w:rsid w:val="00371754"/>
    <w:rsid w:val="00373C6D"/>
    <w:rsid w:val="00385954"/>
    <w:rsid w:val="00390656"/>
    <w:rsid w:val="0039103D"/>
    <w:rsid w:val="003947C4"/>
    <w:rsid w:val="003A1DEB"/>
    <w:rsid w:val="003B1BCE"/>
    <w:rsid w:val="003B3237"/>
    <w:rsid w:val="003D130F"/>
    <w:rsid w:val="003D1635"/>
    <w:rsid w:val="003D2F21"/>
    <w:rsid w:val="003D3A91"/>
    <w:rsid w:val="003D4A23"/>
    <w:rsid w:val="003E681E"/>
    <w:rsid w:val="003E7015"/>
    <w:rsid w:val="00411A8C"/>
    <w:rsid w:val="00412A65"/>
    <w:rsid w:val="004142F3"/>
    <w:rsid w:val="00414C6C"/>
    <w:rsid w:val="0041726F"/>
    <w:rsid w:val="004246D9"/>
    <w:rsid w:val="00425803"/>
    <w:rsid w:val="00427B38"/>
    <w:rsid w:val="00430FBD"/>
    <w:rsid w:val="0043277C"/>
    <w:rsid w:val="00434AFD"/>
    <w:rsid w:val="00436AAC"/>
    <w:rsid w:val="00437B8C"/>
    <w:rsid w:val="00440FDC"/>
    <w:rsid w:val="004516FA"/>
    <w:rsid w:val="004539E9"/>
    <w:rsid w:val="00455FC9"/>
    <w:rsid w:val="004572CE"/>
    <w:rsid w:val="0046037A"/>
    <w:rsid w:val="004622C3"/>
    <w:rsid w:val="00464400"/>
    <w:rsid w:val="004650C5"/>
    <w:rsid w:val="004677B0"/>
    <w:rsid w:val="00472E94"/>
    <w:rsid w:val="004831FD"/>
    <w:rsid w:val="0049214D"/>
    <w:rsid w:val="00493333"/>
    <w:rsid w:val="00494B48"/>
    <w:rsid w:val="004A1A33"/>
    <w:rsid w:val="004A729E"/>
    <w:rsid w:val="004B1954"/>
    <w:rsid w:val="004B4553"/>
    <w:rsid w:val="004B5D9A"/>
    <w:rsid w:val="004B6702"/>
    <w:rsid w:val="004C2D75"/>
    <w:rsid w:val="004C49FE"/>
    <w:rsid w:val="004C76F2"/>
    <w:rsid w:val="004D01C8"/>
    <w:rsid w:val="004D0742"/>
    <w:rsid w:val="004D13AC"/>
    <w:rsid w:val="004D19D8"/>
    <w:rsid w:val="004D5106"/>
    <w:rsid w:val="004D61DB"/>
    <w:rsid w:val="004E038C"/>
    <w:rsid w:val="004E55D0"/>
    <w:rsid w:val="004F44E3"/>
    <w:rsid w:val="004F58D0"/>
    <w:rsid w:val="004F6F43"/>
    <w:rsid w:val="004F7125"/>
    <w:rsid w:val="00503B65"/>
    <w:rsid w:val="0050467E"/>
    <w:rsid w:val="005070B8"/>
    <w:rsid w:val="00517E94"/>
    <w:rsid w:val="00523B54"/>
    <w:rsid w:val="00534452"/>
    <w:rsid w:val="00535C52"/>
    <w:rsid w:val="00536E9E"/>
    <w:rsid w:val="005402AE"/>
    <w:rsid w:val="005428A6"/>
    <w:rsid w:val="00542BCD"/>
    <w:rsid w:val="00544714"/>
    <w:rsid w:val="0054514F"/>
    <w:rsid w:val="00547027"/>
    <w:rsid w:val="00554912"/>
    <w:rsid w:val="005573F8"/>
    <w:rsid w:val="00561322"/>
    <w:rsid w:val="0058117A"/>
    <w:rsid w:val="00581C8C"/>
    <w:rsid w:val="00587D10"/>
    <w:rsid w:val="005944A2"/>
    <w:rsid w:val="005A13B8"/>
    <w:rsid w:val="005B2C9C"/>
    <w:rsid w:val="005B4E92"/>
    <w:rsid w:val="005B4EAA"/>
    <w:rsid w:val="005B6CE5"/>
    <w:rsid w:val="005C01A6"/>
    <w:rsid w:val="005D0B4D"/>
    <w:rsid w:val="005D0C53"/>
    <w:rsid w:val="005D0D4A"/>
    <w:rsid w:val="005E2B60"/>
    <w:rsid w:val="005E4E25"/>
    <w:rsid w:val="005F15A4"/>
    <w:rsid w:val="005F50FF"/>
    <w:rsid w:val="00602338"/>
    <w:rsid w:val="00603B5C"/>
    <w:rsid w:val="006138F0"/>
    <w:rsid w:val="00616929"/>
    <w:rsid w:val="006253DB"/>
    <w:rsid w:val="00632F4B"/>
    <w:rsid w:val="00635DAB"/>
    <w:rsid w:val="00637EB4"/>
    <w:rsid w:val="00640991"/>
    <w:rsid w:val="006423D1"/>
    <w:rsid w:val="00645CCA"/>
    <w:rsid w:val="00647A2E"/>
    <w:rsid w:val="00647BBE"/>
    <w:rsid w:val="00650F8A"/>
    <w:rsid w:val="00652019"/>
    <w:rsid w:val="00653E85"/>
    <w:rsid w:val="00654ACE"/>
    <w:rsid w:val="006566C3"/>
    <w:rsid w:val="0066129C"/>
    <w:rsid w:val="006648E5"/>
    <w:rsid w:val="00665C44"/>
    <w:rsid w:val="006703DD"/>
    <w:rsid w:val="00670D35"/>
    <w:rsid w:val="006722A3"/>
    <w:rsid w:val="00672951"/>
    <w:rsid w:val="00673965"/>
    <w:rsid w:val="00674A45"/>
    <w:rsid w:val="00682E5D"/>
    <w:rsid w:val="006841F5"/>
    <w:rsid w:val="00685F1F"/>
    <w:rsid w:val="00690286"/>
    <w:rsid w:val="006946A9"/>
    <w:rsid w:val="006965C8"/>
    <w:rsid w:val="00697677"/>
    <w:rsid w:val="006A19EC"/>
    <w:rsid w:val="006A4F85"/>
    <w:rsid w:val="006B0BB5"/>
    <w:rsid w:val="006D31B7"/>
    <w:rsid w:val="006D33C0"/>
    <w:rsid w:val="006D3A7F"/>
    <w:rsid w:val="006E2985"/>
    <w:rsid w:val="006E7C39"/>
    <w:rsid w:val="006F1C0A"/>
    <w:rsid w:val="0070625B"/>
    <w:rsid w:val="00717950"/>
    <w:rsid w:val="00720738"/>
    <w:rsid w:val="00723600"/>
    <w:rsid w:val="00730796"/>
    <w:rsid w:val="007370C3"/>
    <w:rsid w:val="007400F8"/>
    <w:rsid w:val="007473AE"/>
    <w:rsid w:val="00747547"/>
    <w:rsid w:val="00752B93"/>
    <w:rsid w:val="007555BB"/>
    <w:rsid w:val="0075622D"/>
    <w:rsid w:val="007607BF"/>
    <w:rsid w:val="007672C1"/>
    <w:rsid w:val="00771683"/>
    <w:rsid w:val="00775E42"/>
    <w:rsid w:val="00781879"/>
    <w:rsid w:val="0078329F"/>
    <w:rsid w:val="007835D6"/>
    <w:rsid w:val="0078416E"/>
    <w:rsid w:val="00786C4D"/>
    <w:rsid w:val="00794B8D"/>
    <w:rsid w:val="00796B61"/>
    <w:rsid w:val="00797307"/>
    <w:rsid w:val="007A0224"/>
    <w:rsid w:val="007A052F"/>
    <w:rsid w:val="007A3704"/>
    <w:rsid w:val="007C0B39"/>
    <w:rsid w:val="007C40B5"/>
    <w:rsid w:val="007C6ABF"/>
    <w:rsid w:val="007C7BC0"/>
    <w:rsid w:val="007C7C9B"/>
    <w:rsid w:val="007D2AC2"/>
    <w:rsid w:val="007E2B69"/>
    <w:rsid w:val="007E3952"/>
    <w:rsid w:val="007E5012"/>
    <w:rsid w:val="007E7C34"/>
    <w:rsid w:val="007F6ECB"/>
    <w:rsid w:val="00812670"/>
    <w:rsid w:val="0081275E"/>
    <w:rsid w:val="00827057"/>
    <w:rsid w:val="00830899"/>
    <w:rsid w:val="0084515C"/>
    <w:rsid w:val="0084566A"/>
    <w:rsid w:val="00852785"/>
    <w:rsid w:val="0085327E"/>
    <w:rsid w:val="008607D7"/>
    <w:rsid w:val="0086418B"/>
    <w:rsid w:val="008658D3"/>
    <w:rsid w:val="008667D9"/>
    <w:rsid w:val="00871DE1"/>
    <w:rsid w:val="0087306C"/>
    <w:rsid w:val="00882D90"/>
    <w:rsid w:val="00892162"/>
    <w:rsid w:val="0089357A"/>
    <w:rsid w:val="00897DF0"/>
    <w:rsid w:val="008A69A3"/>
    <w:rsid w:val="008B0901"/>
    <w:rsid w:val="008B15A8"/>
    <w:rsid w:val="008D08F2"/>
    <w:rsid w:val="008D294F"/>
    <w:rsid w:val="008E2364"/>
    <w:rsid w:val="008E3EEF"/>
    <w:rsid w:val="008E756A"/>
    <w:rsid w:val="008F1957"/>
    <w:rsid w:val="00900A88"/>
    <w:rsid w:val="0090494C"/>
    <w:rsid w:val="00910081"/>
    <w:rsid w:val="00911113"/>
    <w:rsid w:val="00912E25"/>
    <w:rsid w:val="00927BE1"/>
    <w:rsid w:val="009334EF"/>
    <w:rsid w:val="00936F5C"/>
    <w:rsid w:val="00940838"/>
    <w:rsid w:val="00940C75"/>
    <w:rsid w:val="009454FA"/>
    <w:rsid w:val="00960515"/>
    <w:rsid w:val="009607AE"/>
    <w:rsid w:val="00962A01"/>
    <w:rsid w:val="0096346C"/>
    <w:rsid w:val="00966EF3"/>
    <w:rsid w:val="009676CB"/>
    <w:rsid w:val="0096778D"/>
    <w:rsid w:val="00970EC2"/>
    <w:rsid w:val="009710BA"/>
    <w:rsid w:val="00982E72"/>
    <w:rsid w:val="009830AC"/>
    <w:rsid w:val="00983321"/>
    <w:rsid w:val="00984656"/>
    <w:rsid w:val="00985CE5"/>
    <w:rsid w:val="00993D53"/>
    <w:rsid w:val="00995096"/>
    <w:rsid w:val="009A0B01"/>
    <w:rsid w:val="009A2C76"/>
    <w:rsid w:val="009A43F0"/>
    <w:rsid w:val="009B3405"/>
    <w:rsid w:val="009B34A5"/>
    <w:rsid w:val="009C0C1A"/>
    <w:rsid w:val="009C0EF1"/>
    <w:rsid w:val="009C4159"/>
    <w:rsid w:val="009C6DEE"/>
    <w:rsid w:val="009D00A4"/>
    <w:rsid w:val="009D0626"/>
    <w:rsid w:val="009D21EF"/>
    <w:rsid w:val="009D28DB"/>
    <w:rsid w:val="009D2FAE"/>
    <w:rsid w:val="009D341F"/>
    <w:rsid w:val="009D3E62"/>
    <w:rsid w:val="009D4307"/>
    <w:rsid w:val="009E0A56"/>
    <w:rsid w:val="009E2A30"/>
    <w:rsid w:val="009E2BCB"/>
    <w:rsid w:val="009E6518"/>
    <w:rsid w:val="009F7978"/>
    <w:rsid w:val="00A0071C"/>
    <w:rsid w:val="00A07288"/>
    <w:rsid w:val="00A13FBF"/>
    <w:rsid w:val="00A2026D"/>
    <w:rsid w:val="00A21744"/>
    <w:rsid w:val="00A22B58"/>
    <w:rsid w:val="00A251AB"/>
    <w:rsid w:val="00A26C2E"/>
    <w:rsid w:val="00A36BF9"/>
    <w:rsid w:val="00A402D7"/>
    <w:rsid w:val="00A46EDB"/>
    <w:rsid w:val="00A568D4"/>
    <w:rsid w:val="00A57D15"/>
    <w:rsid w:val="00A6229D"/>
    <w:rsid w:val="00A66697"/>
    <w:rsid w:val="00A72424"/>
    <w:rsid w:val="00A757DE"/>
    <w:rsid w:val="00A82907"/>
    <w:rsid w:val="00A8427B"/>
    <w:rsid w:val="00A86183"/>
    <w:rsid w:val="00A8793E"/>
    <w:rsid w:val="00A92C4B"/>
    <w:rsid w:val="00A94627"/>
    <w:rsid w:val="00A95B08"/>
    <w:rsid w:val="00A95DB3"/>
    <w:rsid w:val="00AA3DF1"/>
    <w:rsid w:val="00AA482A"/>
    <w:rsid w:val="00AA5141"/>
    <w:rsid w:val="00AA76D5"/>
    <w:rsid w:val="00AC19DD"/>
    <w:rsid w:val="00AC1ED0"/>
    <w:rsid w:val="00AC2420"/>
    <w:rsid w:val="00AC4EAF"/>
    <w:rsid w:val="00AD09A5"/>
    <w:rsid w:val="00AD29EA"/>
    <w:rsid w:val="00AD621B"/>
    <w:rsid w:val="00AE3B8B"/>
    <w:rsid w:val="00AE4001"/>
    <w:rsid w:val="00AE53AE"/>
    <w:rsid w:val="00AF084B"/>
    <w:rsid w:val="00AF178C"/>
    <w:rsid w:val="00AF3AAD"/>
    <w:rsid w:val="00B001F3"/>
    <w:rsid w:val="00B03065"/>
    <w:rsid w:val="00B0669A"/>
    <w:rsid w:val="00B13A56"/>
    <w:rsid w:val="00B14BDB"/>
    <w:rsid w:val="00B178F9"/>
    <w:rsid w:val="00B23DE0"/>
    <w:rsid w:val="00B24146"/>
    <w:rsid w:val="00B244BD"/>
    <w:rsid w:val="00B250E8"/>
    <w:rsid w:val="00B25674"/>
    <w:rsid w:val="00B351DA"/>
    <w:rsid w:val="00B429EC"/>
    <w:rsid w:val="00B4458A"/>
    <w:rsid w:val="00B507CB"/>
    <w:rsid w:val="00B55F51"/>
    <w:rsid w:val="00B56005"/>
    <w:rsid w:val="00B5610A"/>
    <w:rsid w:val="00B570C4"/>
    <w:rsid w:val="00B61D95"/>
    <w:rsid w:val="00B62B36"/>
    <w:rsid w:val="00B62C10"/>
    <w:rsid w:val="00B677B0"/>
    <w:rsid w:val="00B70EE6"/>
    <w:rsid w:val="00B71C63"/>
    <w:rsid w:val="00B72F43"/>
    <w:rsid w:val="00B87218"/>
    <w:rsid w:val="00B943D6"/>
    <w:rsid w:val="00B977A4"/>
    <w:rsid w:val="00BA1ECF"/>
    <w:rsid w:val="00BA76F3"/>
    <w:rsid w:val="00BA7EF4"/>
    <w:rsid w:val="00BB1EA6"/>
    <w:rsid w:val="00BB2BDB"/>
    <w:rsid w:val="00BC6523"/>
    <w:rsid w:val="00BD25FC"/>
    <w:rsid w:val="00BE0643"/>
    <w:rsid w:val="00BE4A55"/>
    <w:rsid w:val="00BE6307"/>
    <w:rsid w:val="00BE6592"/>
    <w:rsid w:val="00BF3ED3"/>
    <w:rsid w:val="00BF62BB"/>
    <w:rsid w:val="00C00E97"/>
    <w:rsid w:val="00C048DD"/>
    <w:rsid w:val="00C205DC"/>
    <w:rsid w:val="00C23DE0"/>
    <w:rsid w:val="00C24828"/>
    <w:rsid w:val="00C25E0C"/>
    <w:rsid w:val="00C25ED1"/>
    <w:rsid w:val="00C53718"/>
    <w:rsid w:val="00C6207B"/>
    <w:rsid w:val="00C64F80"/>
    <w:rsid w:val="00C73CB5"/>
    <w:rsid w:val="00C75E95"/>
    <w:rsid w:val="00C8122A"/>
    <w:rsid w:val="00C8323F"/>
    <w:rsid w:val="00C83522"/>
    <w:rsid w:val="00C85DDB"/>
    <w:rsid w:val="00C87050"/>
    <w:rsid w:val="00C87B27"/>
    <w:rsid w:val="00C92943"/>
    <w:rsid w:val="00C92CD1"/>
    <w:rsid w:val="00CA0CA1"/>
    <w:rsid w:val="00CA11E0"/>
    <w:rsid w:val="00CA54BD"/>
    <w:rsid w:val="00CA7091"/>
    <w:rsid w:val="00CA7AC6"/>
    <w:rsid w:val="00CB0635"/>
    <w:rsid w:val="00CB07A2"/>
    <w:rsid w:val="00CB2676"/>
    <w:rsid w:val="00CB27A9"/>
    <w:rsid w:val="00CD10D0"/>
    <w:rsid w:val="00CD275B"/>
    <w:rsid w:val="00CD385C"/>
    <w:rsid w:val="00CD572C"/>
    <w:rsid w:val="00CD79A8"/>
    <w:rsid w:val="00CE169C"/>
    <w:rsid w:val="00CE2BDD"/>
    <w:rsid w:val="00CE3E87"/>
    <w:rsid w:val="00CE7BE9"/>
    <w:rsid w:val="00CF03C6"/>
    <w:rsid w:val="00CF15B9"/>
    <w:rsid w:val="00CF3574"/>
    <w:rsid w:val="00CF75B0"/>
    <w:rsid w:val="00D01F31"/>
    <w:rsid w:val="00D11077"/>
    <w:rsid w:val="00D1250C"/>
    <w:rsid w:val="00D21BD4"/>
    <w:rsid w:val="00D26EF1"/>
    <w:rsid w:val="00D27DAF"/>
    <w:rsid w:val="00D32012"/>
    <w:rsid w:val="00D34D91"/>
    <w:rsid w:val="00D35800"/>
    <w:rsid w:val="00D41708"/>
    <w:rsid w:val="00D42281"/>
    <w:rsid w:val="00D44B9E"/>
    <w:rsid w:val="00D44D96"/>
    <w:rsid w:val="00D455F3"/>
    <w:rsid w:val="00D47F04"/>
    <w:rsid w:val="00D51016"/>
    <w:rsid w:val="00D52054"/>
    <w:rsid w:val="00D54DD1"/>
    <w:rsid w:val="00D62743"/>
    <w:rsid w:val="00D748C9"/>
    <w:rsid w:val="00D81E22"/>
    <w:rsid w:val="00D84D82"/>
    <w:rsid w:val="00D96920"/>
    <w:rsid w:val="00DA6055"/>
    <w:rsid w:val="00DB629B"/>
    <w:rsid w:val="00DB63F6"/>
    <w:rsid w:val="00DB6D93"/>
    <w:rsid w:val="00DC02CD"/>
    <w:rsid w:val="00DC273C"/>
    <w:rsid w:val="00DC505A"/>
    <w:rsid w:val="00DC677C"/>
    <w:rsid w:val="00DC7830"/>
    <w:rsid w:val="00DD1CD9"/>
    <w:rsid w:val="00DD41EA"/>
    <w:rsid w:val="00DE1FF1"/>
    <w:rsid w:val="00DE52BC"/>
    <w:rsid w:val="00DF3A48"/>
    <w:rsid w:val="00E00995"/>
    <w:rsid w:val="00E01642"/>
    <w:rsid w:val="00E02ADD"/>
    <w:rsid w:val="00E0391D"/>
    <w:rsid w:val="00E04693"/>
    <w:rsid w:val="00E15B54"/>
    <w:rsid w:val="00E16565"/>
    <w:rsid w:val="00E37C65"/>
    <w:rsid w:val="00E41327"/>
    <w:rsid w:val="00E576D3"/>
    <w:rsid w:val="00E63781"/>
    <w:rsid w:val="00E658DE"/>
    <w:rsid w:val="00E72259"/>
    <w:rsid w:val="00E81AC3"/>
    <w:rsid w:val="00E830D1"/>
    <w:rsid w:val="00EA1A4F"/>
    <w:rsid w:val="00EA6608"/>
    <w:rsid w:val="00EA7A67"/>
    <w:rsid w:val="00EB55D3"/>
    <w:rsid w:val="00EB7B44"/>
    <w:rsid w:val="00EC3DB5"/>
    <w:rsid w:val="00ED3F66"/>
    <w:rsid w:val="00EE41DA"/>
    <w:rsid w:val="00EF1045"/>
    <w:rsid w:val="00EF162F"/>
    <w:rsid w:val="00EF22FD"/>
    <w:rsid w:val="00EF3FA0"/>
    <w:rsid w:val="00EF6809"/>
    <w:rsid w:val="00F013EA"/>
    <w:rsid w:val="00F02225"/>
    <w:rsid w:val="00F0431C"/>
    <w:rsid w:val="00F10A82"/>
    <w:rsid w:val="00F146AE"/>
    <w:rsid w:val="00F148ED"/>
    <w:rsid w:val="00F14BDC"/>
    <w:rsid w:val="00F15EC8"/>
    <w:rsid w:val="00F164EA"/>
    <w:rsid w:val="00F21E5E"/>
    <w:rsid w:val="00F23A8F"/>
    <w:rsid w:val="00F27056"/>
    <w:rsid w:val="00F2723C"/>
    <w:rsid w:val="00F273FA"/>
    <w:rsid w:val="00F3130A"/>
    <w:rsid w:val="00F31E26"/>
    <w:rsid w:val="00F51246"/>
    <w:rsid w:val="00F570AA"/>
    <w:rsid w:val="00F57B02"/>
    <w:rsid w:val="00F6557D"/>
    <w:rsid w:val="00F722BE"/>
    <w:rsid w:val="00F7641B"/>
    <w:rsid w:val="00F8134F"/>
    <w:rsid w:val="00F83C58"/>
    <w:rsid w:val="00F872AF"/>
    <w:rsid w:val="00F912C9"/>
    <w:rsid w:val="00F9352F"/>
    <w:rsid w:val="00F979A5"/>
    <w:rsid w:val="00FA1A21"/>
    <w:rsid w:val="00FA776B"/>
    <w:rsid w:val="00FB171A"/>
    <w:rsid w:val="00FB1D1F"/>
    <w:rsid w:val="00FB51D9"/>
    <w:rsid w:val="00FB5999"/>
    <w:rsid w:val="00FB6A21"/>
    <w:rsid w:val="00FB6B21"/>
    <w:rsid w:val="00FB77E6"/>
    <w:rsid w:val="00FC4B1C"/>
    <w:rsid w:val="00FC6877"/>
    <w:rsid w:val="00FD15BC"/>
    <w:rsid w:val="00FD3386"/>
    <w:rsid w:val="00FD54FC"/>
    <w:rsid w:val="00FD580B"/>
    <w:rsid w:val="00FD6BFE"/>
    <w:rsid w:val="00FD74BB"/>
    <w:rsid w:val="00FE326E"/>
    <w:rsid w:val="00FE5165"/>
    <w:rsid w:val="00FE571B"/>
    <w:rsid w:val="00FF22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 style="mso-position-vertical-relative:line" fillcolor="white" strokecolor="#0c0">
      <v:fill color="white"/>
      <v:stroke color="#0c0"/>
      <o:colormru v:ext="edit" colors="#b4dd87,#c6e5a3,#a7d971,#7ec234,#c7e6a4,#d0eab4,#639729,#9ed561"/>
    </o:shapedefaults>
    <o:shapelayout v:ext="edit">
      <o:idmap v:ext="edit" data="1"/>
    </o:shapelayout>
  </w:shapeDefaults>
  <w:decimalSymbol w:val=","/>
  <w:listSeparator w:val=","/>
  <w14:docId w14:val="2828C8D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ZA" w:eastAsia="en-ZA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uiPriority="0" w:qFormat="1"/>
    <w:lsdException w:name="heading 3" w:uiPriority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0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334EF"/>
    <w:pPr>
      <w:jc w:val="both"/>
    </w:pPr>
    <w:rPr>
      <w:rFonts w:ascii="Antigoni Light" w:hAnsi="Antigoni Light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link w:val="Heading1Char"/>
    <w:autoRedefine/>
    <w:qFormat/>
    <w:rsid w:val="00D26EF1"/>
    <w:pPr>
      <w:numPr>
        <w:numId w:val="5"/>
      </w:numPr>
      <w:spacing w:after="120"/>
      <w:jc w:val="left"/>
      <w:outlineLvl w:val="0"/>
    </w:pPr>
    <w:rPr>
      <w:rFonts w:ascii="Arial" w:hAnsi="Arial"/>
      <w:bCs/>
      <w:caps/>
      <w:color w:val="1F497D"/>
      <w:spacing w:val="12"/>
      <w:sz w:val="28"/>
      <w:szCs w:val="28"/>
      <w:lang w:val="en-ZA"/>
    </w:rPr>
  </w:style>
  <w:style w:type="paragraph" w:styleId="Heading2">
    <w:name w:val="heading 2"/>
    <w:basedOn w:val="Normal"/>
    <w:next w:val="Normal"/>
    <w:link w:val="Heading2Char"/>
    <w:autoRedefine/>
    <w:qFormat/>
    <w:rsid w:val="00E830D1"/>
    <w:pPr>
      <w:keepNext/>
      <w:numPr>
        <w:ilvl w:val="1"/>
        <w:numId w:val="5"/>
      </w:numPr>
      <w:spacing w:before="240" w:after="120"/>
      <w:outlineLvl w:val="1"/>
    </w:pPr>
    <w:rPr>
      <w:rFonts w:ascii="Arial" w:hAnsi="Arial" w:cs="Arial"/>
      <w:bCs/>
      <w:iCs/>
      <w:color w:val="1F497D" w:themeColor="text2"/>
      <w:lang w:val="en-ZA"/>
    </w:rPr>
  </w:style>
  <w:style w:type="paragraph" w:styleId="Heading3">
    <w:name w:val="heading 3"/>
    <w:basedOn w:val="Normal"/>
    <w:next w:val="Normal"/>
    <w:link w:val="Heading3Char"/>
    <w:autoRedefine/>
    <w:qFormat/>
    <w:rsid w:val="009A2C76"/>
    <w:pPr>
      <w:keepNext/>
      <w:numPr>
        <w:numId w:val="17"/>
      </w:numPr>
      <w:tabs>
        <w:tab w:val="left" w:pos="0"/>
      </w:tabs>
      <w:spacing w:before="360" w:after="240"/>
      <w:jc w:val="left"/>
      <w:outlineLvl w:val="2"/>
    </w:pPr>
    <w:rPr>
      <w:rFonts w:ascii="Arial" w:hAnsi="Arial" w:cs="Arial"/>
      <w:bCs/>
      <w:color w:val="17365D"/>
      <w:sz w:val="22"/>
      <w:szCs w:val="22"/>
      <w:lang w:val="en-ZA"/>
    </w:rPr>
  </w:style>
  <w:style w:type="paragraph" w:styleId="Heading4">
    <w:name w:val="heading 4"/>
    <w:basedOn w:val="Normal"/>
    <w:next w:val="Normal"/>
    <w:autoRedefine/>
    <w:qFormat/>
    <w:rsid w:val="00C92943"/>
    <w:pPr>
      <w:keepNext/>
      <w:numPr>
        <w:ilvl w:val="3"/>
        <w:numId w:val="5"/>
      </w:numPr>
      <w:spacing w:before="360" w:after="240"/>
      <w:outlineLvl w:val="3"/>
    </w:pPr>
    <w:rPr>
      <w:rFonts w:ascii="Arial" w:hAnsi="Arial" w:cs="Arial"/>
      <w:b/>
      <w:bCs/>
      <w:sz w:val="20"/>
      <w:szCs w:val="20"/>
    </w:rPr>
  </w:style>
  <w:style w:type="paragraph" w:styleId="Heading5">
    <w:name w:val="heading 5"/>
    <w:basedOn w:val="Normal"/>
    <w:next w:val="Normal"/>
    <w:qFormat/>
    <w:rsid w:val="001B6DE8"/>
    <w:pPr>
      <w:numPr>
        <w:ilvl w:val="4"/>
        <w:numId w:val="5"/>
      </w:numPr>
      <w:tabs>
        <w:tab w:val="left" w:pos="1440"/>
      </w:tabs>
      <w:spacing w:before="360" w:after="24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1B6DE8"/>
    <w:pPr>
      <w:numPr>
        <w:ilvl w:val="5"/>
        <w:numId w:val="5"/>
      </w:numPr>
      <w:tabs>
        <w:tab w:val="left" w:pos="1440"/>
      </w:tabs>
      <w:spacing w:before="360" w:after="24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rsid w:val="001B6DE8"/>
    <w:pPr>
      <w:numPr>
        <w:ilvl w:val="6"/>
        <w:numId w:val="5"/>
      </w:numPr>
      <w:tabs>
        <w:tab w:val="left" w:pos="1440"/>
      </w:tabs>
      <w:spacing w:before="360" w:after="240"/>
      <w:outlineLvl w:val="6"/>
    </w:pPr>
  </w:style>
  <w:style w:type="paragraph" w:styleId="Heading8">
    <w:name w:val="heading 8"/>
    <w:basedOn w:val="Normal"/>
    <w:next w:val="Normal"/>
    <w:qFormat/>
    <w:rsid w:val="001B6DE8"/>
    <w:pPr>
      <w:numPr>
        <w:ilvl w:val="7"/>
        <w:numId w:val="5"/>
      </w:num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rsid w:val="001B6DE8"/>
    <w:pPr>
      <w:numPr>
        <w:ilvl w:val="8"/>
        <w:numId w:val="5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D26EF1"/>
    <w:rPr>
      <w:rFonts w:ascii="Arial" w:hAnsi="Arial"/>
      <w:bCs/>
      <w:caps/>
      <w:color w:val="1F497D"/>
      <w:spacing w:val="12"/>
      <w:sz w:val="28"/>
      <w:szCs w:val="28"/>
      <w:lang w:eastAsia="en-US"/>
    </w:rPr>
  </w:style>
  <w:style w:type="character" w:customStyle="1" w:styleId="Heading2Char">
    <w:name w:val="Heading 2 Char"/>
    <w:link w:val="Heading2"/>
    <w:rsid w:val="00E830D1"/>
    <w:rPr>
      <w:rFonts w:ascii="Arial" w:hAnsi="Arial" w:cs="Arial"/>
      <w:bCs/>
      <w:iCs/>
      <w:color w:val="1F497D" w:themeColor="text2"/>
      <w:sz w:val="24"/>
      <w:szCs w:val="24"/>
      <w:lang w:eastAsia="en-US"/>
    </w:rPr>
  </w:style>
  <w:style w:type="character" w:customStyle="1" w:styleId="Heading3Char">
    <w:name w:val="Heading 3 Char"/>
    <w:link w:val="Heading3"/>
    <w:rsid w:val="009A2C76"/>
    <w:rPr>
      <w:rFonts w:ascii="Arial" w:hAnsi="Arial" w:cs="Arial"/>
      <w:bCs/>
      <w:color w:val="17365D"/>
      <w:sz w:val="22"/>
      <w:szCs w:val="22"/>
      <w:lang w:eastAsia="en-US"/>
    </w:rPr>
  </w:style>
  <w:style w:type="paragraph" w:customStyle="1" w:styleId="Bullets">
    <w:name w:val="Bullets"/>
    <w:basedOn w:val="Blacktext"/>
    <w:rsid w:val="009870A6"/>
    <w:pPr>
      <w:numPr>
        <w:numId w:val="1"/>
      </w:numPr>
      <w:tabs>
        <w:tab w:val="clear" w:pos="851"/>
        <w:tab w:val="clear" w:pos="4320"/>
        <w:tab w:val="clear" w:pos="8640"/>
        <w:tab w:val="right" w:pos="-2835"/>
        <w:tab w:val="center" w:pos="-2552"/>
        <w:tab w:val="left" w:pos="-2268"/>
      </w:tabs>
    </w:pPr>
    <w:rPr>
      <w:spacing w:val="0"/>
    </w:rPr>
  </w:style>
  <w:style w:type="paragraph" w:customStyle="1" w:styleId="Blacktext">
    <w:name w:val="Black text"/>
    <w:basedOn w:val="Normal"/>
    <w:rsid w:val="00CC0072"/>
    <w:pPr>
      <w:tabs>
        <w:tab w:val="left" w:pos="851"/>
        <w:tab w:val="center" w:pos="4320"/>
        <w:tab w:val="right" w:pos="8640"/>
      </w:tabs>
      <w:spacing w:line="276" w:lineRule="auto"/>
      <w:jc w:val="left"/>
    </w:pPr>
    <w:rPr>
      <w:rFonts w:ascii="Arial" w:hAnsi="Arial"/>
      <w:bCs/>
      <w:color w:val="595959"/>
      <w:spacing w:val="-4"/>
      <w:sz w:val="20"/>
      <w:szCs w:val="20"/>
      <w:lang w:val="en-ZA"/>
    </w:rPr>
  </w:style>
  <w:style w:type="paragraph" w:styleId="FootnoteText">
    <w:name w:val="footnote text"/>
    <w:basedOn w:val="Normal"/>
    <w:semiHidden/>
    <w:rsid w:val="005C2C9A"/>
    <w:rPr>
      <w:sz w:val="16"/>
      <w:szCs w:val="20"/>
    </w:rPr>
  </w:style>
  <w:style w:type="character" w:styleId="FootnoteReference">
    <w:name w:val="footnote reference"/>
    <w:semiHidden/>
    <w:rsid w:val="005C2C9A"/>
    <w:rPr>
      <w:vertAlign w:val="superscript"/>
    </w:rPr>
  </w:style>
  <w:style w:type="paragraph" w:styleId="Index1">
    <w:name w:val="index 1"/>
    <w:basedOn w:val="Normal"/>
    <w:next w:val="Normal"/>
    <w:autoRedefine/>
    <w:semiHidden/>
    <w:rsid w:val="005C2C9A"/>
    <w:pPr>
      <w:ind w:left="240" w:hanging="240"/>
    </w:pPr>
    <w:rPr>
      <w:rFonts w:ascii="Times New Roman" w:hAnsi="Times New Roman"/>
      <w:sz w:val="18"/>
      <w:szCs w:val="18"/>
    </w:rPr>
  </w:style>
  <w:style w:type="paragraph" w:styleId="Index2">
    <w:name w:val="index 2"/>
    <w:basedOn w:val="Normal"/>
    <w:next w:val="Normal"/>
    <w:autoRedefine/>
    <w:semiHidden/>
    <w:rsid w:val="005C2C9A"/>
    <w:pPr>
      <w:ind w:left="480" w:hanging="240"/>
    </w:pPr>
    <w:rPr>
      <w:rFonts w:ascii="Times New Roman" w:hAnsi="Times New Roman"/>
      <w:sz w:val="18"/>
      <w:szCs w:val="18"/>
    </w:rPr>
  </w:style>
  <w:style w:type="paragraph" w:styleId="Index3">
    <w:name w:val="index 3"/>
    <w:basedOn w:val="Normal"/>
    <w:next w:val="Normal"/>
    <w:autoRedefine/>
    <w:semiHidden/>
    <w:rsid w:val="005C2C9A"/>
    <w:pPr>
      <w:ind w:left="720" w:hanging="240"/>
    </w:pPr>
    <w:rPr>
      <w:rFonts w:ascii="Times New Roman" w:hAnsi="Times New Roman"/>
      <w:sz w:val="18"/>
      <w:szCs w:val="18"/>
    </w:rPr>
  </w:style>
  <w:style w:type="paragraph" w:styleId="Index4">
    <w:name w:val="index 4"/>
    <w:basedOn w:val="Normal"/>
    <w:next w:val="Normal"/>
    <w:autoRedefine/>
    <w:semiHidden/>
    <w:rsid w:val="005C2C9A"/>
    <w:pPr>
      <w:ind w:left="960" w:hanging="240"/>
    </w:pPr>
    <w:rPr>
      <w:rFonts w:ascii="Times New Roman" w:hAnsi="Times New Roman"/>
      <w:sz w:val="18"/>
      <w:szCs w:val="18"/>
    </w:rPr>
  </w:style>
  <w:style w:type="paragraph" w:styleId="Index5">
    <w:name w:val="index 5"/>
    <w:basedOn w:val="Normal"/>
    <w:next w:val="Normal"/>
    <w:autoRedefine/>
    <w:semiHidden/>
    <w:rsid w:val="005C2C9A"/>
    <w:pPr>
      <w:ind w:left="1200" w:hanging="240"/>
    </w:pPr>
    <w:rPr>
      <w:rFonts w:ascii="Times New Roman" w:hAnsi="Times New Roman"/>
      <w:sz w:val="18"/>
      <w:szCs w:val="18"/>
    </w:rPr>
  </w:style>
  <w:style w:type="paragraph" w:styleId="Index6">
    <w:name w:val="index 6"/>
    <w:basedOn w:val="Normal"/>
    <w:next w:val="Normal"/>
    <w:autoRedefine/>
    <w:semiHidden/>
    <w:rsid w:val="005C2C9A"/>
    <w:pPr>
      <w:ind w:left="1440" w:hanging="240"/>
    </w:pPr>
    <w:rPr>
      <w:rFonts w:ascii="Times New Roman" w:hAnsi="Times New Roman"/>
      <w:sz w:val="18"/>
      <w:szCs w:val="18"/>
    </w:rPr>
  </w:style>
  <w:style w:type="paragraph" w:styleId="Index7">
    <w:name w:val="index 7"/>
    <w:basedOn w:val="Normal"/>
    <w:next w:val="Normal"/>
    <w:autoRedefine/>
    <w:semiHidden/>
    <w:rsid w:val="005C2C9A"/>
    <w:pPr>
      <w:ind w:left="1680" w:hanging="240"/>
    </w:pPr>
    <w:rPr>
      <w:rFonts w:ascii="Times New Roman" w:hAnsi="Times New Roman"/>
      <w:sz w:val="18"/>
      <w:szCs w:val="18"/>
    </w:rPr>
  </w:style>
  <w:style w:type="paragraph" w:styleId="Index8">
    <w:name w:val="index 8"/>
    <w:basedOn w:val="Normal"/>
    <w:next w:val="Normal"/>
    <w:autoRedefine/>
    <w:semiHidden/>
    <w:rsid w:val="005C2C9A"/>
    <w:pPr>
      <w:ind w:left="1920" w:hanging="240"/>
    </w:pPr>
    <w:rPr>
      <w:rFonts w:ascii="Times New Roman" w:hAnsi="Times New Roman"/>
      <w:sz w:val="18"/>
      <w:szCs w:val="18"/>
    </w:rPr>
  </w:style>
  <w:style w:type="paragraph" w:styleId="Index9">
    <w:name w:val="index 9"/>
    <w:basedOn w:val="Normal"/>
    <w:next w:val="Normal"/>
    <w:autoRedefine/>
    <w:semiHidden/>
    <w:rsid w:val="005C2C9A"/>
    <w:pPr>
      <w:ind w:left="2160" w:hanging="240"/>
    </w:pPr>
    <w:rPr>
      <w:rFonts w:ascii="Times New Roman" w:hAnsi="Times New Roman"/>
      <w:sz w:val="18"/>
      <w:szCs w:val="18"/>
    </w:rPr>
  </w:style>
  <w:style w:type="paragraph" w:styleId="IndexHeading">
    <w:name w:val="index heading"/>
    <w:basedOn w:val="Normal"/>
    <w:next w:val="Index1"/>
    <w:semiHidden/>
    <w:rsid w:val="005C2C9A"/>
    <w:pPr>
      <w:pBdr>
        <w:top w:val="double" w:sz="6" w:space="0" w:color="auto" w:shadow="1"/>
        <w:left w:val="double" w:sz="6" w:space="0" w:color="auto" w:shadow="1"/>
        <w:bottom w:val="double" w:sz="6" w:space="0" w:color="auto" w:shadow="1"/>
        <w:right w:val="double" w:sz="6" w:space="0" w:color="auto" w:shadow="1"/>
      </w:pBdr>
      <w:spacing w:before="240" w:after="120"/>
      <w:jc w:val="center"/>
    </w:pPr>
    <w:rPr>
      <w:rFonts w:ascii="Arial" w:hAnsi="Arial" w:cs="Arial"/>
      <w:b/>
      <w:bCs/>
      <w:sz w:val="22"/>
      <w:szCs w:val="22"/>
    </w:rPr>
  </w:style>
  <w:style w:type="paragraph" w:styleId="TOC3">
    <w:name w:val="toc 3"/>
    <w:basedOn w:val="Normal"/>
    <w:next w:val="Normal"/>
    <w:autoRedefine/>
    <w:uiPriority w:val="39"/>
    <w:rsid w:val="00962A01"/>
    <w:pPr>
      <w:ind w:left="480"/>
      <w:jc w:val="left"/>
    </w:pPr>
    <w:rPr>
      <w:rFonts w:ascii="Calibri" w:hAnsi="Calibri"/>
      <w:i/>
      <w:iCs/>
      <w:sz w:val="20"/>
      <w:szCs w:val="20"/>
    </w:rPr>
  </w:style>
  <w:style w:type="paragraph" w:styleId="TOC4">
    <w:name w:val="toc 4"/>
    <w:basedOn w:val="Normal"/>
    <w:next w:val="Normal"/>
    <w:autoRedefine/>
    <w:semiHidden/>
    <w:rsid w:val="005C2C9A"/>
    <w:pPr>
      <w:ind w:left="720"/>
      <w:jc w:val="left"/>
    </w:pPr>
    <w:rPr>
      <w:rFonts w:ascii="Calibri" w:hAnsi="Calibri"/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5C2C9A"/>
    <w:pPr>
      <w:ind w:left="960"/>
      <w:jc w:val="left"/>
    </w:pPr>
    <w:rPr>
      <w:rFonts w:ascii="Calibri" w:hAnsi="Calibri"/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5C2C9A"/>
    <w:pPr>
      <w:ind w:left="1200"/>
      <w:jc w:val="left"/>
    </w:pPr>
    <w:rPr>
      <w:rFonts w:ascii="Calibri" w:hAnsi="Calibri"/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5C2C9A"/>
    <w:pPr>
      <w:ind w:left="1440"/>
      <w:jc w:val="left"/>
    </w:pPr>
    <w:rPr>
      <w:rFonts w:ascii="Calibri" w:hAnsi="Calibri"/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5C2C9A"/>
    <w:pPr>
      <w:ind w:left="1680"/>
      <w:jc w:val="left"/>
    </w:pPr>
    <w:rPr>
      <w:rFonts w:ascii="Calibri" w:hAnsi="Calibri"/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5C2C9A"/>
    <w:pPr>
      <w:ind w:left="1920"/>
      <w:jc w:val="left"/>
    </w:pPr>
    <w:rPr>
      <w:rFonts w:ascii="Calibri" w:hAnsi="Calibri"/>
      <w:sz w:val="18"/>
      <w:szCs w:val="18"/>
    </w:rPr>
  </w:style>
  <w:style w:type="character" w:customStyle="1" w:styleId="Heading1Char1">
    <w:name w:val="Heading 1 Char1"/>
    <w:aliases w:val="SP Heading 1 Char"/>
    <w:rsid w:val="00CE0237"/>
    <w:rPr>
      <w:rFonts w:ascii="Franklin Gothic Heavy" w:hAnsi="Franklin Gothic Heavy" w:cs="Arial"/>
      <w:bCs/>
      <w:kern w:val="32"/>
      <w:sz w:val="28"/>
      <w:szCs w:val="28"/>
    </w:rPr>
  </w:style>
  <w:style w:type="paragraph" w:styleId="BalloonText">
    <w:name w:val="Balloon Text"/>
    <w:basedOn w:val="Normal"/>
    <w:semiHidden/>
    <w:rsid w:val="00D0711F"/>
    <w:rPr>
      <w:rFonts w:ascii="Tahoma" w:hAnsi="Tahoma" w:cs="Tahoma"/>
      <w:sz w:val="16"/>
      <w:szCs w:val="16"/>
    </w:rPr>
  </w:style>
  <w:style w:type="character" w:styleId="CommentReference">
    <w:name w:val="annotation reference"/>
    <w:semiHidden/>
    <w:rsid w:val="00F42D86"/>
    <w:rPr>
      <w:sz w:val="16"/>
      <w:szCs w:val="16"/>
    </w:rPr>
  </w:style>
  <w:style w:type="paragraph" w:styleId="CommentText">
    <w:name w:val="annotation text"/>
    <w:basedOn w:val="Normal"/>
    <w:semiHidden/>
    <w:rsid w:val="00F42D86"/>
    <w:rPr>
      <w:sz w:val="20"/>
      <w:szCs w:val="20"/>
    </w:rPr>
  </w:style>
  <w:style w:type="paragraph" w:styleId="CommentSubject">
    <w:name w:val="annotation subject"/>
    <w:basedOn w:val="CommentText"/>
    <w:next w:val="CommentText"/>
    <w:semiHidden/>
    <w:rsid w:val="00F42D86"/>
    <w:rPr>
      <w:b/>
      <w:bCs/>
    </w:rPr>
  </w:style>
  <w:style w:type="paragraph" w:customStyle="1" w:styleId="MainHeading">
    <w:name w:val="Main Heading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51B400"/>
      <w:spacing w:val="24"/>
      <w:sz w:val="56"/>
      <w:szCs w:val="56"/>
      <w:lang w:val="en-ZA"/>
    </w:rPr>
  </w:style>
  <w:style w:type="paragraph" w:customStyle="1" w:styleId="Greytext">
    <w:name w:val="Grey text"/>
    <w:basedOn w:val="Normal"/>
    <w:rsid w:val="001F50EF"/>
    <w:pPr>
      <w:tabs>
        <w:tab w:val="center" w:pos="4320"/>
        <w:tab w:val="right" w:pos="8640"/>
      </w:tabs>
      <w:jc w:val="left"/>
    </w:pPr>
    <w:rPr>
      <w:rFonts w:ascii="Arial" w:hAnsi="Arial"/>
      <w:bCs/>
      <w:color w:val="787878"/>
      <w:sz w:val="28"/>
      <w:szCs w:val="28"/>
      <w:lang w:val="en-ZA"/>
    </w:rPr>
  </w:style>
  <w:style w:type="paragraph" w:customStyle="1" w:styleId="BulletsSub">
    <w:name w:val="Bullets Sub"/>
    <w:basedOn w:val="Bullets"/>
    <w:rsid w:val="00BC5C0A"/>
    <w:pPr>
      <w:numPr>
        <w:ilvl w:val="1"/>
        <w:numId w:val="2"/>
      </w:numPr>
    </w:pPr>
  </w:style>
  <w:style w:type="paragraph" w:styleId="Header">
    <w:name w:val="header"/>
    <w:basedOn w:val="Normal"/>
    <w:link w:val="HeaderChar"/>
    <w:uiPriority w:val="99"/>
    <w:rsid w:val="00F13051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F13051"/>
    <w:rPr>
      <w:rFonts w:ascii="Antigoni Light" w:hAnsi="Antigoni Light"/>
      <w:sz w:val="24"/>
      <w:szCs w:val="24"/>
      <w:lang w:val="en-GB"/>
    </w:rPr>
  </w:style>
  <w:style w:type="paragraph" w:styleId="Footer">
    <w:name w:val="footer"/>
    <w:basedOn w:val="Normal"/>
    <w:link w:val="FooterChar"/>
    <w:rsid w:val="00F13051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F13051"/>
    <w:rPr>
      <w:rFonts w:ascii="Antigoni Light" w:hAnsi="Antigoni Light"/>
      <w:sz w:val="24"/>
      <w:szCs w:val="24"/>
      <w:lang w:val="en-GB"/>
    </w:rPr>
  </w:style>
  <w:style w:type="paragraph" w:styleId="TOCHeading">
    <w:name w:val="TOC Heading"/>
    <w:basedOn w:val="Heading1"/>
    <w:next w:val="Normal"/>
    <w:uiPriority w:val="39"/>
    <w:qFormat/>
    <w:rsid w:val="00CC0072"/>
    <w:pPr>
      <w:keepNext/>
      <w:keepLines/>
      <w:numPr>
        <w:numId w:val="0"/>
      </w:numPr>
      <w:spacing w:before="480" w:after="0" w:line="276" w:lineRule="auto"/>
      <w:outlineLvl w:val="9"/>
    </w:pPr>
    <w:rPr>
      <w:rFonts w:ascii="Cambria" w:hAnsi="Cambria"/>
      <w:caps w:val="0"/>
      <w:color w:val="365F91"/>
      <w:spacing w:val="0"/>
      <w:lang w:val="en-US"/>
    </w:rPr>
  </w:style>
  <w:style w:type="paragraph" w:styleId="TOC1">
    <w:name w:val="toc 1"/>
    <w:basedOn w:val="Normal"/>
    <w:next w:val="Normal"/>
    <w:autoRedefine/>
    <w:uiPriority w:val="39"/>
    <w:rsid w:val="00AE53AE"/>
    <w:pPr>
      <w:spacing w:before="120" w:after="120"/>
      <w:jc w:val="left"/>
    </w:pPr>
    <w:rPr>
      <w:rFonts w:ascii="Calibri" w:hAnsi="Calibri"/>
      <w:b/>
      <w:bCs/>
      <w:caps/>
      <w:sz w:val="20"/>
      <w:szCs w:val="20"/>
    </w:rPr>
  </w:style>
  <w:style w:type="paragraph" w:styleId="TOC2">
    <w:name w:val="toc 2"/>
    <w:basedOn w:val="Normal"/>
    <w:next w:val="Normal"/>
    <w:autoRedefine/>
    <w:uiPriority w:val="39"/>
    <w:rsid w:val="00962A01"/>
    <w:pPr>
      <w:ind w:left="240"/>
      <w:jc w:val="left"/>
    </w:pPr>
    <w:rPr>
      <w:rFonts w:ascii="Calibri" w:hAnsi="Calibri"/>
      <w:smallCaps/>
      <w:sz w:val="20"/>
      <w:szCs w:val="20"/>
    </w:rPr>
  </w:style>
  <w:style w:type="character" w:styleId="Hyperlink">
    <w:name w:val="Hyperlink"/>
    <w:uiPriority w:val="99"/>
    <w:unhideWhenUsed/>
    <w:rsid w:val="00CC0072"/>
    <w:rPr>
      <w:color w:val="0000FF"/>
      <w:u w:val="single"/>
    </w:rPr>
  </w:style>
  <w:style w:type="paragraph" w:styleId="NormalWeb">
    <w:name w:val="Normal (Web)"/>
    <w:aliases w:val="Normal (Web) Char Char"/>
    <w:basedOn w:val="Normal"/>
    <w:link w:val="NormalWebChar"/>
    <w:uiPriority w:val="99"/>
    <w:rsid w:val="00286EB3"/>
    <w:pPr>
      <w:spacing w:before="100" w:beforeAutospacing="1" w:after="100" w:afterAutospacing="1"/>
      <w:jc w:val="left"/>
    </w:pPr>
    <w:rPr>
      <w:rFonts w:ascii="Times New Roman" w:hAnsi="Times New Roman"/>
      <w:lang w:val="en-US"/>
    </w:rPr>
  </w:style>
  <w:style w:type="character" w:customStyle="1" w:styleId="NormalWebChar">
    <w:name w:val="Normal (Web) Char"/>
    <w:aliases w:val="Normal (Web) Char Char Char"/>
    <w:link w:val="NormalWeb"/>
    <w:locked/>
    <w:rsid w:val="00286EB3"/>
    <w:rPr>
      <w:sz w:val="24"/>
      <w:szCs w:val="24"/>
    </w:rPr>
  </w:style>
  <w:style w:type="paragraph" w:styleId="Caption">
    <w:name w:val="caption"/>
    <w:basedOn w:val="Normal"/>
    <w:next w:val="Normal"/>
    <w:uiPriority w:val="99"/>
    <w:qFormat/>
    <w:rsid w:val="0029272D"/>
    <w:pPr>
      <w:tabs>
        <w:tab w:val="left" w:pos="828"/>
      </w:tabs>
      <w:jc w:val="left"/>
    </w:pPr>
    <w:rPr>
      <w:rFonts w:ascii="Times New Roman" w:hAnsi="Times New Roman"/>
      <w:b/>
      <w:bCs/>
      <w:sz w:val="28"/>
      <w:szCs w:val="28"/>
    </w:rPr>
  </w:style>
  <w:style w:type="paragraph" w:styleId="BodyText">
    <w:name w:val="Body Text"/>
    <w:basedOn w:val="Normal"/>
    <w:link w:val="BodyTextChar"/>
    <w:uiPriority w:val="1"/>
    <w:qFormat/>
    <w:rsid w:val="004F7125"/>
    <w:pPr>
      <w:spacing w:after="120"/>
    </w:pPr>
    <w:rPr>
      <w:rFonts w:ascii="Arial" w:hAnsi="Arial" w:cs="Arial"/>
      <w:sz w:val="20"/>
      <w:szCs w:val="20"/>
      <w:lang w:val="en-ZA"/>
    </w:rPr>
  </w:style>
  <w:style w:type="character" w:customStyle="1" w:styleId="BodyTextChar">
    <w:name w:val="Body Text Char"/>
    <w:link w:val="BodyText"/>
    <w:rsid w:val="004F7125"/>
    <w:rPr>
      <w:rFonts w:ascii="Arial" w:hAnsi="Arial" w:cs="Arial"/>
      <w:lang w:val="en-ZA"/>
    </w:rPr>
  </w:style>
  <w:style w:type="character" w:customStyle="1" w:styleId="StyleArial1">
    <w:name w:val="Style Arial1"/>
    <w:uiPriority w:val="99"/>
    <w:rsid w:val="00650F8A"/>
    <w:rPr>
      <w:rFonts w:ascii="Arial" w:hAnsi="Arial" w:cs="Times New Roman"/>
      <w:sz w:val="20"/>
    </w:rPr>
  </w:style>
  <w:style w:type="paragraph" w:customStyle="1" w:styleId="Header3">
    <w:name w:val="*Header 3"/>
    <w:basedOn w:val="Normal"/>
    <w:uiPriority w:val="99"/>
    <w:rsid w:val="00A6229D"/>
    <w:pPr>
      <w:numPr>
        <w:ilvl w:val="2"/>
        <w:numId w:val="3"/>
      </w:numPr>
    </w:pPr>
    <w:rPr>
      <w:rFonts w:ascii="Arial" w:hAnsi="Arial"/>
      <w:sz w:val="20"/>
      <w:lang w:val="en-ZA"/>
    </w:rPr>
  </w:style>
  <w:style w:type="paragraph" w:styleId="ListParagraph">
    <w:name w:val="List Paragraph"/>
    <w:basedOn w:val="Normal"/>
    <w:uiPriority w:val="1"/>
    <w:qFormat/>
    <w:rsid w:val="00A6229D"/>
    <w:pPr>
      <w:ind w:left="720"/>
      <w:contextualSpacing/>
      <w:jc w:val="left"/>
    </w:pPr>
    <w:rPr>
      <w:rFonts w:ascii="Times New Roman" w:hAnsi="Times New Roman"/>
    </w:rPr>
  </w:style>
  <w:style w:type="paragraph" w:customStyle="1" w:styleId="Bullet">
    <w:name w:val="Bullet"/>
    <w:basedOn w:val="Normal"/>
    <w:link w:val="BulletChar"/>
    <w:uiPriority w:val="99"/>
    <w:rsid w:val="00A6229D"/>
    <w:pPr>
      <w:numPr>
        <w:numId w:val="4"/>
      </w:numPr>
      <w:spacing w:after="60"/>
      <w:jc w:val="left"/>
    </w:pPr>
    <w:rPr>
      <w:rFonts w:ascii="Arial" w:hAnsi="Arial"/>
      <w:sz w:val="22"/>
      <w:szCs w:val="22"/>
    </w:rPr>
  </w:style>
  <w:style w:type="character" w:customStyle="1" w:styleId="BulletChar">
    <w:name w:val="Bullet Char"/>
    <w:link w:val="Bullet"/>
    <w:uiPriority w:val="99"/>
    <w:locked/>
    <w:rsid w:val="00A6229D"/>
    <w:rPr>
      <w:rFonts w:ascii="Arial" w:hAnsi="Arial"/>
      <w:sz w:val="22"/>
      <w:szCs w:val="22"/>
      <w:lang w:val="en-GB" w:eastAsia="en-US"/>
    </w:rPr>
  </w:style>
  <w:style w:type="paragraph" w:customStyle="1" w:styleId="Bullet1">
    <w:name w:val="Bullet 1"/>
    <w:basedOn w:val="Normal"/>
    <w:rsid w:val="00A6229D"/>
    <w:pPr>
      <w:tabs>
        <w:tab w:val="num" w:pos="720"/>
      </w:tabs>
      <w:ind w:left="720" w:hanging="360"/>
      <w:jc w:val="left"/>
    </w:pPr>
    <w:rPr>
      <w:lang w:val="en-ZA"/>
    </w:rPr>
  </w:style>
  <w:style w:type="paragraph" w:customStyle="1" w:styleId="BodyCopy">
    <w:name w:val="*Body Copy"/>
    <w:basedOn w:val="Normal"/>
    <w:uiPriority w:val="99"/>
    <w:rsid w:val="00FB51D9"/>
    <w:pPr>
      <w:spacing w:before="60" w:after="120"/>
      <w:jc w:val="left"/>
    </w:pPr>
    <w:rPr>
      <w:rFonts w:ascii="Times New Roman" w:hAnsi="Times New Roman"/>
      <w:szCs w:val="20"/>
      <w:lang w:val="en-ZA"/>
    </w:rPr>
  </w:style>
  <w:style w:type="paragraph" w:styleId="Revision">
    <w:name w:val="Revision"/>
    <w:hidden/>
    <w:uiPriority w:val="99"/>
    <w:semiHidden/>
    <w:rsid w:val="007E3952"/>
    <w:rPr>
      <w:rFonts w:ascii="Antigoni Light" w:hAnsi="Antigoni Light"/>
      <w:sz w:val="24"/>
      <w:szCs w:val="24"/>
      <w:lang w:val="en-GB" w:eastAsia="en-US"/>
    </w:rPr>
  </w:style>
  <w:style w:type="paragraph" w:styleId="ListBullet">
    <w:name w:val="List Bullet"/>
    <w:basedOn w:val="BodyText"/>
    <w:link w:val="ListBulletChar"/>
    <w:autoRedefine/>
    <w:rsid w:val="00D52054"/>
    <w:pPr>
      <w:numPr>
        <w:ilvl w:val="1"/>
        <w:numId w:val="6"/>
      </w:numPr>
      <w:tabs>
        <w:tab w:val="clear" w:pos="1440"/>
        <w:tab w:val="num" w:pos="1134"/>
      </w:tabs>
      <w:overflowPunct w:val="0"/>
      <w:autoSpaceDE w:val="0"/>
      <w:autoSpaceDN w:val="0"/>
      <w:adjustRightInd w:val="0"/>
      <w:spacing w:after="60"/>
      <w:ind w:left="1134" w:hanging="425"/>
      <w:jc w:val="left"/>
      <w:textAlignment w:val="baseline"/>
    </w:pPr>
    <w:rPr>
      <w:bCs/>
      <w:sz w:val="24"/>
      <w:szCs w:val="22"/>
    </w:rPr>
  </w:style>
  <w:style w:type="paragraph" w:customStyle="1" w:styleId="DiagramCaption">
    <w:name w:val="Diagram Caption"/>
    <w:basedOn w:val="BodyText"/>
    <w:link w:val="DiagramCaptionChar"/>
    <w:rsid w:val="00D52054"/>
    <w:pPr>
      <w:overflowPunct w:val="0"/>
      <w:autoSpaceDE w:val="0"/>
      <w:autoSpaceDN w:val="0"/>
      <w:adjustRightInd w:val="0"/>
      <w:jc w:val="left"/>
      <w:textAlignment w:val="baseline"/>
    </w:pPr>
    <w:rPr>
      <w:b/>
      <w:bCs/>
      <w:i/>
    </w:rPr>
  </w:style>
  <w:style w:type="character" w:customStyle="1" w:styleId="DiagramCaptionChar">
    <w:name w:val="Diagram Caption Char"/>
    <w:link w:val="DiagramCaption"/>
    <w:rsid w:val="00D52054"/>
    <w:rPr>
      <w:rFonts w:ascii="Arial" w:hAnsi="Arial" w:cs="Arial"/>
      <w:b/>
      <w:bCs/>
      <w:i/>
      <w:lang w:val="en-ZA"/>
    </w:rPr>
  </w:style>
  <w:style w:type="character" w:customStyle="1" w:styleId="ListBulletChar">
    <w:name w:val="List Bullet Char"/>
    <w:link w:val="ListBullet"/>
    <w:rsid w:val="00D52054"/>
    <w:rPr>
      <w:rFonts w:ascii="Arial" w:hAnsi="Arial" w:cs="Arial"/>
      <w:bCs/>
      <w:sz w:val="24"/>
      <w:szCs w:val="22"/>
      <w:lang w:eastAsia="en-US"/>
    </w:rPr>
  </w:style>
  <w:style w:type="character" w:styleId="Strong">
    <w:name w:val="Strong"/>
    <w:uiPriority w:val="22"/>
    <w:qFormat/>
    <w:rsid w:val="00D54DD1"/>
    <w:rPr>
      <w:b/>
      <w:bCs/>
    </w:rPr>
  </w:style>
  <w:style w:type="character" w:customStyle="1" w:styleId="hgkelc">
    <w:name w:val="hgkelc"/>
    <w:basedOn w:val="DefaultParagraphFont"/>
    <w:rsid w:val="003D4A23"/>
  </w:style>
  <w:style w:type="paragraph" w:customStyle="1" w:styleId="TableParagraph">
    <w:name w:val="Table Paragraph"/>
    <w:basedOn w:val="Normal"/>
    <w:uiPriority w:val="1"/>
    <w:qFormat/>
    <w:rsid w:val="00AA5141"/>
    <w:pPr>
      <w:widowControl w:val="0"/>
      <w:autoSpaceDE w:val="0"/>
      <w:autoSpaceDN w:val="0"/>
      <w:ind w:left="122"/>
      <w:jc w:val="left"/>
    </w:pPr>
    <w:rPr>
      <w:rFonts w:ascii="Georgia" w:eastAsia="Georgia" w:hAnsi="Georgia" w:cs="Georgia"/>
      <w:sz w:val="22"/>
      <w:szCs w:val="22"/>
      <w:lang w:val="en-US"/>
    </w:rPr>
  </w:style>
  <w:style w:type="paragraph" w:styleId="Title">
    <w:name w:val="Title"/>
    <w:basedOn w:val="Normal"/>
    <w:link w:val="TitleChar"/>
    <w:uiPriority w:val="10"/>
    <w:qFormat/>
    <w:rsid w:val="00A86183"/>
    <w:pPr>
      <w:widowControl w:val="0"/>
      <w:autoSpaceDE w:val="0"/>
      <w:autoSpaceDN w:val="0"/>
      <w:spacing w:before="42"/>
      <w:ind w:left="2007" w:right="1989"/>
      <w:jc w:val="center"/>
    </w:pPr>
    <w:rPr>
      <w:rFonts w:ascii="Arial" w:eastAsia="Arial" w:hAnsi="Arial" w:cs="Arial"/>
      <w:b/>
      <w:bCs/>
      <w:sz w:val="48"/>
      <w:szCs w:val="48"/>
      <w:lang w:val="en-US"/>
    </w:rPr>
  </w:style>
  <w:style w:type="character" w:customStyle="1" w:styleId="TitleChar">
    <w:name w:val="Title Char"/>
    <w:basedOn w:val="DefaultParagraphFont"/>
    <w:link w:val="Title"/>
    <w:uiPriority w:val="10"/>
    <w:rsid w:val="00A86183"/>
    <w:rPr>
      <w:rFonts w:ascii="Arial" w:eastAsia="Arial" w:hAnsi="Arial" w:cs="Arial"/>
      <w:b/>
      <w:bCs/>
      <w:sz w:val="48"/>
      <w:szCs w:val="4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0104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6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76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5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068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608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0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79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923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818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980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1419653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6516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94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19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11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83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65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0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099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400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959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12404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62928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686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82241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1681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893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314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4146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68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9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505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46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04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15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370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6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044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5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37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424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6357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744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020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688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78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93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24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892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348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487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226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028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760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69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224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58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668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83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9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691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995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853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345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73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94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18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469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63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50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8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70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14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997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728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983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511524">
          <w:marLeft w:val="0"/>
          <w:marRight w:val="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7744">
              <w:marLeft w:val="0"/>
              <w:marRight w:val="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079412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128665">
                      <w:marLeft w:val="0"/>
                      <w:marRight w:val="0"/>
                      <w:marTop w:val="0"/>
                      <w:marBottom w:val="12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127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18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99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02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828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83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058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309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450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2447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78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270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4519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65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5447683">
                  <w:marLeft w:val="-7245"/>
                  <w:marRight w:val="-724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413120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03092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558287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77725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82589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986157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3478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872381348">
                                                  <w:marLeft w:val="0"/>
                                                  <w:marRight w:val="-180"/>
                                                  <w:marTop w:val="0"/>
                                                  <w:marBottom w:val="18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77624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25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3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4.png"/><Relationship Id="rId18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3.jpeg"/><Relationship Id="rId17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2.jpeg"/><Relationship Id="rId5" Type="http://schemas.openxmlformats.org/officeDocument/2006/relationships/numbering" Target="numbering.xml"/><Relationship Id="rId15" Type="http://schemas.openxmlformats.org/officeDocument/2006/relationships/image" Target="media/image6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5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jpe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>
    <Virtual xmlns="f0068347-8dac-4765-80ec-af37a9ce51da" xsi:nil="true"/>
    <Site_x0020_Location xmlns="f0068347-8dac-4765-80ec-af37a9ce51da" xsi:nil="true"/>
    <Server xmlns="f0068347-8dac-4765-80ec-af37a9ce51da" xsi:nil="true"/>
    <Client xmlns="f0068347-8dac-4765-80ec-af37a9ce51da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C9096FA10D0E246B7CBDBDCBB3A27FF" ma:contentTypeVersion="4" ma:contentTypeDescription="Create a new document." ma:contentTypeScope="" ma:versionID="82052157c187b105af5f1d5dae271d19">
  <xsd:schema xmlns:xsd="http://www.w3.org/2001/XMLSchema" xmlns:xs="http://www.w3.org/2001/XMLSchema" xmlns:p="http://schemas.microsoft.com/office/2006/metadata/properties" xmlns:ns2="f0068347-8dac-4765-80ec-af37a9ce51da" targetNamespace="http://schemas.microsoft.com/office/2006/metadata/properties" ma:root="true" ma:fieldsID="a98fcb952315ed3f7efa11fe9a87d143" ns2:_="">
    <xsd:import namespace="f0068347-8dac-4765-80ec-af37a9ce51da"/>
    <xsd:element name="properties">
      <xsd:complexType>
        <xsd:sequence>
          <xsd:element name="documentManagement">
            <xsd:complexType>
              <xsd:all>
                <xsd:element ref="ns2:Site_x0020_Location" minOccurs="0"/>
                <xsd:element ref="ns2:Client" minOccurs="0"/>
                <xsd:element ref="ns2:Server" minOccurs="0"/>
                <xsd:element ref="ns2:Virtua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0068347-8dac-4765-80ec-af37a9ce51da" elementFormDefault="qualified">
    <xsd:import namespace="http://schemas.microsoft.com/office/2006/documentManagement/types"/>
    <xsd:import namespace="http://schemas.microsoft.com/office/infopath/2007/PartnerControls"/>
    <xsd:element name="Site_x0020_Location" ma:index="8" nillable="true" ma:displayName="Site Location" ma:internalName="Site_x0020_Location">
      <xsd:simpleType>
        <xsd:restriction base="dms:Text">
          <xsd:maxLength value="255"/>
        </xsd:restriction>
      </xsd:simpleType>
    </xsd:element>
    <xsd:element name="Client" ma:index="9" nillable="true" ma:displayName="Client" ma:internalName="Client">
      <xsd:simpleType>
        <xsd:restriction base="dms:Text">
          <xsd:maxLength value="255"/>
        </xsd:restriction>
      </xsd:simpleType>
    </xsd:element>
    <xsd:element name="Server" ma:index="10" nillable="true" ma:displayName="Server" ma:internalName="Server">
      <xsd:simpleType>
        <xsd:restriction base="dms:Text">
          <xsd:maxLength value="255"/>
        </xsd:restriction>
      </xsd:simpleType>
    </xsd:element>
    <xsd:element name="Virtual" ma:index="11" nillable="true" ma:displayName="Virtual" ma:internalName="Virtual">
      <xsd:simpleType>
        <xsd:restriction base="dms:Text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C7C9522-1101-4ED5-8974-457FDBA2C019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D188917-BEC7-446D-BD3A-60FE9CCE9377}">
  <ds:schemaRefs>
    <ds:schemaRef ds:uri="http://schemas.openxmlformats.org/package/2006/metadata/core-properties"/>
    <ds:schemaRef ds:uri="http://schemas.microsoft.com/office/2006/documentManagement/types"/>
    <ds:schemaRef ds:uri="http://purl.org/dc/dcmitype/"/>
    <ds:schemaRef ds:uri="http://schemas.microsoft.com/office/infopath/2007/PartnerControls"/>
    <ds:schemaRef ds:uri="http://purl.org/dc/elements/1.1/"/>
    <ds:schemaRef ds:uri="http://schemas.microsoft.com/office/2006/metadata/properties"/>
    <ds:schemaRef ds:uri="f0068347-8dac-4765-80ec-af37a9ce51da"/>
    <ds:schemaRef ds:uri="http://purl.org/dc/terms/"/>
    <ds:schemaRef ds:uri="http://www.w3.org/XML/1998/namespace"/>
  </ds:schemaRefs>
</ds:datastoreItem>
</file>

<file path=customXml/itemProps3.xml><?xml version="1.0" encoding="utf-8"?>
<ds:datastoreItem xmlns:ds="http://schemas.openxmlformats.org/officeDocument/2006/customXml" ds:itemID="{0FCA2AEC-0EC1-4FB7-81AA-298CB0B9A86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0068347-8dac-4765-80ec-af37a9ce51d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DC6E5E47-68A5-4E34-8B97-D531B4740F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715</Words>
  <Characters>4773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5478</CharactersWithSpaces>
  <SharedDoc>false</SharedDoc>
  <HLinks>
    <vt:vector size="270" baseType="variant">
      <vt:variant>
        <vt:i4>458756</vt:i4>
      </vt:variant>
      <vt:variant>
        <vt:i4>264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458756</vt:i4>
      </vt:variant>
      <vt:variant>
        <vt:i4>261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458756</vt:i4>
      </vt:variant>
      <vt:variant>
        <vt:i4>258</vt:i4>
      </vt:variant>
      <vt:variant>
        <vt:i4>0</vt:i4>
      </vt:variant>
      <vt:variant>
        <vt:i4>5</vt:i4>
      </vt:variant>
      <vt:variant>
        <vt:lpwstr>https://dealernetwork.sautech.za.net/</vt:lpwstr>
      </vt:variant>
      <vt:variant>
        <vt:lpwstr/>
      </vt:variant>
      <vt:variant>
        <vt:i4>1441842</vt:i4>
      </vt:variant>
      <vt:variant>
        <vt:i4>251</vt:i4>
      </vt:variant>
      <vt:variant>
        <vt:i4>0</vt:i4>
      </vt:variant>
      <vt:variant>
        <vt:i4>5</vt:i4>
      </vt:variant>
      <vt:variant>
        <vt:lpwstr/>
      </vt:variant>
      <vt:variant>
        <vt:lpwstr>_Toc280213186</vt:lpwstr>
      </vt:variant>
      <vt:variant>
        <vt:i4>1441842</vt:i4>
      </vt:variant>
      <vt:variant>
        <vt:i4>245</vt:i4>
      </vt:variant>
      <vt:variant>
        <vt:i4>0</vt:i4>
      </vt:variant>
      <vt:variant>
        <vt:i4>5</vt:i4>
      </vt:variant>
      <vt:variant>
        <vt:lpwstr/>
      </vt:variant>
      <vt:variant>
        <vt:lpwstr>_Toc280213185</vt:lpwstr>
      </vt:variant>
      <vt:variant>
        <vt:i4>1441842</vt:i4>
      </vt:variant>
      <vt:variant>
        <vt:i4>239</vt:i4>
      </vt:variant>
      <vt:variant>
        <vt:i4>0</vt:i4>
      </vt:variant>
      <vt:variant>
        <vt:i4>5</vt:i4>
      </vt:variant>
      <vt:variant>
        <vt:lpwstr/>
      </vt:variant>
      <vt:variant>
        <vt:lpwstr>_Toc280213184</vt:lpwstr>
      </vt:variant>
      <vt:variant>
        <vt:i4>1441842</vt:i4>
      </vt:variant>
      <vt:variant>
        <vt:i4>233</vt:i4>
      </vt:variant>
      <vt:variant>
        <vt:i4>0</vt:i4>
      </vt:variant>
      <vt:variant>
        <vt:i4>5</vt:i4>
      </vt:variant>
      <vt:variant>
        <vt:lpwstr/>
      </vt:variant>
      <vt:variant>
        <vt:lpwstr>_Toc280213183</vt:lpwstr>
      </vt:variant>
      <vt:variant>
        <vt:i4>1441842</vt:i4>
      </vt:variant>
      <vt:variant>
        <vt:i4>227</vt:i4>
      </vt:variant>
      <vt:variant>
        <vt:i4>0</vt:i4>
      </vt:variant>
      <vt:variant>
        <vt:i4>5</vt:i4>
      </vt:variant>
      <vt:variant>
        <vt:lpwstr/>
      </vt:variant>
      <vt:variant>
        <vt:lpwstr>_Toc280213182</vt:lpwstr>
      </vt:variant>
      <vt:variant>
        <vt:i4>1441842</vt:i4>
      </vt:variant>
      <vt:variant>
        <vt:i4>221</vt:i4>
      </vt:variant>
      <vt:variant>
        <vt:i4>0</vt:i4>
      </vt:variant>
      <vt:variant>
        <vt:i4>5</vt:i4>
      </vt:variant>
      <vt:variant>
        <vt:lpwstr/>
      </vt:variant>
      <vt:variant>
        <vt:lpwstr>_Toc280213181</vt:lpwstr>
      </vt:variant>
      <vt:variant>
        <vt:i4>1441842</vt:i4>
      </vt:variant>
      <vt:variant>
        <vt:i4>215</vt:i4>
      </vt:variant>
      <vt:variant>
        <vt:i4>0</vt:i4>
      </vt:variant>
      <vt:variant>
        <vt:i4>5</vt:i4>
      </vt:variant>
      <vt:variant>
        <vt:lpwstr/>
      </vt:variant>
      <vt:variant>
        <vt:lpwstr>_Toc280213180</vt:lpwstr>
      </vt:variant>
      <vt:variant>
        <vt:i4>1638450</vt:i4>
      </vt:variant>
      <vt:variant>
        <vt:i4>209</vt:i4>
      </vt:variant>
      <vt:variant>
        <vt:i4>0</vt:i4>
      </vt:variant>
      <vt:variant>
        <vt:i4>5</vt:i4>
      </vt:variant>
      <vt:variant>
        <vt:lpwstr/>
      </vt:variant>
      <vt:variant>
        <vt:lpwstr>_Toc280213179</vt:lpwstr>
      </vt:variant>
      <vt:variant>
        <vt:i4>1638450</vt:i4>
      </vt:variant>
      <vt:variant>
        <vt:i4>203</vt:i4>
      </vt:variant>
      <vt:variant>
        <vt:i4>0</vt:i4>
      </vt:variant>
      <vt:variant>
        <vt:i4>5</vt:i4>
      </vt:variant>
      <vt:variant>
        <vt:lpwstr/>
      </vt:variant>
      <vt:variant>
        <vt:lpwstr>_Toc280213178</vt:lpwstr>
      </vt:variant>
      <vt:variant>
        <vt:i4>1638450</vt:i4>
      </vt:variant>
      <vt:variant>
        <vt:i4>197</vt:i4>
      </vt:variant>
      <vt:variant>
        <vt:i4>0</vt:i4>
      </vt:variant>
      <vt:variant>
        <vt:i4>5</vt:i4>
      </vt:variant>
      <vt:variant>
        <vt:lpwstr/>
      </vt:variant>
      <vt:variant>
        <vt:lpwstr>_Toc280213177</vt:lpwstr>
      </vt:variant>
      <vt:variant>
        <vt:i4>1638450</vt:i4>
      </vt:variant>
      <vt:variant>
        <vt:i4>191</vt:i4>
      </vt:variant>
      <vt:variant>
        <vt:i4>0</vt:i4>
      </vt:variant>
      <vt:variant>
        <vt:i4>5</vt:i4>
      </vt:variant>
      <vt:variant>
        <vt:lpwstr/>
      </vt:variant>
      <vt:variant>
        <vt:lpwstr>_Toc280213176</vt:lpwstr>
      </vt:variant>
      <vt:variant>
        <vt:i4>1638450</vt:i4>
      </vt:variant>
      <vt:variant>
        <vt:i4>185</vt:i4>
      </vt:variant>
      <vt:variant>
        <vt:i4>0</vt:i4>
      </vt:variant>
      <vt:variant>
        <vt:i4>5</vt:i4>
      </vt:variant>
      <vt:variant>
        <vt:lpwstr/>
      </vt:variant>
      <vt:variant>
        <vt:lpwstr>_Toc280213175</vt:lpwstr>
      </vt:variant>
      <vt:variant>
        <vt:i4>1638450</vt:i4>
      </vt:variant>
      <vt:variant>
        <vt:i4>179</vt:i4>
      </vt:variant>
      <vt:variant>
        <vt:i4>0</vt:i4>
      </vt:variant>
      <vt:variant>
        <vt:i4>5</vt:i4>
      </vt:variant>
      <vt:variant>
        <vt:lpwstr/>
      </vt:variant>
      <vt:variant>
        <vt:lpwstr>_Toc280213174</vt:lpwstr>
      </vt:variant>
      <vt:variant>
        <vt:i4>1638450</vt:i4>
      </vt:variant>
      <vt:variant>
        <vt:i4>173</vt:i4>
      </vt:variant>
      <vt:variant>
        <vt:i4>0</vt:i4>
      </vt:variant>
      <vt:variant>
        <vt:i4>5</vt:i4>
      </vt:variant>
      <vt:variant>
        <vt:lpwstr/>
      </vt:variant>
      <vt:variant>
        <vt:lpwstr>_Toc280213173</vt:lpwstr>
      </vt:variant>
      <vt:variant>
        <vt:i4>1638450</vt:i4>
      </vt:variant>
      <vt:variant>
        <vt:i4>167</vt:i4>
      </vt:variant>
      <vt:variant>
        <vt:i4>0</vt:i4>
      </vt:variant>
      <vt:variant>
        <vt:i4>5</vt:i4>
      </vt:variant>
      <vt:variant>
        <vt:lpwstr/>
      </vt:variant>
      <vt:variant>
        <vt:lpwstr>_Toc280213172</vt:lpwstr>
      </vt:variant>
      <vt:variant>
        <vt:i4>1638450</vt:i4>
      </vt:variant>
      <vt:variant>
        <vt:i4>161</vt:i4>
      </vt:variant>
      <vt:variant>
        <vt:i4>0</vt:i4>
      </vt:variant>
      <vt:variant>
        <vt:i4>5</vt:i4>
      </vt:variant>
      <vt:variant>
        <vt:lpwstr/>
      </vt:variant>
      <vt:variant>
        <vt:lpwstr>_Toc280213171</vt:lpwstr>
      </vt:variant>
      <vt:variant>
        <vt:i4>1638450</vt:i4>
      </vt:variant>
      <vt:variant>
        <vt:i4>155</vt:i4>
      </vt:variant>
      <vt:variant>
        <vt:i4>0</vt:i4>
      </vt:variant>
      <vt:variant>
        <vt:i4>5</vt:i4>
      </vt:variant>
      <vt:variant>
        <vt:lpwstr/>
      </vt:variant>
      <vt:variant>
        <vt:lpwstr>_Toc280213170</vt:lpwstr>
      </vt:variant>
      <vt:variant>
        <vt:i4>1572914</vt:i4>
      </vt:variant>
      <vt:variant>
        <vt:i4>149</vt:i4>
      </vt:variant>
      <vt:variant>
        <vt:i4>0</vt:i4>
      </vt:variant>
      <vt:variant>
        <vt:i4>5</vt:i4>
      </vt:variant>
      <vt:variant>
        <vt:lpwstr/>
      </vt:variant>
      <vt:variant>
        <vt:lpwstr>_Toc280213169</vt:lpwstr>
      </vt:variant>
      <vt:variant>
        <vt:i4>1572914</vt:i4>
      </vt:variant>
      <vt:variant>
        <vt:i4>143</vt:i4>
      </vt:variant>
      <vt:variant>
        <vt:i4>0</vt:i4>
      </vt:variant>
      <vt:variant>
        <vt:i4>5</vt:i4>
      </vt:variant>
      <vt:variant>
        <vt:lpwstr/>
      </vt:variant>
      <vt:variant>
        <vt:lpwstr>_Toc280213168</vt:lpwstr>
      </vt:variant>
      <vt:variant>
        <vt:i4>1572914</vt:i4>
      </vt:variant>
      <vt:variant>
        <vt:i4>137</vt:i4>
      </vt:variant>
      <vt:variant>
        <vt:i4>0</vt:i4>
      </vt:variant>
      <vt:variant>
        <vt:i4>5</vt:i4>
      </vt:variant>
      <vt:variant>
        <vt:lpwstr/>
      </vt:variant>
      <vt:variant>
        <vt:lpwstr>_Toc280213167</vt:lpwstr>
      </vt:variant>
      <vt:variant>
        <vt:i4>1572914</vt:i4>
      </vt:variant>
      <vt:variant>
        <vt:i4>131</vt:i4>
      </vt:variant>
      <vt:variant>
        <vt:i4>0</vt:i4>
      </vt:variant>
      <vt:variant>
        <vt:i4>5</vt:i4>
      </vt:variant>
      <vt:variant>
        <vt:lpwstr/>
      </vt:variant>
      <vt:variant>
        <vt:lpwstr>_Toc280213166</vt:lpwstr>
      </vt:variant>
      <vt:variant>
        <vt:i4>1572914</vt:i4>
      </vt:variant>
      <vt:variant>
        <vt:i4>125</vt:i4>
      </vt:variant>
      <vt:variant>
        <vt:i4>0</vt:i4>
      </vt:variant>
      <vt:variant>
        <vt:i4>5</vt:i4>
      </vt:variant>
      <vt:variant>
        <vt:lpwstr/>
      </vt:variant>
      <vt:variant>
        <vt:lpwstr>_Toc280213165</vt:lpwstr>
      </vt:variant>
      <vt:variant>
        <vt:i4>1572914</vt:i4>
      </vt:variant>
      <vt:variant>
        <vt:i4>119</vt:i4>
      </vt:variant>
      <vt:variant>
        <vt:i4>0</vt:i4>
      </vt:variant>
      <vt:variant>
        <vt:i4>5</vt:i4>
      </vt:variant>
      <vt:variant>
        <vt:lpwstr/>
      </vt:variant>
      <vt:variant>
        <vt:lpwstr>_Toc280213164</vt:lpwstr>
      </vt:variant>
      <vt:variant>
        <vt:i4>1572914</vt:i4>
      </vt:variant>
      <vt:variant>
        <vt:i4>113</vt:i4>
      </vt:variant>
      <vt:variant>
        <vt:i4>0</vt:i4>
      </vt:variant>
      <vt:variant>
        <vt:i4>5</vt:i4>
      </vt:variant>
      <vt:variant>
        <vt:lpwstr/>
      </vt:variant>
      <vt:variant>
        <vt:lpwstr>_Toc280213163</vt:lpwstr>
      </vt:variant>
      <vt:variant>
        <vt:i4>1572914</vt:i4>
      </vt:variant>
      <vt:variant>
        <vt:i4>107</vt:i4>
      </vt:variant>
      <vt:variant>
        <vt:i4>0</vt:i4>
      </vt:variant>
      <vt:variant>
        <vt:i4>5</vt:i4>
      </vt:variant>
      <vt:variant>
        <vt:lpwstr/>
      </vt:variant>
      <vt:variant>
        <vt:lpwstr>_Toc280213162</vt:lpwstr>
      </vt:variant>
      <vt:variant>
        <vt:i4>1572914</vt:i4>
      </vt:variant>
      <vt:variant>
        <vt:i4>101</vt:i4>
      </vt:variant>
      <vt:variant>
        <vt:i4>0</vt:i4>
      </vt:variant>
      <vt:variant>
        <vt:i4>5</vt:i4>
      </vt:variant>
      <vt:variant>
        <vt:lpwstr/>
      </vt:variant>
      <vt:variant>
        <vt:lpwstr>_Toc280213161</vt:lpwstr>
      </vt:variant>
      <vt:variant>
        <vt:i4>1572914</vt:i4>
      </vt:variant>
      <vt:variant>
        <vt:i4>95</vt:i4>
      </vt:variant>
      <vt:variant>
        <vt:i4>0</vt:i4>
      </vt:variant>
      <vt:variant>
        <vt:i4>5</vt:i4>
      </vt:variant>
      <vt:variant>
        <vt:lpwstr/>
      </vt:variant>
      <vt:variant>
        <vt:lpwstr>_Toc280213160</vt:lpwstr>
      </vt:variant>
      <vt:variant>
        <vt:i4>1769522</vt:i4>
      </vt:variant>
      <vt:variant>
        <vt:i4>89</vt:i4>
      </vt:variant>
      <vt:variant>
        <vt:i4>0</vt:i4>
      </vt:variant>
      <vt:variant>
        <vt:i4>5</vt:i4>
      </vt:variant>
      <vt:variant>
        <vt:lpwstr/>
      </vt:variant>
      <vt:variant>
        <vt:lpwstr>_Toc280213159</vt:lpwstr>
      </vt:variant>
      <vt:variant>
        <vt:i4>1769522</vt:i4>
      </vt:variant>
      <vt:variant>
        <vt:i4>83</vt:i4>
      </vt:variant>
      <vt:variant>
        <vt:i4>0</vt:i4>
      </vt:variant>
      <vt:variant>
        <vt:i4>5</vt:i4>
      </vt:variant>
      <vt:variant>
        <vt:lpwstr/>
      </vt:variant>
      <vt:variant>
        <vt:lpwstr>_Toc280213158</vt:lpwstr>
      </vt:variant>
      <vt:variant>
        <vt:i4>1769522</vt:i4>
      </vt:variant>
      <vt:variant>
        <vt:i4>77</vt:i4>
      </vt:variant>
      <vt:variant>
        <vt:i4>0</vt:i4>
      </vt:variant>
      <vt:variant>
        <vt:i4>5</vt:i4>
      </vt:variant>
      <vt:variant>
        <vt:lpwstr/>
      </vt:variant>
      <vt:variant>
        <vt:lpwstr>_Toc280213157</vt:lpwstr>
      </vt:variant>
      <vt:variant>
        <vt:i4>1769522</vt:i4>
      </vt:variant>
      <vt:variant>
        <vt:i4>71</vt:i4>
      </vt:variant>
      <vt:variant>
        <vt:i4>0</vt:i4>
      </vt:variant>
      <vt:variant>
        <vt:i4>5</vt:i4>
      </vt:variant>
      <vt:variant>
        <vt:lpwstr/>
      </vt:variant>
      <vt:variant>
        <vt:lpwstr>_Toc280213156</vt:lpwstr>
      </vt:variant>
      <vt:variant>
        <vt:i4>1769522</vt:i4>
      </vt:variant>
      <vt:variant>
        <vt:i4>65</vt:i4>
      </vt:variant>
      <vt:variant>
        <vt:i4>0</vt:i4>
      </vt:variant>
      <vt:variant>
        <vt:i4>5</vt:i4>
      </vt:variant>
      <vt:variant>
        <vt:lpwstr/>
      </vt:variant>
      <vt:variant>
        <vt:lpwstr>_Toc280213155</vt:lpwstr>
      </vt:variant>
      <vt:variant>
        <vt:i4>1769522</vt:i4>
      </vt:variant>
      <vt:variant>
        <vt:i4>59</vt:i4>
      </vt:variant>
      <vt:variant>
        <vt:i4>0</vt:i4>
      </vt:variant>
      <vt:variant>
        <vt:i4>5</vt:i4>
      </vt:variant>
      <vt:variant>
        <vt:lpwstr/>
      </vt:variant>
      <vt:variant>
        <vt:lpwstr>_Toc280213154</vt:lpwstr>
      </vt:variant>
      <vt:variant>
        <vt:i4>1769522</vt:i4>
      </vt:variant>
      <vt:variant>
        <vt:i4>53</vt:i4>
      </vt:variant>
      <vt:variant>
        <vt:i4>0</vt:i4>
      </vt:variant>
      <vt:variant>
        <vt:i4>5</vt:i4>
      </vt:variant>
      <vt:variant>
        <vt:lpwstr/>
      </vt:variant>
      <vt:variant>
        <vt:lpwstr>_Toc280213153</vt:lpwstr>
      </vt:variant>
      <vt:variant>
        <vt:i4>1769522</vt:i4>
      </vt:variant>
      <vt:variant>
        <vt:i4>47</vt:i4>
      </vt:variant>
      <vt:variant>
        <vt:i4>0</vt:i4>
      </vt:variant>
      <vt:variant>
        <vt:i4>5</vt:i4>
      </vt:variant>
      <vt:variant>
        <vt:lpwstr/>
      </vt:variant>
      <vt:variant>
        <vt:lpwstr>_Toc280213152</vt:lpwstr>
      </vt:variant>
      <vt:variant>
        <vt:i4>1769522</vt:i4>
      </vt:variant>
      <vt:variant>
        <vt:i4>41</vt:i4>
      </vt:variant>
      <vt:variant>
        <vt:i4>0</vt:i4>
      </vt:variant>
      <vt:variant>
        <vt:i4>5</vt:i4>
      </vt:variant>
      <vt:variant>
        <vt:lpwstr/>
      </vt:variant>
      <vt:variant>
        <vt:lpwstr>_Toc280213151</vt:lpwstr>
      </vt:variant>
      <vt:variant>
        <vt:i4>1769522</vt:i4>
      </vt:variant>
      <vt:variant>
        <vt:i4>35</vt:i4>
      </vt:variant>
      <vt:variant>
        <vt:i4>0</vt:i4>
      </vt:variant>
      <vt:variant>
        <vt:i4>5</vt:i4>
      </vt:variant>
      <vt:variant>
        <vt:lpwstr/>
      </vt:variant>
      <vt:variant>
        <vt:lpwstr>_Toc280213150</vt:lpwstr>
      </vt:variant>
      <vt:variant>
        <vt:i4>1703986</vt:i4>
      </vt:variant>
      <vt:variant>
        <vt:i4>29</vt:i4>
      </vt:variant>
      <vt:variant>
        <vt:i4>0</vt:i4>
      </vt:variant>
      <vt:variant>
        <vt:i4>5</vt:i4>
      </vt:variant>
      <vt:variant>
        <vt:lpwstr/>
      </vt:variant>
      <vt:variant>
        <vt:lpwstr>_Toc280213149</vt:lpwstr>
      </vt:variant>
      <vt:variant>
        <vt:i4>1703986</vt:i4>
      </vt:variant>
      <vt:variant>
        <vt:i4>23</vt:i4>
      </vt:variant>
      <vt:variant>
        <vt:i4>0</vt:i4>
      </vt:variant>
      <vt:variant>
        <vt:i4>5</vt:i4>
      </vt:variant>
      <vt:variant>
        <vt:lpwstr/>
      </vt:variant>
      <vt:variant>
        <vt:lpwstr>_Toc280213148</vt:lpwstr>
      </vt:variant>
      <vt:variant>
        <vt:i4>1703986</vt:i4>
      </vt:variant>
      <vt:variant>
        <vt:i4>17</vt:i4>
      </vt:variant>
      <vt:variant>
        <vt:i4>0</vt:i4>
      </vt:variant>
      <vt:variant>
        <vt:i4>5</vt:i4>
      </vt:variant>
      <vt:variant>
        <vt:lpwstr/>
      </vt:variant>
      <vt:variant>
        <vt:lpwstr>_Toc280213147</vt:lpwstr>
      </vt:variant>
      <vt:variant>
        <vt:i4>1703986</vt:i4>
      </vt:variant>
      <vt:variant>
        <vt:i4>11</vt:i4>
      </vt:variant>
      <vt:variant>
        <vt:i4>0</vt:i4>
      </vt:variant>
      <vt:variant>
        <vt:i4>5</vt:i4>
      </vt:variant>
      <vt:variant>
        <vt:lpwstr/>
      </vt:variant>
      <vt:variant>
        <vt:lpwstr>_Toc280213146</vt:lpwstr>
      </vt:variant>
      <vt:variant>
        <vt:i4>1703986</vt:i4>
      </vt:variant>
      <vt:variant>
        <vt:i4>5</vt:i4>
      </vt:variant>
      <vt:variant>
        <vt:i4>0</vt:i4>
      </vt:variant>
      <vt:variant>
        <vt:i4>5</vt:i4>
      </vt:variant>
      <vt:variant>
        <vt:lpwstr/>
      </vt:variant>
      <vt:variant>
        <vt:lpwstr>_Toc280213145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lastModifiedBy/>
  <cp:revision>1</cp:revision>
  <dcterms:created xsi:type="dcterms:W3CDTF">2023-08-28T12:27:00Z</dcterms:created>
  <dcterms:modified xsi:type="dcterms:W3CDTF">2023-08-29T07:17:00Z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0x0101007C9096FA10D0E246B7CBDBDCBB3A27FF</vt:lpwstr>
  </property>
</Properties>
</file>