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41A73" w14:textId="77777777" w:rsidR="00AB1161" w:rsidRDefault="00AB1161" w:rsidP="00AB1161">
      <w:pPr>
        <w:jc w:val="right"/>
        <w:rPr>
          <w:rFonts w:ascii="Arial" w:hAnsi="Arial" w:cs="Arial"/>
          <w:color w:val="0D0D0D"/>
          <w:sz w:val="36"/>
          <w:szCs w:val="36"/>
        </w:rPr>
      </w:pPr>
      <w:r>
        <w:rPr>
          <w:noProof/>
        </w:rPr>
        <w:drawing>
          <wp:anchor distT="0" distB="0" distL="114300" distR="114300" simplePos="0" relativeHeight="251661312" behindDoc="0" locked="0" layoutInCell="1" allowOverlap="1" wp14:anchorId="0EFB1567" wp14:editId="3470AFAF">
            <wp:simplePos x="0" y="0"/>
            <wp:positionH relativeFrom="column">
              <wp:posOffset>4010025</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876555A">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55A845C9" w14:textId="77777777" w:rsidR="00AB1161" w:rsidRDefault="00AB1161" w:rsidP="00AB1161">
      <w:pPr>
        <w:jc w:val="right"/>
        <w:rPr>
          <w:rFonts w:ascii="Arial" w:hAnsi="Arial" w:cs="Arial"/>
          <w:color w:val="808080" w:themeColor="background1" w:themeShade="80"/>
          <w:sz w:val="28"/>
          <w:szCs w:val="28"/>
        </w:rPr>
      </w:pPr>
    </w:p>
    <w:p w14:paraId="5335BCBF" w14:textId="77777777" w:rsidR="00AB1161" w:rsidRDefault="00AB1161" w:rsidP="00AB1161">
      <w:pPr>
        <w:jc w:val="right"/>
        <w:rPr>
          <w:rFonts w:ascii="Arial" w:hAnsi="Arial" w:cs="Arial"/>
          <w:color w:val="808080" w:themeColor="background1" w:themeShade="80"/>
          <w:sz w:val="28"/>
          <w:szCs w:val="28"/>
        </w:rPr>
      </w:pPr>
    </w:p>
    <w:p w14:paraId="670A88E0" w14:textId="77777777" w:rsidR="00AB1161" w:rsidRDefault="00AB1161" w:rsidP="00AB1161">
      <w:pPr>
        <w:jc w:val="right"/>
        <w:rPr>
          <w:rFonts w:ascii="Arial" w:hAnsi="Arial" w:cs="Arial"/>
          <w:color w:val="808080" w:themeColor="background1" w:themeShade="80"/>
          <w:sz w:val="28"/>
          <w:szCs w:val="28"/>
        </w:rPr>
      </w:pPr>
    </w:p>
    <w:p w14:paraId="0A0CB6C5" w14:textId="77777777" w:rsidR="00AB1161" w:rsidRDefault="00AB1161" w:rsidP="00AB1161">
      <w:pPr>
        <w:jc w:val="right"/>
        <w:rPr>
          <w:rFonts w:ascii="Arial" w:hAnsi="Arial" w:cs="Arial"/>
          <w:color w:val="808080" w:themeColor="background1" w:themeShade="80"/>
          <w:sz w:val="28"/>
          <w:szCs w:val="28"/>
        </w:rPr>
      </w:pPr>
    </w:p>
    <w:p w14:paraId="4DC117D7" w14:textId="77777777" w:rsidR="00AB1161" w:rsidRDefault="00AB1161" w:rsidP="00AB1161">
      <w:pPr>
        <w:jc w:val="right"/>
        <w:rPr>
          <w:rFonts w:ascii="Arial" w:hAnsi="Arial" w:cs="Arial"/>
          <w:color w:val="808080" w:themeColor="background1" w:themeShade="80"/>
          <w:sz w:val="28"/>
          <w:szCs w:val="28"/>
        </w:rPr>
      </w:pPr>
    </w:p>
    <w:p w14:paraId="704FFEB4" w14:textId="77777777" w:rsidR="00AB1161" w:rsidRDefault="00AB1161" w:rsidP="00AB1161">
      <w:pPr>
        <w:jc w:val="right"/>
        <w:rPr>
          <w:rFonts w:ascii="Arial" w:hAnsi="Arial" w:cs="Arial"/>
          <w:color w:val="808080" w:themeColor="background1" w:themeShade="80"/>
          <w:sz w:val="28"/>
          <w:szCs w:val="28"/>
        </w:rPr>
      </w:pPr>
    </w:p>
    <w:p w14:paraId="22F42A02" w14:textId="77777777" w:rsidR="00AB1161" w:rsidRDefault="00AB1161" w:rsidP="00AB1161">
      <w:pPr>
        <w:jc w:val="right"/>
        <w:rPr>
          <w:rFonts w:ascii="Arial" w:hAnsi="Arial" w:cs="Arial"/>
          <w:color w:val="808080" w:themeColor="background1" w:themeShade="80"/>
          <w:sz w:val="28"/>
          <w:szCs w:val="28"/>
        </w:rPr>
      </w:pPr>
    </w:p>
    <w:p w14:paraId="69E31B46" w14:textId="77777777" w:rsidR="00AB1161" w:rsidRDefault="00AB1161" w:rsidP="00AB1161">
      <w:pPr>
        <w:jc w:val="right"/>
        <w:rPr>
          <w:rFonts w:ascii="Arial" w:hAnsi="Arial" w:cs="Arial"/>
          <w:color w:val="808080" w:themeColor="background1" w:themeShade="80"/>
          <w:sz w:val="28"/>
          <w:szCs w:val="28"/>
        </w:rPr>
      </w:pPr>
    </w:p>
    <w:p w14:paraId="5E954166" w14:textId="77777777" w:rsidR="00AB1161" w:rsidRDefault="00AB1161" w:rsidP="00AB1161">
      <w:pPr>
        <w:jc w:val="right"/>
        <w:rPr>
          <w:rFonts w:ascii="Arial" w:hAnsi="Arial" w:cs="Arial"/>
          <w:color w:val="808080" w:themeColor="background1" w:themeShade="80"/>
          <w:sz w:val="28"/>
          <w:szCs w:val="28"/>
        </w:rPr>
      </w:pPr>
    </w:p>
    <w:p w14:paraId="16249468" w14:textId="77777777" w:rsidR="00AB1161" w:rsidRDefault="00AB1161" w:rsidP="00AB1161">
      <w:pPr>
        <w:jc w:val="right"/>
        <w:rPr>
          <w:rFonts w:ascii="Arial" w:hAnsi="Arial" w:cs="Arial"/>
          <w:color w:val="808080" w:themeColor="background1" w:themeShade="80"/>
          <w:sz w:val="28"/>
          <w:szCs w:val="28"/>
        </w:rPr>
      </w:pPr>
    </w:p>
    <w:p w14:paraId="79FB2E71" w14:textId="77777777" w:rsidR="00AB1161" w:rsidRDefault="00AB1161" w:rsidP="00AB1161">
      <w:pPr>
        <w:jc w:val="right"/>
        <w:rPr>
          <w:rFonts w:ascii="Arial" w:hAnsi="Arial" w:cs="Arial"/>
          <w:color w:val="808080" w:themeColor="background1" w:themeShade="80"/>
          <w:sz w:val="28"/>
          <w:szCs w:val="28"/>
        </w:rPr>
      </w:pPr>
    </w:p>
    <w:p w14:paraId="70FF1086" w14:textId="77777777" w:rsidR="00AB1161" w:rsidRDefault="00AB1161" w:rsidP="00AB1161">
      <w:pPr>
        <w:jc w:val="right"/>
        <w:rPr>
          <w:rFonts w:ascii="Arial" w:hAnsi="Arial" w:cs="Arial"/>
          <w:color w:val="808080" w:themeColor="background1" w:themeShade="80"/>
          <w:sz w:val="28"/>
          <w:szCs w:val="28"/>
        </w:rPr>
      </w:pPr>
    </w:p>
    <w:p w14:paraId="570A9ABD" w14:textId="77777777" w:rsidR="00AB1161" w:rsidRDefault="00AB1161" w:rsidP="00AB1161">
      <w:pPr>
        <w:jc w:val="right"/>
        <w:rPr>
          <w:rFonts w:ascii="Arial" w:hAnsi="Arial" w:cs="Arial"/>
          <w:color w:val="808080" w:themeColor="background1" w:themeShade="80"/>
          <w:sz w:val="28"/>
          <w:szCs w:val="28"/>
        </w:rPr>
      </w:pPr>
    </w:p>
    <w:p w14:paraId="2ACC5632" w14:textId="77777777" w:rsidR="00AB1161" w:rsidRDefault="00AB1161" w:rsidP="00AB1161">
      <w:pPr>
        <w:jc w:val="right"/>
        <w:rPr>
          <w:rFonts w:ascii="Arial" w:hAnsi="Arial" w:cs="Arial"/>
          <w:color w:val="808080" w:themeColor="background1" w:themeShade="80"/>
          <w:sz w:val="28"/>
          <w:szCs w:val="28"/>
        </w:rPr>
      </w:pPr>
    </w:p>
    <w:p w14:paraId="11750F54" w14:textId="77777777" w:rsidR="00AB1161" w:rsidRDefault="00AB1161" w:rsidP="00AB1161">
      <w:pPr>
        <w:jc w:val="right"/>
        <w:rPr>
          <w:rFonts w:ascii="Arial" w:hAnsi="Arial" w:cs="Arial"/>
          <w:color w:val="808080" w:themeColor="background1" w:themeShade="80"/>
          <w:sz w:val="28"/>
          <w:szCs w:val="28"/>
        </w:rPr>
      </w:pPr>
    </w:p>
    <w:p w14:paraId="098707AB" w14:textId="77777777" w:rsidR="00AB1161" w:rsidRDefault="00AB1161" w:rsidP="00AB1161">
      <w:pPr>
        <w:jc w:val="right"/>
        <w:rPr>
          <w:rFonts w:ascii="Arial" w:hAnsi="Arial" w:cs="Arial"/>
          <w:color w:val="808080" w:themeColor="background1" w:themeShade="80"/>
          <w:sz w:val="28"/>
          <w:szCs w:val="28"/>
        </w:rPr>
      </w:pPr>
    </w:p>
    <w:p w14:paraId="0DAB1895" w14:textId="77777777" w:rsidR="00AB1161" w:rsidRDefault="00AB1161" w:rsidP="00AB1161">
      <w:pPr>
        <w:jc w:val="right"/>
        <w:rPr>
          <w:rFonts w:ascii="Arial" w:hAnsi="Arial" w:cs="Arial"/>
          <w:color w:val="808080" w:themeColor="background1" w:themeShade="80"/>
          <w:sz w:val="28"/>
          <w:szCs w:val="28"/>
        </w:rPr>
      </w:pPr>
    </w:p>
    <w:p w14:paraId="209BD076" w14:textId="77777777" w:rsidR="00AB1161" w:rsidRDefault="00AB1161" w:rsidP="00AB1161">
      <w:pPr>
        <w:jc w:val="right"/>
        <w:rPr>
          <w:rFonts w:ascii="Arial" w:hAnsi="Arial" w:cs="Arial"/>
          <w:color w:val="808080" w:themeColor="background1" w:themeShade="80"/>
          <w:sz w:val="28"/>
          <w:szCs w:val="28"/>
        </w:rPr>
      </w:pPr>
    </w:p>
    <w:p w14:paraId="4E44C139" w14:textId="77777777" w:rsidR="00AB1161" w:rsidRDefault="00AB1161" w:rsidP="00AB1161">
      <w:pPr>
        <w:jc w:val="right"/>
        <w:rPr>
          <w:rFonts w:ascii="Arial" w:hAnsi="Arial" w:cs="Arial"/>
          <w:color w:val="808080" w:themeColor="background1" w:themeShade="80"/>
          <w:sz w:val="28"/>
          <w:szCs w:val="28"/>
        </w:rPr>
      </w:pPr>
    </w:p>
    <w:p w14:paraId="52CD79D3" w14:textId="77777777" w:rsidR="00AB1161" w:rsidRDefault="00AB1161" w:rsidP="00AB1161">
      <w:pPr>
        <w:jc w:val="right"/>
        <w:rPr>
          <w:rFonts w:ascii="Arial" w:hAnsi="Arial" w:cs="Arial"/>
          <w:color w:val="808080" w:themeColor="background1" w:themeShade="80"/>
          <w:sz w:val="28"/>
          <w:szCs w:val="28"/>
        </w:rPr>
      </w:pPr>
    </w:p>
    <w:p w14:paraId="13C2A9CA" w14:textId="77777777" w:rsidR="00AB1161" w:rsidRDefault="00AB1161" w:rsidP="00AB1161">
      <w:pPr>
        <w:jc w:val="right"/>
        <w:rPr>
          <w:rFonts w:ascii="Arial" w:hAnsi="Arial" w:cs="Arial"/>
          <w:color w:val="808080" w:themeColor="background1" w:themeShade="80"/>
          <w:sz w:val="28"/>
          <w:szCs w:val="28"/>
        </w:rPr>
      </w:pPr>
    </w:p>
    <w:p w14:paraId="2D5AC567" w14:textId="77777777" w:rsidR="00AB1161" w:rsidRDefault="00AB1161" w:rsidP="00AB1161">
      <w:pPr>
        <w:jc w:val="right"/>
        <w:rPr>
          <w:rFonts w:ascii="Arial" w:hAnsi="Arial" w:cs="Arial"/>
          <w:color w:val="808080" w:themeColor="background1" w:themeShade="80"/>
          <w:sz w:val="28"/>
          <w:szCs w:val="28"/>
        </w:rPr>
      </w:pPr>
    </w:p>
    <w:p w14:paraId="4216E594" w14:textId="77777777" w:rsidR="00AB1161" w:rsidRDefault="00AB1161" w:rsidP="00AB1161">
      <w:pPr>
        <w:jc w:val="right"/>
        <w:rPr>
          <w:rFonts w:ascii="Arial" w:hAnsi="Arial" w:cs="Arial"/>
          <w:color w:val="808080" w:themeColor="background1" w:themeShade="80"/>
          <w:sz w:val="28"/>
          <w:szCs w:val="28"/>
        </w:rPr>
      </w:pPr>
    </w:p>
    <w:p w14:paraId="5685AA9C" w14:textId="77777777" w:rsidR="00AB1161" w:rsidRDefault="00AB1161" w:rsidP="00AB1161">
      <w:pPr>
        <w:jc w:val="right"/>
        <w:rPr>
          <w:rFonts w:ascii="Arial" w:hAnsi="Arial" w:cs="Arial"/>
          <w:color w:val="808080" w:themeColor="background1" w:themeShade="80"/>
          <w:sz w:val="28"/>
          <w:szCs w:val="28"/>
        </w:rPr>
      </w:pPr>
    </w:p>
    <w:p w14:paraId="4B264197" w14:textId="77777777" w:rsidR="00AB1161" w:rsidRDefault="00AB1161" w:rsidP="00AB1161">
      <w:pPr>
        <w:jc w:val="right"/>
        <w:rPr>
          <w:rFonts w:ascii="Arial" w:hAnsi="Arial" w:cs="Arial"/>
          <w:color w:val="808080" w:themeColor="background1" w:themeShade="80"/>
          <w:sz w:val="28"/>
          <w:szCs w:val="28"/>
        </w:rPr>
      </w:pPr>
    </w:p>
    <w:p w14:paraId="2822453B" w14:textId="77777777" w:rsidR="004F766F" w:rsidRDefault="004F766F" w:rsidP="004F766F">
      <w:pPr>
        <w:ind w:left="2399" w:firstLine="720"/>
        <w:jc w:val="left"/>
        <w:rPr>
          <w:rFonts w:ascii="Arial" w:hAnsi="Arial" w:cs="Arial"/>
          <w:color w:val="808080" w:themeColor="background1" w:themeShade="80"/>
          <w:sz w:val="28"/>
          <w:szCs w:val="28"/>
        </w:rPr>
      </w:pPr>
    </w:p>
    <w:p w14:paraId="40F3A247" w14:textId="1740B311" w:rsidR="004A1A33" w:rsidRPr="00AB1161" w:rsidRDefault="00652019" w:rsidP="004F766F">
      <w:pPr>
        <w:ind w:left="2399" w:firstLine="720"/>
        <w:jc w:val="left"/>
        <w:rPr>
          <w:rFonts w:ascii="Arial" w:hAnsi="Arial" w:cs="Arial"/>
          <w:color w:val="0D0D0D"/>
          <w:sz w:val="36"/>
          <w:szCs w:val="36"/>
        </w:rPr>
      </w:pPr>
      <w:r w:rsidRPr="004A1A33">
        <w:rPr>
          <w:rFonts w:ascii="Arial" w:hAnsi="Arial" w:cs="Arial"/>
          <w:color w:val="808080" w:themeColor="background1" w:themeShade="80"/>
          <w:sz w:val="28"/>
          <w:szCs w:val="28"/>
        </w:rPr>
        <w:t xml:space="preserve">Vulnerability Assessment &amp; </w:t>
      </w:r>
    </w:p>
    <w:p w14:paraId="0F5AD298" w14:textId="1FF0E21F" w:rsidR="00AB1161" w:rsidRPr="004A1A33" w:rsidRDefault="00652019" w:rsidP="00AB1161">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AB1161">
      <w:pPr>
        <w:tabs>
          <w:tab w:val="left" w:pos="3150"/>
        </w:tabs>
        <w:ind w:left="3150"/>
        <w:jc w:val="left"/>
        <w:rPr>
          <w:rFonts w:ascii="Arial" w:hAnsi="Arial" w:cs="Arial"/>
          <w:color w:val="808080" w:themeColor="background1" w:themeShade="80"/>
          <w:sz w:val="28"/>
          <w:szCs w:val="28"/>
        </w:rPr>
      </w:pPr>
    </w:p>
    <w:p w14:paraId="019CFE4F" w14:textId="665053BE" w:rsidR="00AB1161" w:rsidRDefault="001B7C0A" w:rsidP="00AB1161">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Marshan Technologies (Pty) Ltd</w:t>
      </w:r>
    </w:p>
    <w:p w14:paraId="32A97AEA" w14:textId="2ADD2326" w:rsidR="001B7C0A" w:rsidRDefault="001B7C0A" w:rsidP="00AB1161">
      <w:pPr>
        <w:tabs>
          <w:tab w:val="left" w:pos="3150"/>
        </w:tabs>
        <w:ind w:left="3119"/>
        <w:jc w:val="left"/>
        <w:rPr>
          <w:rFonts w:ascii="Arial" w:hAnsi="Arial" w:cs="Arial"/>
          <w:color w:val="808080" w:themeColor="background1" w:themeShade="80"/>
          <w:sz w:val="28"/>
          <w:szCs w:val="28"/>
        </w:rPr>
      </w:pPr>
    </w:p>
    <w:p w14:paraId="009A2EDE" w14:textId="58FED802" w:rsidR="001B7C0A" w:rsidRDefault="001B7C0A" w:rsidP="00AB1161">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22</w:t>
      </w:r>
      <w:r w:rsidRPr="001B7C0A">
        <w:rPr>
          <w:rFonts w:ascii="Arial" w:hAnsi="Arial" w:cs="Arial"/>
          <w:color w:val="808080" w:themeColor="background1" w:themeShade="80"/>
          <w:sz w:val="28"/>
          <w:szCs w:val="28"/>
          <w:vertAlign w:val="superscript"/>
        </w:rPr>
        <w:t>nd</w:t>
      </w:r>
      <w:r>
        <w:rPr>
          <w:rFonts w:ascii="Arial" w:hAnsi="Arial" w:cs="Arial"/>
          <w:color w:val="808080" w:themeColor="background1" w:themeShade="80"/>
          <w:sz w:val="28"/>
          <w:szCs w:val="28"/>
        </w:rPr>
        <w:t xml:space="preserve"> August 2025</w:t>
      </w:r>
    </w:p>
    <w:p w14:paraId="456E3E15" w14:textId="77777777" w:rsidR="00AB1161" w:rsidRDefault="00AB1161" w:rsidP="00AB1161">
      <w:pPr>
        <w:tabs>
          <w:tab w:val="left" w:pos="3150"/>
        </w:tabs>
        <w:ind w:left="3119"/>
        <w:jc w:val="left"/>
        <w:rPr>
          <w:rFonts w:ascii="Arial" w:hAnsi="Arial" w:cs="Arial"/>
          <w:color w:val="808080" w:themeColor="background1" w:themeShade="80"/>
          <w:sz w:val="28"/>
          <w:szCs w:val="28"/>
        </w:rPr>
      </w:pPr>
    </w:p>
    <w:p w14:paraId="568DDB77" w14:textId="35FDD7E6" w:rsidR="004A1A33" w:rsidRDefault="008B15A8" w:rsidP="00AB1161">
      <w:pPr>
        <w:tabs>
          <w:tab w:val="left" w:pos="3150"/>
        </w:tabs>
        <w:ind w:left="3119"/>
        <w:jc w:val="left"/>
        <w:rPr>
          <w:rFonts w:ascii="Arial" w:hAnsi="Arial" w:cs="Arial"/>
          <w:color w:val="808080" w:themeColor="background1" w:themeShade="80"/>
          <w:sz w:val="28"/>
          <w:szCs w:val="28"/>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7176D9DE" w14:textId="77777777" w:rsidR="00005BBD" w:rsidRPr="00005BBD" w:rsidRDefault="00005BBD" w:rsidP="00AB1161">
      <w:pPr>
        <w:tabs>
          <w:tab w:val="left" w:pos="3150"/>
        </w:tabs>
        <w:ind w:left="3119"/>
        <w:jc w:val="left"/>
        <w:rPr>
          <w:rFonts w:ascii="Arial" w:hAnsi="Arial" w:cs="Arial"/>
          <w:color w:val="808080" w:themeColor="background1" w:themeShade="80"/>
          <w:sz w:val="28"/>
          <w:szCs w:val="28"/>
        </w:rPr>
      </w:pP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2410D868" w:rsidR="004A1A33" w:rsidRDefault="004A1A33" w:rsidP="004A1A33">
      <w:pPr>
        <w:tabs>
          <w:tab w:val="left" w:pos="3150"/>
        </w:tabs>
        <w:ind w:left="3150"/>
        <w:rPr>
          <w:rFonts w:ascii="Arial" w:hAnsi="Arial"/>
          <w:bCs/>
          <w:color w:val="1F497D"/>
          <w:spacing w:val="24"/>
          <w:sz w:val="28"/>
          <w:szCs w:val="28"/>
          <w:lang w:val="en-ZA"/>
        </w:rPr>
      </w:pPr>
    </w:p>
    <w:p w14:paraId="164B7668" w14:textId="4B2BAB26" w:rsidR="004A1A33" w:rsidRDefault="004A1A33" w:rsidP="004A1A33">
      <w:pPr>
        <w:tabs>
          <w:tab w:val="left" w:pos="3150"/>
        </w:tabs>
        <w:ind w:left="3150"/>
        <w:rPr>
          <w:rFonts w:ascii="Arial" w:hAnsi="Arial"/>
          <w:bCs/>
          <w:color w:val="1F497D"/>
          <w:spacing w:val="24"/>
          <w:sz w:val="28"/>
          <w:szCs w:val="28"/>
          <w:lang w:val="en-ZA"/>
        </w:rPr>
      </w:pPr>
    </w:p>
    <w:p w14:paraId="6551A3C0" w14:textId="77777777" w:rsidR="001B7C0A" w:rsidRDefault="001B7C0A"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6EA98673" w14:textId="44150A4E" w:rsidR="007E70F4" w:rsidRDefault="00FA776B">
      <w:pPr>
        <w:pStyle w:val="TOC1"/>
        <w:rPr>
          <w:rFonts w:asciiTheme="minorHAnsi" w:eastAsiaTheme="minorEastAsia" w:hAnsiTheme="minorHAnsi" w:cstheme="minorBidi"/>
          <w:b w:val="0"/>
          <w:bCs w:val="0"/>
          <w:caps w:val="0"/>
          <w:sz w:val="22"/>
          <w:szCs w:val="22"/>
          <w:lang w:val="en-ZA" w:eastAsia="en-ZA"/>
        </w:rPr>
      </w:pPr>
      <w:r w:rsidRPr="00E81AC3">
        <w:rPr>
          <w:rFonts w:asciiTheme="minorHAnsi" w:hAnsiTheme="minorHAnsi" w:cstheme="minorHAnsi"/>
          <w:lang w:val="en-ZA"/>
        </w:rPr>
        <w:fldChar w:fldCharType="begin"/>
      </w:r>
      <w:r w:rsidR="001F3868" w:rsidRPr="00E81AC3">
        <w:rPr>
          <w:rFonts w:asciiTheme="minorHAnsi" w:hAnsiTheme="minorHAnsi" w:cstheme="minorHAnsi"/>
          <w:lang w:val="en-ZA"/>
        </w:rPr>
        <w:instrText xml:space="preserve"> TOC \o "1-2" \h \z </w:instrText>
      </w:r>
      <w:r w:rsidRPr="00E81AC3">
        <w:rPr>
          <w:rFonts w:asciiTheme="minorHAnsi" w:hAnsiTheme="minorHAnsi" w:cstheme="minorHAnsi"/>
          <w:lang w:val="en-ZA"/>
        </w:rPr>
        <w:fldChar w:fldCharType="separate"/>
      </w:r>
      <w:hyperlink w:anchor="_Toc206744164" w:history="1">
        <w:r w:rsidR="007E70F4" w:rsidRPr="00032432">
          <w:rPr>
            <w:rStyle w:val="Hyperlink"/>
          </w:rPr>
          <w:t>1</w:t>
        </w:r>
        <w:r w:rsidR="007E70F4">
          <w:rPr>
            <w:rFonts w:asciiTheme="minorHAnsi" w:eastAsiaTheme="minorEastAsia" w:hAnsiTheme="minorHAnsi" w:cstheme="minorBidi"/>
            <w:b w:val="0"/>
            <w:bCs w:val="0"/>
            <w:caps w:val="0"/>
            <w:sz w:val="22"/>
            <w:szCs w:val="22"/>
            <w:lang w:val="en-ZA" w:eastAsia="en-ZA"/>
          </w:rPr>
          <w:tab/>
        </w:r>
        <w:r w:rsidR="007E70F4" w:rsidRPr="00032432">
          <w:rPr>
            <w:rStyle w:val="Hyperlink"/>
          </w:rPr>
          <w:t>Executive summary</w:t>
        </w:r>
        <w:r w:rsidR="007E70F4">
          <w:rPr>
            <w:webHidden/>
          </w:rPr>
          <w:tab/>
        </w:r>
        <w:r w:rsidR="007E70F4">
          <w:rPr>
            <w:webHidden/>
          </w:rPr>
          <w:fldChar w:fldCharType="begin"/>
        </w:r>
        <w:r w:rsidR="007E70F4">
          <w:rPr>
            <w:webHidden/>
          </w:rPr>
          <w:instrText xml:space="preserve"> PAGEREF _Toc206744164 \h </w:instrText>
        </w:r>
        <w:r w:rsidR="007E70F4">
          <w:rPr>
            <w:webHidden/>
          </w:rPr>
        </w:r>
        <w:r w:rsidR="007E70F4">
          <w:rPr>
            <w:webHidden/>
          </w:rPr>
          <w:fldChar w:fldCharType="separate"/>
        </w:r>
        <w:r w:rsidR="007E70F4">
          <w:rPr>
            <w:webHidden/>
          </w:rPr>
          <w:t>2</w:t>
        </w:r>
        <w:r w:rsidR="007E70F4">
          <w:rPr>
            <w:webHidden/>
          </w:rPr>
          <w:fldChar w:fldCharType="end"/>
        </w:r>
      </w:hyperlink>
    </w:p>
    <w:p w14:paraId="7897E089" w14:textId="149CAFEF"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65" w:history="1">
        <w:r w:rsidRPr="00032432">
          <w:rPr>
            <w:rStyle w:val="Hyperlink"/>
          </w:rPr>
          <w:t>2</w:t>
        </w:r>
        <w:r>
          <w:rPr>
            <w:rFonts w:asciiTheme="minorHAnsi" w:eastAsiaTheme="minorEastAsia" w:hAnsiTheme="minorHAnsi" w:cstheme="minorBidi"/>
            <w:b w:val="0"/>
            <w:bCs w:val="0"/>
            <w:caps w:val="0"/>
            <w:sz w:val="22"/>
            <w:szCs w:val="22"/>
            <w:lang w:val="en-ZA" w:eastAsia="en-ZA"/>
          </w:rPr>
          <w:tab/>
        </w:r>
        <w:r w:rsidRPr="00032432">
          <w:rPr>
            <w:rStyle w:val="Hyperlink"/>
          </w:rPr>
          <w:t>OVERVIEW</w:t>
        </w:r>
        <w:r>
          <w:rPr>
            <w:webHidden/>
          </w:rPr>
          <w:tab/>
        </w:r>
        <w:r>
          <w:rPr>
            <w:webHidden/>
          </w:rPr>
          <w:fldChar w:fldCharType="begin"/>
        </w:r>
        <w:r>
          <w:rPr>
            <w:webHidden/>
          </w:rPr>
          <w:instrText xml:space="preserve"> PAGEREF _Toc206744165 \h </w:instrText>
        </w:r>
        <w:r>
          <w:rPr>
            <w:webHidden/>
          </w:rPr>
        </w:r>
        <w:r>
          <w:rPr>
            <w:webHidden/>
          </w:rPr>
          <w:fldChar w:fldCharType="separate"/>
        </w:r>
        <w:r>
          <w:rPr>
            <w:webHidden/>
          </w:rPr>
          <w:t>3</w:t>
        </w:r>
        <w:r>
          <w:rPr>
            <w:webHidden/>
          </w:rPr>
          <w:fldChar w:fldCharType="end"/>
        </w:r>
      </w:hyperlink>
    </w:p>
    <w:p w14:paraId="758DE439" w14:textId="3CE926AF"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66" w:history="1">
        <w:r w:rsidRPr="00032432">
          <w:rPr>
            <w:rStyle w:val="Hyperlink"/>
            <w:noProof/>
          </w:rPr>
          <w:t>2.1</w:t>
        </w:r>
        <w:r>
          <w:rPr>
            <w:rFonts w:asciiTheme="minorHAnsi" w:eastAsiaTheme="minorEastAsia" w:hAnsiTheme="minorHAnsi" w:cstheme="minorBidi"/>
            <w:smallCaps w:val="0"/>
            <w:noProof/>
            <w:sz w:val="22"/>
            <w:szCs w:val="22"/>
            <w:lang w:val="en-ZA" w:eastAsia="en-ZA"/>
          </w:rPr>
          <w:tab/>
        </w:r>
        <w:r w:rsidRPr="00032432">
          <w:rPr>
            <w:rStyle w:val="Hyperlink"/>
            <w:noProof/>
          </w:rPr>
          <w:t>Purpose of Agreement</w:t>
        </w:r>
        <w:r>
          <w:rPr>
            <w:noProof/>
            <w:webHidden/>
          </w:rPr>
          <w:tab/>
        </w:r>
        <w:r>
          <w:rPr>
            <w:noProof/>
            <w:webHidden/>
          </w:rPr>
          <w:fldChar w:fldCharType="begin"/>
        </w:r>
        <w:r>
          <w:rPr>
            <w:noProof/>
            <w:webHidden/>
          </w:rPr>
          <w:instrText xml:space="preserve"> PAGEREF _Toc206744166 \h </w:instrText>
        </w:r>
        <w:r>
          <w:rPr>
            <w:noProof/>
            <w:webHidden/>
          </w:rPr>
        </w:r>
        <w:r>
          <w:rPr>
            <w:noProof/>
            <w:webHidden/>
          </w:rPr>
          <w:fldChar w:fldCharType="separate"/>
        </w:r>
        <w:r>
          <w:rPr>
            <w:noProof/>
            <w:webHidden/>
          </w:rPr>
          <w:t>3</w:t>
        </w:r>
        <w:r>
          <w:rPr>
            <w:noProof/>
            <w:webHidden/>
          </w:rPr>
          <w:fldChar w:fldCharType="end"/>
        </w:r>
      </w:hyperlink>
    </w:p>
    <w:p w14:paraId="5F7953AB" w14:textId="3890E7CC"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67" w:history="1">
        <w:r w:rsidRPr="00032432">
          <w:rPr>
            <w:rStyle w:val="Hyperlink"/>
            <w:noProof/>
            <w:lang w:eastAsia="en-ZA"/>
          </w:rPr>
          <w:t>2.2</w:t>
        </w:r>
        <w:r>
          <w:rPr>
            <w:rFonts w:asciiTheme="minorHAnsi" w:eastAsiaTheme="minorEastAsia" w:hAnsiTheme="minorHAnsi" w:cstheme="minorBidi"/>
            <w:smallCaps w:val="0"/>
            <w:noProof/>
            <w:sz w:val="22"/>
            <w:szCs w:val="22"/>
            <w:lang w:val="en-ZA" w:eastAsia="en-ZA"/>
          </w:rPr>
          <w:tab/>
        </w:r>
        <w:r w:rsidRPr="00032432">
          <w:rPr>
            <w:rStyle w:val="Hyperlink"/>
            <w:noProof/>
            <w:lang w:eastAsia="en-ZA"/>
          </w:rPr>
          <w:t>Key Outcomes</w:t>
        </w:r>
        <w:r>
          <w:rPr>
            <w:noProof/>
            <w:webHidden/>
          </w:rPr>
          <w:tab/>
        </w:r>
        <w:r>
          <w:rPr>
            <w:noProof/>
            <w:webHidden/>
          </w:rPr>
          <w:fldChar w:fldCharType="begin"/>
        </w:r>
        <w:r>
          <w:rPr>
            <w:noProof/>
            <w:webHidden/>
          </w:rPr>
          <w:instrText xml:space="preserve"> PAGEREF _Toc206744167 \h </w:instrText>
        </w:r>
        <w:r>
          <w:rPr>
            <w:noProof/>
            <w:webHidden/>
          </w:rPr>
        </w:r>
        <w:r>
          <w:rPr>
            <w:noProof/>
            <w:webHidden/>
          </w:rPr>
          <w:fldChar w:fldCharType="separate"/>
        </w:r>
        <w:r>
          <w:rPr>
            <w:noProof/>
            <w:webHidden/>
          </w:rPr>
          <w:t>3</w:t>
        </w:r>
        <w:r>
          <w:rPr>
            <w:noProof/>
            <w:webHidden/>
          </w:rPr>
          <w:fldChar w:fldCharType="end"/>
        </w:r>
      </w:hyperlink>
    </w:p>
    <w:p w14:paraId="4C8BB5CA" w14:textId="25DC92B3"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68" w:history="1">
        <w:r w:rsidRPr="00032432">
          <w:rPr>
            <w:rStyle w:val="Hyperlink"/>
            <w:noProof/>
            <w:lang w:eastAsia="en-ZA"/>
          </w:rPr>
          <w:t>2.3</w:t>
        </w:r>
        <w:r>
          <w:rPr>
            <w:rFonts w:asciiTheme="minorHAnsi" w:eastAsiaTheme="minorEastAsia" w:hAnsiTheme="minorHAnsi" w:cstheme="minorBidi"/>
            <w:smallCaps w:val="0"/>
            <w:noProof/>
            <w:sz w:val="22"/>
            <w:szCs w:val="22"/>
            <w:lang w:val="en-ZA" w:eastAsia="en-ZA"/>
          </w:rPr>
          <w:tab/>
        </w:r>
        <w:r w:rsidRPr="00032432">
          <w:rPr>
            <w:rStyle w:val="Hyperlink"/>
            <w:noProof/>
            <w:lang w:eastAsia="en-ZA"/>
          </w:rPr>
          <w:t>Business Impact</w:t>
        </w:r>
        <w:r>
          <w:rPr>
            <w:noProof/>
            <w:webHidden/>
          </w:rPr>
          <w:tab/>
        </w:r>
        <w:r>
          <w:rPr>
            <w:noProof/>
            <w:webHidden/>
          </w:rPr>
          <w:fldChar w:fldCharType="begin"/>
        </w:r>
        <w:r>
          <w:rPr>
            <w:noProof/>
            <w:webHidden/>
          </w:rPr>
          <w:instrText xml:space="preserve"> PAGEREF _Toc206744168 \h </w:instrText>
        </w:r>
        <w:r>
          <w:rPr>
            <w:noProof/>
            <w:webHidden/>
          </w:rPr>
        </w:r>
        <w:r>
          <w:rPr>
            <w:noProof/>
            <w:webHidden/>
          </w:rPr>
          <w:fldChar w:fldCharType="separate"/>
        </w:r>
        <w:r>
          <w:rPr>
            <w:noProof/>
            <w:webHidden/>
          </w:rPr>
          <w:t>3</w:t>
        </w:r>
        <w:r>
          <w:rPr>
            <w:noProof/>
            <w:webHidden/>
          </w:rPr>
          <w:fldChar w:fldCharType="end"/>
        </w:r>
      </w:hyperlink>
    </w:p>
    <w:p w14:paraId="26C9EB17" w14:textId="17821F10"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69" w:history="1">
        <w:r w:rsidRPr="00032432">
          <w:rPr>
            <w:rStyle w:val="Hyperlink"/>
            <w:noProof/>
            <w:lang w:eastAsia="en-ZA"/>
          </w:rPr>
          <w:t>2.4</w:t>
        </w:r>
        <w:r>
          <w:rPr>
            <w:rFonts w:asciiTheme="minorHAnsi" w:eastAsiaTheme="minorEastAsia" w:hAnsiTheme="minorHAnsi" w:cstheme="minorBidi"/>
            <w:smallCaps w:val="0"/>
            <w:noProof/>
            <w:sz w:val="22"/>
            <w:szCs w:val="22"/>
            <w:lang w:val="en-ZA" w:eastAsia="en-ZA"/>
          </w:rPr>
          <w:tab/>
        </w:r>
        <w:r w:rsidRPr="00032432">
          <w:rPr>
            <w:rStyle w:val="Hyperlink"/>
            <w:noProof/>
            <w:lang w:eastAsia="en-ZA"/>
          </w:rPr>
          <w:t>Recommendations</w:t>
        </w:r>
        <w:r>
          <w:rPr>
            <w:noProof/>
            <w:webHidden/>
          </w:rPr>
          <w:tab/>
        </w:r>
        <w:r>
          <w:rPr>
            <w:noProof/>
            <w:webHidden/>
          </w:rPr>
          <w:fldChar w:fldCharType="begin"/>
        </w:r>
        <w:r>
          <w:rPr>
            <w:noProof/>
            <w:webHidden/>
          </w:rPr>
          <w:instrText xml:space="preserve"> PAGEREF _Toc206744169 \h </w:instrText>
        </w:r>
        <w:r>
          <w:rPr>
            <w:noProof/>
            <w:webHidden/>
          </w:rPr>
        </w:r>
        <w:r>
          <w:rPr>
            <w:noProof/>
            <w:webHidden/>
          </w:rPr>
          <w:fldChar w:fldCharType="separate"/>
        </w:r>
        <w:r>
          <w:rPr>
            <w:noProof/>
            <w:webHidden/>
          </w:rPr>
          <w:t>3</w:t>
        </w:r>
        <w:r>
          <w:rPr>
            <w:noProof/>
            <w:webHidden/>
          </w:rPr>
          <w:fldChar w:fldCharType="end"/>
        </w:r>
      </w:hyperlink>
    </w:p>
    <w:p w14:paraId="2B4C89A1" w14:textId="732799AF"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0" w:history="1">
        <w:r w:rsidRPr="00032432">
          <w:rPr>
            <w:rStyle w:val="Hyperlink"/>
          </w:rPr>
          <w:t>3</w:t>
        </w:r>
        <w:r>
          <w:rPr>
            <w:rFonts w:asciiTheme="minorHAnsi" w:eastAsiaTheme="minorEastAsia" w:hAnsiTheme="minorHAnsi" w:cstheme="minorBidi"/>
            <w:b w:val="0"/>
            <w:bCs w:val="0"/>
            <w:caps w:val="0"/>
            <w:sz w:val="22"/>
            <w:szCs w:val="22"/>
            <w:lang w:val="en-ZA" w:eastAsia="en-ZA"/>
          </w:rPr>
          <w:tab/>
        </w:r>
        <w:r w:rsidRPr="00032432">
          <w:rPr>
            <w:rStyle w:val="Hyperlink"/>
          </w:rPr>
          <w:t>CONFIDENTIALITY &amp; LEGAL DISCLAIMER</w:t>
        </w:r>
        <w:r>
          <w:rPr>
            <w:webHidden/>
          </w:rPr>
          <w:tab/>
        </w:r>
        <w:r>
          <w:rPr>
            <w:webHidden/>
          </w:rPr>
          <w:fldChar w:fldCharType="begin"/>
        </w:r>
        <w:r>
          <w:rPr>
            <w:webHidden/>
          </w:rPr>
          <w:instrText xml:space="preserve"> PAGEREF _Toc206744170 \h </w:instrText>
        </w:r>
        <w:r>
          <w:rPr>
            <w:webHidden/>
          </w:rPr>
        </w:r>
        <w:r>
          <w:rPr>
            <w:webHidden/>
          </w:rPr>
          <w:fldChar w:fldCharType="separate"/>
        </w:r>
        <w:r>
          <w:rPr>
            <w:webHidden/>
          </w:rPr>
          <w:t>4</w:t>
        </w:r>
        <w:r>
          <w:rPr>
            <w:webHidden/>
          </w:rPr>
          <w:fldChar w:fldCharType="end"/>
        </w:r>
      </w:hyperlink>
    </w:p>
    <w:p w14:paraId="3248A8C6" w14:textId="3DCA59ED"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1" w:history="1">
        <w:r w:rsidRPr="00032432">
          <w:rPr>
            <w:rStyle w:val="Hyperlink"/>
          </w:rPr>
          <w:t>4</w:t>
        </w:r>
        <w:r>
          <w:rPr>
            <w:rFonts w:asciiTheme="minorHAnsi" w:eastAsiaTheme="minorEastAsia" w:hAnsiTheme="minorHAnsi" w:cstheme="minorBidi"/>
            <w:b w:val="0"/>
            <w:bCs w:val="0"/>
            <w:caps w:val="0"/>
            <w:sz w:val="22"/>
            <w:szCs w:val="22"/>
            <w:lang w:val="en-ZA" w:eastAsia="en-ZA"/>
          </w:rPr>
          <w:tab/>
        </w:r>
        <w:r w:rsidRPr="00032432">
          <w:rPr>
            <w:rStyle w:val="Hyperlink"/>
          </w:rPr>
          <w:t>scope of testing</w:t>
        </w:r>
        <w:r>
          <w:rPr>
            <w:webHidden/>
          </w:rPr>
          <w:tab/>
        </w:r>
        <w:r>
          <w:rPr>
            <w:webHidden/>
          </w:rPr>
          <w:fldChar w:fldCharType="begin"/>
        </w:r>
        <w:r>
          <w:rPr>
            <w:webHidden/>
          </w:rPr>
          <w:instrText xml:space="preserve"> PAGEREF _Toc206744171 \h </w:instrText>
        </w:r>
        <w:r>
          <w:rPr>
            <w:webHidden/>
          </w:rPr>
        </w:r>
        <w:r>
          <w:rPr>
            <w:webHidden/>
          </w:rPr>
          <w:fldChar w:fldCharType="separate"/>
        </w:r>
        <w:r>
          <w:rPr>
            <w:webHidden/>
          </w:rPr>
          <w:t>4</w:t>
        </w:r>
        <w:r>
          <w:rPr>
            <w:webHidden/>
          </w:rPr>
          <w:fldChar w:fldCharType="end"/>
        </w:r>
      </w:hyperlink>
    </w:p>
    <w:p w14:paraId="287F921E" w14:textId="7D9361D9"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2" w:history="1">
        <w:r w:rsidRPr="00032432">
          <w:rPr>
            <w:rStyle w:val="Hyperlink"/>
          </w:rPr>
          <w:t>5</w:t>
        </w:r>
        <w:r>
          <w:rPr>
            <w:rFonts w:asciiTheme="minorHAnsi" w:eastAsiaTheme="minorEastAsia" w:hAnsiTheme="minorHAnsi" w:cstheme="minorBidi"/>
            <w:b w:val="0"/>
            <w:bCs w:val="0"/>
            <w:caps w:val="0"/>
            <w:sz w:val="22"/>
            <w:szCs w:val="22"/>
            <w:lang w:val="en-ZA" w:eastAsia="en-ZA"/>
          </w:rPr>
          <w:tab/>
        </w:r>
        <w:r w:rsidRPr="00032432">
          <w:rPr>
            <w:rStyle w:val="Hyperlink"/>
          </w:rPr>
          <w:t>Methodologies used</w:t>
        </w:r>
        <w:r>
          <w:rPr>
            <w:webHidden/>
          </w:rPr>
          <w:tab/>
        </w:r>
        <w:r>
          <w:rPr>
            <w:webHidden/>
          </w:rPr>
          <w:fldChar w:fldCharType="begin"/>
        </w:r>
        <w:r>
          <w:rPr>
            <w:webHidden/>
          </w:rPr>
          <w:instrText xml:space="preserve"> PAGEREF _Toc206744172 \h </w:instrText>
        </w:r>
        <w:r>
          <w:rPr>
            <w:webHidden/>
          </w:rPr>
        </w:r>
        <w:r>
          <w:rPr>
            <w:webHidden/>
          </w:rPr>
          <w:fldChar w:fldCharType="separate"/>
        </w:r>
        <w:r>
          <w:rPr>
            <w:webHidden/>
          </w:rPr>
          <w:t>4</w:t>
        </w:r>
        <w:r>
          <w:rPr>
            <w:webHidden/>
          </w:rPr>
          <w:fldChar w:fldCharType="end"/>
        </w:r>
      </w:hyperlink>
    </w:p>
    <w:p w14:paraId="411548BD" w14:textId="7A5A70BA"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73" w:history="1">
        <w:r w:rsidRPr="00032432">
          <w:rPr>
            <w:rStyle w:val="Hyperlink"/>
            <w:noProof/>
          </w:rPr>
          <w:t>5.1</w:t>
        </w:r>
        <w:r>
          <w:rPr>
            <w:rFonts w:asciiTheme="minorHAnsi" w:eastAsiaTheme="minorEastAsia" w:hAnsiTheme="minorHAnsi" w:cstheme="minorBidi"/>
            <w:smallCaps w:val="0"/>
            <w:noProof/>
            <w:sz w:val="22"/>
            <w:szCs w:val="22"/>
            <w:lang w:val="en-ZA" w:eastAsia="en-ZA"/>
          </w:rPr>
          <w:tab/>
        </w:r>
        <w:r w:rsidRPr="00032432">
          <w:rPr>
            <w:rStyle w:val="Hyperlink"/>
            <w:noProof/>
          </w:rPr>
          <w:t>Nmap / Zenmap</w:t>
        </w:r>
        <w:r>
          <w:rPr>
            <w:noProof/>
            <w:webHidden/>
          </w:rPr>
          <w:tab/>
        </w:r>
        <w:r>
          <w:rPr>
            <w:noProof/>
            <w:webHidden/>
          </w:rPr>
          <w:fldChar w:fldCharType="begin"/>
        </w:r>
        <w:r>
          <w:rPr>
            <w:noProof/>
            <w:webHidden/>
          </w:rPr>
          <w:instrText xml:space="preserve"> PAGEREF _Toc206744173 \h </w:instrText>
        </w:r>
        <w:r>
          <w:rPr>
            <w:noProof/>
            <w:webHidden/>
          </w:rPr>
        </w:r>
        <w:r>
          <w:rPr>
            <w:noProof/>
            <w:webHidden/>
          </w:rPr>
          <w:fldChar w:fldCharType="separate"/>
        </w:r>
        <w:r>
          <w:rPr>
            <w:noProof/>
            <w:webHidden/>
          </w:rPr>
          <w:t>4</w:t>
        </w:r>
        <w:r>
          <w:rPr>
            <w:noProof/>
            <w:webHidden/>
          </w:rPr>
          <w:fldChar w:fldCharType="end"/>
        </w:r>
      </w:hyperlink>
    </w:p>
    <w:p w14:paraId="68944B35" w14:textId="232F9148"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74" w:history="1">
        <w:r w:rsidRPr="00032432">
          <w:rPr>
            <w:rStyle w:val="Hyperlink"/>
            <w:noProof/>
          </w:rPr>
          <w:t>5.2</w:t>
        </w:r>
        <w:r>
          <w:rPr>
            <w:rFonts w:asciiTheme="minorHAnsi" w:eastAsiaTheme="minorEastAsia" w:hAnsiTheme="minorHAnsi" w:cstheme="minorBidi"/>
            <w:smallCaps w:val="0"/>
            <w:noProof/>
            <w:sz w:val="22"/>
            <w:szCs w:val="22"/>
            <w:lang w:val="en-ZA" w:eastAsia="en-ZA"/>
          </w:rPr>
          <w:tab/>
        </w:r>
        <w:r w:rsidRPr="00032432">
          <w:rPr>
            <w:rStyle w:val="Hyperlink"/>
            <w:noProof/>
          </w:rPr>
          <w:t>Tenable Nessus</w:t>
        </w:r>
        <w:r>
          <w:rPr>
            <w:noProof/>
            <w:webHidden/>
          </w:rPr>
          <w:tab/>
        </w:r>
        <w:r>
          <w:rPr>
            <w:noProof/>
            <w:webHidden/>
          </w:rPr>
          <w:fldChar w:fldCharType="begin"/>
        </w:r>
        <w:r>
          <w:rPr>
            <w:noProof/>
            <w:webHidden/>
          </w:rPr>
          <w:instrText xml:space="preserve"> PAGEREF _Toc206744174 \h </w:instrText>
        </w:r>
        <w:r>
          <w:rPr>
            <w:noProof/>
            <w:webHidden/>
          </w:rPr>
        </w:r>
        <w:r>
          <w:rPr>
            <w:noProof/>
            <w:webHidden/>
          </w:rPr>
          <w:fldChar w:fldCharType="separate"/>
        </w:r>
        <w:r>
          <w:rPr>
            <w:noProof/>
            <w:webHidden/>
          </w:rPr>
          <w:t>4</w:t>
        </w:r>
        <w:r>
          <w:rPr>
            <w:noProof/>
            <w:webHidden/>
          </w:rPr>
          <w:fldChar w:fldCharType="end"/>
        </w:r>
      </w:hyperlink>
    </w:p>
    <w:p w14:paraId="1C161436" w14:textId="78CE61B2"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75" w:history="1">
        <w:r w:rsidRPr="00032432">
          <w:rPr>
            <w:rStyle w:val="Hyperlink"/>
            <w:noProof/>
          </w:rPr>
          <w:t>5.3</w:t>
        </w:r>
        <w:r>
          <w:rPr>
            <w:rFonts w:asciiTheme="minorHAnsi" w:eastAsiaTheme="minorEastAsia" w:hAnsiTheme="minorHAnsi" w:cstheme="minorBidi"/>
            <w:smallCaps w:val="0"/>
            <w:noProof/>
            <w:sz w:val="22"/>
            <w:szCs w:val="22"/>
            <w:lang w:val="en-ZA" w:eastAsia="en-ZA"/>
          </w:rPr>
          <w:tab/>
        </w:r>
        <w:r w:rsidRPr="00032432">
          <w:rPr>
            <w:rStyle w:val="Hyperlink"/>
            <w:noProof/>
          </w:rPr>
          <w:t>Greenbone Enterprise</w:t>
        </w:r>
        <w:r>
          <w:rPr>
            <w:noProof/>
            <w:webHidden/>
          </w:rPr>
          <w:tab/>
        </w:r>
        <w:r>
          <w:rPr>
            <w:noProof/>
            <w:webHidden/>
          </w:rPr>
          <w:fldChar w:fldCharType="begin"/>
        </w:r>
        <w:r>
          <w:rPr>
            <w:noProof/>
            <w:webHidden/>
          </w:rPr>
          <w:instrText xml:space="preserve"> PAGEREF _Toc206744175 \h </w:instrText>
        </w:r>
        <w:r>
          <w:rPr>
            <w:noProof/>
            <w:webHidden/>
          </w:rPr>
        </w:r>
        <w:r>
          <w:rPr>
            <w:noProof/>
            <w:webHidden/>
          </w:rPr>
          <w:fldChar w:fldCharType="separate"/>
        </w:r>
        <w:r>
          <w:rPr>
            <w:noProof/>
            <w:webHidden/>
          </w:rPr>
          <w:t>5</w:t>
        </w:r>
        <w:r>
          <w:rPr>
            <w:noProof/>
            <w:webHidden/>
          </w:rPr>
          <w:fldChar w:fldCharType="end"/>
        </w:r>
      </w:hyperlink>
    </w:p>
    <w:p w14:paraId="16121AEF" w14:textId="221A0CA4"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6" w:history="1">
        <w:r w:rsidRPr="00032432">
          <w:rPr>
            <w:rStyle w:val="Hyperlink"/>
          </w:rPr>
          <w:t>Stay One Step Ahead of Attackers</w:t>
        </w:r>
        <w:r>
          <w:rPr>
            <w:webHidden/>
          </w:rPr>
          <w:tab/>
        </w:r>
        <w:r>
          <w:rPr>
            <w:webHidden/>
          </w:rPr>
          <w:fldChar w:fldCharType="begin"/>
        </w:r>
        <w:r>
          <w:rPr>
            <w:webHidden/>
          </w:rPr>
          <w:instrText xml:space="preserve"> PAGEREF _Toc206744176 \h </w:instrText>
        </w:r>
        <w:r>
          <w:rPr>
            <w:webHidden/>
          </w:rPr>
        </w:r>
        <w:r>
          <w:rPr>
            <w:webHidden/>
          </w:rPr>
          <w:fldChar w:fldCharType="separate"/>
        </w:r>
        <w:r>
          <w:rPr>
            <w:webHidden/>
          </w:rPr>
          <w:t>5</w:t>
        </w:r>
        <w:r>
          <w:rPr>
            <w:webHidden/>
          </w:rPr>
          <w:fldChar w:fldCharType="end"/>
        </w:r>
      </w:hyperlink>
    </w:p>
    <w:p w14:paraId="4FA008F5" w14:textId="1E26CB60"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77" w:history="1">
        <w:r w:rsidRPr="00032432">
          <w:rPr>
            <w:rStyle w:val="Hyperlink"/>
            <w:noProof/>
          </w:rPr>
          <w:t>5.4</w:t>
        </w:r>
        <w:r>
          <w:rPr>
            <w:rFonts w:asciiTheme="minorHAnsi" w:eastAsiaTheme="minorEastAsia" w:hAnsiTheme="minorHAnsi" w:cstheme="minorBidi"/>
            <w:smallCaps w:val="0"/>
            <w:noProof/>
            <w:sz w:val="22"/>
            <w:szCs w:val="22"/>
            <w:lang w:val="en-ZA" w:eastAsia="en-ZA"/>
          </w:rPr>
          <w:tab/>
        </w:r>
        <w:r w:rsidRPr="00032432">
          <w:rPr>
            <w:rStyle w:val="Hyperlink"/>
            <w:noProof/>
          </w:rPr>
          <w:t>OWASP</w:t>
        </w:r>
        <w:r>
          <w:rPr>
            <w:noProof/>
            <w:webHidden/>
          </w:rPr>
          <w:tab/>
        </w:r>
        <w:r>
          <w:rPr>
            <w:noProof/>
            <w:webHidden/>
          </w:rPr>
          <w:fldChar w:fldCharType="begin"/>
        </w:r>
        <w:r>
          <w:rPr>
            <w:noProof/>
            <w:webHidden/>
          </w:rPr>
          <w:instrText xml:space="preserve"> PAGEREF _Toc206744177 \h </w:instrText>
        </w:r>
        <w:r>
          <w:rPr>
            <w:noProof/>
            <w:webHidden/>
          </w:rPr>
        </w:r>
        <w:r>
          <w:rPr>
            <w:noProof/>
            <w:webHidden/>
          </w:rPr>
          <w:fldChar w:fldCharType="separate"/>
        </w:r>
        <w:r>
          <w:rPr>
            <w:noProof/>
            <w:webHidden/>
          </w:rPr>
          <w:t>5</w:t>
        </w:r>
        <w:r>
          <w:rPr>
            <w:noProof/>
            <w:webHidden/>
          </w:rPr>
          <w:fldChar w:fldCharType="end"/>
        </w:r>
      </w:hyperlink>
    </w:p>
    <w:p w14:paraId="49847971" w14:textId="235793C2"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8" w:history="1">
        <w:r w:rsidRPr="00032432">
          <w:rPr>
            <w:rStyle w:val="Hyperlink"/>
          </w:rPr>
          <w:t>6</w:t>
        </w:r>
        <w:r>
          <w:rPr>
            <w:rFonts w:asciiTheme="minorHAnsi" w:eastAsiaTheme="minorEastAsia" w:hAnsiTheme="minorHAnsi" w:cstheme="minorBidi"/>
            <w:b w:val="0"/>
            <w:bCs w:val="0"/>
            <w:caps w:val="0"/>
            <w:sz w:val="22"/>
            <w:szCs w:val="22"/>
            <w:lang w:val="en-ZA" w:eastAsia="en-ZA"/>
          </w:rPr>
          <w:tab/>
        </w:r>
        <w:r w:rsidRPr="00032432">
          <w:rPr>
            <w:rStyle w:val="Hyperlink"/>
          </w:rPr>
          <w:t>RISK RATING MATRIX</w:t>
        </w:r>
        <w:r>
          <w:rPr>
            <w:webHidden/>
          </w:rPr>
          <w:tab/>
        </w:r>
        <w:r>
          <w:rPr>
            <w:webHidden/>
          </w:rPr>
          <w:fldChar w:fldCharType="begin"/>
        </w:r>
        <w:r>
          <w:rPr>
            <w:webHidden/>
          </w:rPr>
          <w:instrText xml:space="preserve"> PAGEREF _Toc206744178 \h </w:instrText>
        </w:r>
        <w:r>
          <w:rPr>
            <w:webHidden/>
          </w:rPr>
        </w:r>
        <w:r>
          <w:rPr>
            <w:webHidden/>
          </w:rPr>
          <w:fldChar w:fldCharType="separate"/>
        </w:r>
        <w:r>
          <w:rPr>
            <w:webHidden/>
          </w:rPr>
          <w:t>6</w:t>
        </w:r>
        <w:r>
          <w:rPr>
            <w:webHidden/>
          </w:rPr>
          <w:fldChar w:fldCharType="end"/>
        </w:r>
      </w:hyperlink>
    </w:p>
    <w:p w14:paraId="7A33C71A" w14:textId="5A8C67AD"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79" w:history="1">
        <w:r w:rsidRPr="00032432">
          <w:rPr>
            <w:rStyle w:val="Hyperlink"/>
          </w:rPr>
          <w:t>7</w:t>
        </w:r>
        <w:r>
          <w:rPr>
            <w:rFonts w:asciiTheme="minorHAnsi" w:eastAsiaTheme="minorEastAsia" w:hAnsiTheme="minorHAnsi" w:cstheme="minorBidi"/>
            <w:b w:val="0"/>
            <w:bCs w:val="0"/>
            <w:caps w:val="0"/>
            <w:sz w:val="22"/>
            <w:szCs w:val="22"/>
            <w:lang w:val="en-ZA" w:eastAsia="en-ZA"/>
          </w:rPr>
          <w:tab/>
        </w:r>
        <w:r w:rsidRPr="00032432">
          <w:rPr>
            <w:rStyle w:val="Hyperlink"/>
          </w:rPr>
          <w:t>SCOPE OF SERVERS</w:t>
        </w:r>
        <w:r>
          <w:rPr>
            <w:webHidden/>
          </w:rPr>
          <w:tab/>
        </w:r>
        <w:r>
          <w:rPr>
            <w:webHidden/>
          </w:rPr>
          <w:fldChar w:fldCharType="begin"/>
        </w:r>
        <w:r>
          <w:rPr>
            <w:webHidden/>
          </w:rPr>
          <w:instrText xml:space="preserve"> PAGEREF _Toc206744179 \h </w:instrText>
        </w:r>
        <w:r>
          <w:rPr>
            <w:webHidden/>
          </w:rPr>
        </w:r>
        <w:r>
          <w:rPr>
            <w:webHidden/>
          </w:rPr>
          <w:fldChar w:fldCharType="separate"/>
        </w:r>
        <w:r>
          <w:rPr>
            <w:webHidden/>
          </w:rPr>
          <w:t>7</w:t>
        </w:r>
        <w:r>
          <w:rPr>
            <w:webHidden/>
          </w:rPr>
          <w:fldChar w:fldCharType="end"/>
        </w:r>
      </w:hyperlink>
    </w:p>
    <w:p w14:paraId="2F6A3598" w14:textId="5AB79F2E" w:rsidR="007E70F4" w:rsidRDefault="007E70F4">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6744180" w:history="1">
        <w:r w:rsidRPr="00032432">
          <w:rPr>
            <w:rStyle w:val="Hyperlink"/>
            <w:noProof/>
          </w:rPr>
          <w:t>7.1</w:t>
        </w:r>
        <w:r>
          <w:rPr>
            <w:rFonts w:asciiTheme="minorHAnsi" w:eastAsiaTheme="minorEastAsia" w:hAnsiTheme="minorHAnsi" w:cstheme="minorBidi"/>
            <w:smallCaps w:val="0"/>
            <w:noProof/>
            <w:sz w:val="22"/>
            <w:szCs w:val="22"/>
            <w:lang w:val="en-ZA" w:eastAsia="en-ZA"/>
          </w:rPr>
          <w:tab/>
        </w:r>
        <w:r w:rsidRPr="00032432">
          <w:rPr>
            <w:rStyle w:val="Hyperlink"/>
            <w:noProof/>
          </w:rPr>
          <w:t>Web4.searchlightsoftware.co.za – 156.38.151.221</w:t>
        </w:r>
        <w:r>
          <w:rPr>
            <w:noProof/>
            <w:webHidden/>
          </w:rPr>
          <w:tab/>
        </w:r>
        <w:r>
          <w:rPr>
            <w:noProof/>
            <w:webHidden/>
          </w:rPr>
          <w:fldChar w:fldCharType="begin"/>
        </w:r>
        <w:r>
          <w:rPr>
            <w:noProof/>
            <w:webHidden/>
          </w:rPr>
          <w:instrText xml:space="preserve"> PAGEREF _Toc206744180 \h </w:instrText>
        </w:r>
        <w:r>
          <w:rPr>
            <w:noProof/>
            <w:webHidden/>
          </w:rPr>
        </w:r>
        <w:r>
          <w:rPr>
            <w:noProof/>
            <w:webHidden/>
          </w:rPr>
          <w:fldChar w:fldCharType="separate"/>
        </w:r>
        <w:r>
          <w:rPr>
            <w:noProof/>
            <w:webHidden/>
          </w:rPr>
          <w:t>7</w:t>
        </w:r>
        <w:r>
          <w:rPr>
            <w:noProof/>
            <w:webHidden/>
          </w:rPr>
          <w:fldChar w:fldCharType="end"/>
        </w:r>
      </w:hyperlink>
    </w:p>
    <w:p w14:paraId="1896D985" w14:textId="171A79CC"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81" w:history="1">
        <w:r w:rsidRPr="00032432">
          <w:rPr>
            <w:rStyle w:val="Hyperlink"/>
          </w:rPr>
          <w:t>8</w:t>
        </w:r>
        <w:r>
          <w:rPr>
            <w:rFonts w:asciiTheme="minorHAnsi" w:eastAsiaTheme="minorEastAsia" w:hAnsiTheme="minorHAnsi" w:cstheme="minorBidi"/>
            <w:b w:val="0"/>
            <w:bCs w:val="0"/>
            <w:caps w:val="0"/>
            <w:sz w:val="22"/>
            <w:szCs w:val="22"/>
            <w:lang w:val="en-ZA" w:eastAsia="en-ZA"/>
          </w:rPr>
          <w:tab/>
        </w:r>
        <w:r w:rsidRPr="00032432">
          <w:rPr>
            <w:rStyle w:val="Hyperlink"/>
          </w:rPr>
          <w:t>Reporting Conclusion</w:t>
        </w:r>
        <w:r>
          <w:rPr>
            <w:webHidden/>
          </w:rPr>
          <w:tab/>
        </w:r>
        <w:r>
          <w:rPr>
            <w:webHidden/>
          </w:rPr>
          <w:fldChar w:fldCharType="begin"/>
        </w:r>
        <w:r>
          <w:rPr>
            <w:webHidden/>
          </w:rPr>
          <w:instrText xml:space="preserve"> PAGEREF _Toc206744181 \h </w:instrText>
        </w:r>
        <w:r>
          <w:rPr>
            <w:webHidden/>
          </w:rPr>
        </w:r>
        <w:r>
          <w:rPr>
            <w:webHidden/>
          </w:rPr>
          <w:fldChar w:fldCharType="separate"/>
        </w:r>
        <w:r>
          <w:rPr>
            <w:webHidden/>
          </w:rPr>
          <w:t>8</w:t>
        </w:r>
        <w:r>
          <w:rPr>
            <w:webHidden/>
          </w:rPr>
          <w:fldChar w:fldCharType="end"/>
        </w:r>
      </w:hyperlink>
    </w:p>
    <w:p w14:paraId="6E2379DD" w14:textId="06B51828" w:rsidR="007E70F4" w:rsidRDefault="007E70F4">
      <w:pPr>
        <w:pStyle w:val="TOC1"/>
        <w:rPr>
          <w:rFonts w:asciiTheme="minorHAnsi" w:eastAsiaTheme="minorEastAsia" w:hAnsiTheme="minorHAnsi" w:cstheme="minorBidi"/>
          <w:b w:val="0"/>
          <w:bCs w:val="0"/>
          <w:caps w:val="0"/>
          <w:sz w:val="22"/>
          <w:szCs w:val="22"/>
          <w:lang w:val="en-ZA" w:eastAsia="en-ZA"/>
        </w:rPr>
      </w:pPr>
      <w:hyperlink w:anchor="_Toc206744182" w:history="1">
        <w:r w:rsidRPr="00032432">
          <w:rPr>
            <w:rStyle w:val="Hyperlink"/>
          </w:rPr>
          <w:t>9</w:t>
        </w:r>
        <w:r>
          <w:rPr>
            <w:rFonts w:asciiTheme="minorHAnsi" w:eastAsiaTheme="minorEastAsia" w:hAnsiTheme="minorHAnsi" w:cstheme="minorBidi"/>
            <w:b w:val="0"/>
            <w:bCs w:val="0"/>
            <w:caps w:val="0"/>
            <w:sz w:val="22"/>
            <w:szCs w:val="22"/>
            <w:lang w:val="en-ZA" w:eastAsia="en-ZA"/>
          </w:rPr>
          <w:tab/>
        </w:r>
        <w:r w:rsidRPr="00032432">
          <w:rPr>
            <w:rStyle w:val="Hyperlink"/>
          </w:rPr>
          <w:t>Auditors</w:t>
        </w:r>
        <w:r>
          <w:rPr>
            <w:webHidden/>
          </w:rPr>
          <w:tab/>
        </w:r>
        <w:r>
          <w:rPr>
            <w:webHidden/>
          </w:rPr>
          <w:fldChar w:fldCharType="begin"/>
        </w:r>
        <w:r>
          <w:rPr>
            <w:webHidden/>
          </w:rPr>
          <w:instrText xml:space="preserve"> PAGEREF _Toc206744182 \h </w:instrText>
        </w:r>
        <w:r>
          <w:rPr>
            <w:webHidden/>
          </w:rPr>
        </w:r>
        <w:r>
          <w:rPr>
            <w:webHidden/>
          </w:rPr>
          <w:fldChar w:fldCharType="separate"/>
        </w:r>
        <w:r>
          <w:rPr>
            <w:webHidden/>
          </w:rPr>
          <w:t>9</w:t>
        </w:r>
        <w:r>
          <w:rPr>
            <w:webHidden/>
          </w:rPr>
          <w:fldChar w:fldCharType="end"/>
        </w:r>
      </w:hyperlink>
    </w:p>
    <w:p w14:paraId="2828C913" w14:textId="0D28BB63" w:rsidR="000B6B64" w:rsidRDefault="00FA776B" w:rsidP="00962A01">
      <w:pPr>
        <w:tabs>
          <w:tab w:val="right" w:leader="dot" w:pos="8647"/>
        </w:tabs>
        <w:spacing w:line="360" w:lineRule="auto"/>
        <w:rPr>
          <w:rFonts w:asciiTheme="minorHAnsi" w:hAnsiTheme="minorHAnsi" w:cstheme="minorHAnsi"/>
          <w:sz w:val="20"/>
          <w:szCs w:val="20"/>
          <w:lang w:val="en-ZA"/>
        </w:rPr>
      </w:pPr>
      <w:r w:rsidRPr="00E81AC3">
        <w:rPr>
          <w:rFonts w:asciiTheme="minorHAnsi" w:hAnsiTheme="minorHAnsi" w:cstheme="minorHAnsi"/>
          <w:sz w:val="20"/>
          <w:szCs w:val="20"/>
          <w:lang w:val="en-ZA"/>
        </w:rPr>
        <w:fldChar w:fldCharType="end"/>
      </w:r>
    </w:p>
    <w:p w14:paraId="64B8F38F" w14:textId="7984E77F" w:rsidR="00A14353" w:rsidRDefault="00A14353" w:rsidP="00962A01">
      <w:pPr>
        <w:tabs>
          <w:tab w:val="right" w:leader="dot" w:pos="8647"/>
        </w:tabs>
        <w:spacing w:line="360" w:lineRule="auto"/>
        <w:rPr>
          <w:rFonts w:ascii="Arial" w:hAnsi="Arial" w:cs="Arial"/>
          <w:sz w:val="20"/>
          <w:szCs w:val="20"/>
          <w:lang w:val="en-ZA"/>
        </w:rPr>
      </w:pPr>
    </w:p>
    <w:p w14:paraId="7AB1FC41" w14:textId="4B80F015" w:rsidR="00A14353" w:rsidRDefault="00A14353" w:rsidP="00962A01">
      <w:pPr>
        <w:tabs>
          <w:tab w:val="right" w:leader="dot" w:pos="8647"/>
        </w:tabs>
        <w:spacing w:line="360" w:lineRule="auto"/>
        <w:rPr>
          <w:rFonts w:ascii="Arial" w:hAnsi="Arial" w:cs="Arial"/>
          <w:sz w:val="20"/>
          <w:szCs w:val="20"/>
          <w:lang w:val="en-ZA"/>
        </w:rPr>
      </w:pPr>
    </w:p>
    <w:p w14:paraId="2C8720EF" w14:textId="11FA219C" w:rsidR="00A14353" w:rsidRDefault="00A14353" w:rsidP="00962A01">
      <w:pPr>
        <w:tabs>
          <w:tab w:val="right" w:leader="dot" w:pos="8647"/>
        </w:tabs>
        <w:spacing w:line="360" w:lineRule="auto"/>
        <w:rPr>
          <w:rFonts w:ascii="Arial" w:hAnsi="Arial" w:cs="Arial"/>
          <w:sz w:val="20"/>
          <w:szCs w:val="20"/>
          <w:lang w:val="en-ZA"/>
        </w:rPr>
      </w:pPr>
    </w:p>
    <w:p w14:paraId="43E82215" w14:textId="4ACC0F2B" w:rsidR="00A14353" w:rsidRDefault="00A14353" w:rsidP="00962A01">
      <w:pPr>
        <w:tabs>
          <w:tab w:val="right" w:leader="dot" w:pos="8647"/>
        </w:tabs>
        <w:spacing w:line="360" w:lineRule="auto"/>
        <w:rPr>
          <w:rFonts w:ascii="Arial" w:hAnsi="Arial" w:cs="Arial"/>
          <w:sz w:val="20"/>
          <w:szCs w:val="20"/>
          <w:lang w:val="en-ZA"/>
        </w:rPr>
      </w:pPr>
    </w:p>
    <w:p w14:paraId="116EBA1E" w14:textId="761AF824" w:rsidR="00A14353" w:rsidRDefault="00A14353" w:rsidP="00962A01">
      <w:pPr>
        <w:tabs>
          <w:tab w:val="right" w:leader="dot" w:pos="8647"/>
        </w:tabs>
        <w:spacing w:line="360" w:lineRule="auto"/>
        <w:rPr>
          <w:rFonts w:ascii="Arial" w:hAnsi="Arial" w:cs="Arial"/>
          <w:sz w:val="20"/>
          <w:szCs w:val="20"/>
          <w:lang w:val="en-ZA"/>
        </w:rPr>
      </w:pPr>
    </w:p>
    <w:p w14:paraId="03AE7BA3" w14:textId="02857371" w:rsidR="00A14353" w:rsidRDefault="00A14353" w:rsidP="00962A01">
      <w:pPr>
        <w:tabs>
          <w:tab w:val="right" w:leader="dot" w:pos="8647"/>
        </w:tabs>
        <w:spacing w:line="360" w:lineRule="auto"/>
        <w:rPr>
          <w:rFonts w:ascii="Arial" w:hAnsi="Arial" w:cs="Arial"/>
          <w:sz w:val="20"/>
          <w:szCs w:val="20"/>
          <w:lang w:val="en-ZA"/>
        </w:rPr>
      </w:pPr>
    </w:p>
    <w:p w14:paraId="54AA5CA3" w14:textId="3A6458A9" w:rsidR="00A14353" w:rsidRDefault="00A14353" w:rsidP="00962A01">
      <w:pPr>
        <w:tabs>
          <w:tab w:val="right" w:leader="dot" w:pos="8647"/>
        </w:tabs>
        <w:spacing w:line="360" w:lineRule="auto"/>
        <w:rPr>
          <w:rFonts w:ascii="Arial" w:hAnsi="Arial" w:cs="Arial"/>
          <w:sz w:val="20"/>
          <w:szCs w:val="20"/>
          <w:lang w:val="en-ZA"/>
        </w:rPr>
      </w:pPr>
    </w:p>
    <w:p w14:paraId="36AA0FE1" w14:textId="29158BFC" w:rsidR="00A14353" w:rsidRDefault="00A14353" w:rsidP="00962A01">
      <w:pPr>
        <w:tabs>
          <w:tab w:val="right" w:leader="dot" w:pos="8647"/>
        </w:tabs>
        <w:spacing w:line="360" w:lineRule="auto"/>
        <w:rPr>
          <w:rFonts w:ascii="Arial" w:hAnsi="Arial" w:cs="Arial"/>
          <w:sz w:val="20"/>
          <w:szCs w:val="20"/>
          <w:lang w:val="en-ZA"/>
        </w:rPr>
      </w:pPr>
    </w:p>
    <w:p w14:paraId="3AA81485" w14:textId="00EF3C3F" w:rsidR="00A14353" w:rsidRDefault="00A14353" w:rsidP="00962A01">
      <w:pPr>
        <w:tabs>
          <w:tab w:val="right" w:leader="dot" w:pos="8647"/>
        </w:tabs>
        <w:spacing w:line="360" w:lineRule="auto"/>
        <w:rPr>
          <w:rFonts w:ascii="Arial" w:hAnsi="Arial" w:cs="Arial"/>
          <w:sz w:val="20"/>
          <w:szCs w:val="20"/>
          <w:lang w:val="en-ZA"/>
        </w:rPr>
      </w:pPr>
    </w:p>
    <w:p w14:paraId="74E6FAC6" w14:textId="4F4CAD8E" w:rsidR="00A14353" w:rsidRDefault="00A14353" w:rsidP="00962A01">
      <w:pPr>
        <w:tabs>
          <w:tab w:val="right" w:leader="dot" w:pos="8647"/>
        </w:tabs>
        <w:spacing w:line="360" w:lineRule="auto"/>
        <w:rPr>
          <w:rFonts w:ascii="Arial" w:hAnsi="Arial" w:cs="Arial"/>
          <w:sz w:val="20"/>
          <w:szCs w:val="20"/>
          <w:lang w:val="en-ZA"/>
        </w:rPr>
      </w:pPr>
    </w:p>
    <w:p w14:paraId="4BAB02F7" w14:textId="5FFBFEEB" w:rsidR="00A14353" w:rsidRDefault="00A14353" w:rsidP="00962A01">
      <w:pPr>
        <w:tabs>
          <w:tab w:val="right" w:leader="dot" w:pos="8647"/>
        </w:tabs>
        <w:spacing w:line="360" w:lineRule="auto"/>
        <w:rPr>
          <w:rFonts w:ascii="Arial" w:hAnsi="Arial" w:cs="Arial"/>
          <w:sz w:val="20"/>
          <w:szCs w:val="20"/>
          <w:lang w:val="en-ZA"/>
        </w:rPr>
      </w:pPr>
    </w:p>
    <w:p w14:paraId="616F649F" w14:textId="715A33F3" w:rsidR="00A14353" w:rsidRDefault="00A14353" w:rsidP="00962A01">
      <w:pPr>
        <w:tabs>
          <w:tab w:val="right" w:leader="dot" w:pos="8647"/>
        </w:tabs>
        <w:spacing w:line="360" w:lineRule="auto"/>
        <w:rPr>
          <w:rFonts w:ascii="Arial" w:hAnsi="Arial" w:cs="Arial"/>
          <w:sz w:val="20"/>
          <w:szCs w:val="20"/>
          <w:lang w:val="en-ZA"/>
        </w:rPr>
      </w:pPr>
    </w:p>
    <w:bookmarkEnd w:id="0"/>
    <w:p w14:paraId="75B8CD90" w14:textId="1F3FB80B" w:rsidR="00F57018" w:rsidRDefault="00F57018">
      <w:pPr>
        <w:jc w:val="left"/>
        <w:rPr>
          <w:rFonts w:ascii="Arial" w:hAnsi="Arial" w:cs="Arial"/>
          <w:sz w:val="20"/>
          <w:szCs w:val="20"/>
          <w:lang w:val="en-ZA"/>
        </w:rPr>
      </w:pPr>
    </w:p>
    <w:p w14:paraId="6A8450DD" w14:textId="6C6C66EF" w:rsidR="006001A1" w:rsidRDefault="006001A1">
      <w:pPr>
        <w:jc w:val="left"/>
        <w:rPr>
          <w:rFonts w:ascii="Arial" w:hAnsi="Arial"/>
          <w:bCs/>
          <w:caps/>
          <w:spacing w:val="12"/>
          <w:sz w:val="28"/>
          <w:szCs w:val="28"/>
          <w:lang w:val="en-ZA"/>
        </w:rPr>
      </w:pPr>
    </w:p>
    <w:p w14:paraId="15B5C5B4" w14:textId="796E4D00" w:rsidR="007E70F4" w:rsidRDefault="007E70F4">
      <w:pPr>
        <w:jc w:val="left"/>
        <w:rPr>
          <w:rFonts w:ascii="Arial" w:hAnsi="Arial"/>
          <w:bCs/>
          <w:caps/>
          <w:spacing w:val="12"/>
          <w:sz w:val="28"/>
          <w:szCs w:val="28"/>
          <w:lang w:val="en-ZA"/>
        </w:rPr>
      </w:pPr>
    </w:p>
    <w:p w14:paraId="178CE533" w14:textId="77777777" w:rsidR="007E70F4" w:rsidRDefault="007E70F4">
      <w:pPr>
        <w:jc w:val="left"/>
        <w:rPr>
          <w:rFonts w:ascii="Arial" w:hAnsi="Arial"/>
          <w:bCs/>
          <w:caps/>
          <w:spacing w:val="12"/>
          <w:sz w:val="28"/>
          <w:szCs w:val="28"/>
          <w:lang w:val="en-ZA"/>
        </w:rPr>
      </w:pPr>
      <w:bookmarkStart w:id="1" w:name="_GoBack"/>
      <w:bookmarkEnd w:id="1"/>
    </w:p>
    <w:p w14:paraId="25DDC70F" w14:textId="77777777" w:rsidR="00E81AC3" w:rsidRPr="004A1A33" w:rsidRDefault="00E81AC3" w:rsidP="00310C3D">
      <w:pPr>
        <w:jc w:val="left"/>
        <w:rPr>
          <w:rFonts w:ascii="Arial" w:hAnsi="Arial"/>
          <w:bCs/>
          <w:caps/>
          <w:spacing w:val="12"/>
          <w:sz w:val="28"/>
          <w:szCs w:val="28"/>
          <w:lang w:val="en-ZA"/>
        </w:rPr>
      </w:pPr>
    </w:p>
    <w:p w14:paraId="2828C917" w14:textId="7441F39D" w:rsidR="00257176" w:rsidRPr="00AB1161" w:rsidRDefault="00257176" w:rsidP="006001A1">
      <w:pPr>
        <w:pStyle w:val="Heading1"/>
      </w:pPr>
      <w:bookmarkStart w:id="2" w:name="_Toc206744164"/>
      <w:r>
        <w:lastRenderedPageBreak/>
        <w:t>Executive summary</w:t>
      </w:r>
      <w:bookmarkEnd w:id="2"/>
    </w:p>
    <w:p w14:paraId="77083682" w14:textId="77777777"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1120008E" w14:textId="0CBE50CD"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 xml:space="preserve">The assessment, including scans and testing, was carried out </w:t>
      </w:r>
      <w:r w:rsidRPr="00067DB6">
        <w:rPr>
          <w:rFonts w:ascii="Arial" w:hAnsi="Arial" w:cs="Arial"/>
          <w:color w:val="808080" w:themeColor="background1" w:themeShade="80"/>
          <w:sz w:val="20"/>
          <w:szCs w:val="20"/>
          <w:lang w:val="en-ZA" w:eastAsia="en-ZA"/>
        </w:rPr>
        <w:t xml:space="preserve">over </w:t>
      </w:r>
      <w:r w:rsidR="001A21A4" w:rsidRPr="00067DB6">
        <w:rPr>
          <w:rFonts w:ascii="Arial" w:hAnsi="Arial" w:cs="Arial"/>
          <w:color w:val="808080" w:themeColor="background1" w:themeShade="80"/>
          <w:sz w:val="20"/>
          <w:szCs w:val="20"/>
          <w:lang w:val="en-ZA" w:eastAsia="en-ZA"/>
        </w:rPr>
        <w:t>seven</w:t>
      </w:r>
      <w:r w:rsidRPr="00067DB6">
        <w:rPr>
          <w:rFonts w:ascii="Arial" w:hAnsi="Arial" w:cs="Arial"/>
          <w:color w:val="808080" w:themeColor="background1" w:themeShade="80"/>
          <w:sz w:val="20"/>
          <w:szCs w:val="20"/>
          <w:lang w:val="en-ZA" w:eastAsia="en-ZA"/>
        </w:rPr>
        <w:t xml:space="preserve"> </w:t>
      </w:r>
      <w:r w:rsidR="009F1348" w:rsidRPr="00067DB6">
        <w:rPr>
          <w:rFonts w:ascii="Arial" w:hAnsi="Arial" w:cs="Arial"/>
          <w:color w:val="808080" w:themeColor="background1" w:themeShade="80"/>
          <w:sz w:val="20"/>
          <w:szCs w:val="20"/>
          <w:lang w:val="en-ZA" w:eastAsia="en-ZA"/>
        </w:rPr>
        <w:t>(</w:t>
      </w:r>
      <w:r w:rsidR="001A21A4" w:rsidRPr="00067DB6">
        <w:rPr>
          <w:rFonts w:ascii="Arial" w:hAnsi="Arial" w:cs="Arial"/>
          <w:color w:val="808080" w:themeColor="background1" w:themeShade="80"/>
          <w:sz w:val="20"/>
          <w:szCs w:val="20"/>
          <w:lang w:val="en-ZA" w:eastAsia="en-ZA"/>
        </w:rPr>
        <w:t>7</w:t>
      </w:r>
      <w:r w:rsidR="009F1348" w:rsidRPr="00067DB6">
        <w:rPr>
          <w:rFonts w:ascii="Arial" w:hAnsi="Arial" w:cs="Arial"/>
          <w:color w:val="808080" w:themeColor="background1" w:themeShade="80"/>
          <w:sz w:val="20"/>
          <w:szCs w:val="20"/>
          <w:lang w:val="en-ZA" w:eastAsia="en-ZA"/>
        </w:rPr>
        <w:t xml:space="preserve">) </w:t>
      </w:r>
      <w:r w:rsidRPr="00067DB6">
        <w:rPr>
          <w:rFonts w:ascii="Arial" w:hAnsi="Arial" w:cs="Arial"/>
          <w:color w:val="808080" w:themeColor="background1" w:themeShade="80"/>
          <w:sz w:val="20"/>
          <w:szCs w:val="20"/>
          <w:lang w:val="en-ZA" w:eastAsia="en-ZA"/>
        </w:rPr>
        <w:t xml:space="preserve">business days to </w:t>
      </w:r>
      <w:r w:rsidRPr="00E900F6">
        <w:rPr>
          <w:rFonts w:ascii="Arial" w:hAnsi="Arial" w:cs="Arial"/>
          <w:color w:val="808080" w:themeColor="background1" w:themeShade="80"/>
          <w:sz w:val="20"/>
          <w:szCs w:val="20"/>
          <w:lang w:val="en-ZA" w:eastAsia="en-ZA"/>
        </w:rPr>
        <w:t>ensure a thorough and methodical audit. These scans also examined unidentified connectivity options, such as packet SYN requests.</w:t>
      </w:r>
    </w:p>
    <w:p w14:paraId="38855F50" w14:textId="6FA640B9" w:rsidR="005D0B4D" w:rsidRPr="00E81AC3" w:rsidRDefault="005D0B4D" w:rsidP="00652019">
      <w:pPr>
        <w:jc w:val="left"/>
        <w:rPr>
          <w:rFonts w:ascii="Arial" w:hAnsi="Arial" w:cs="Arial"/>
          <w:color w:val="808080"/>
          <w:sz w:val="20"/>
          <w:szCs w:val="20"/>
        </w:rPr>
      </w:pPr>
    </w:p>
    <w:p w14:paraId="24833ABA" w14:textId="77777777" w:rsidR="00AB1161" w:rsidRDefault="005D0B4D" w:rsidP="00D26EF1">
      <w:pPr>
        <w:jc w:val="left"/>
        <w:rPr>
          <w:rFonts w:ascii="Arial" w:hAnsi="Arial" w:cs="Arial"/>
          <w:color w:val="808080"/>
          <w:sz w:val="20"/>
          <w:szCs w:val="20"/>
        </w:rPr>
      </w:pPr>
      <w:r w:rsidRPr="00E81AC3">
        <w:rPr>
          <w:rFonts w:ascii="Arial" w:hAnsi="Arial" w:cs="Arial"/>
          <w:color w:val="808080"/>
          <w:sz w:val="20"/>
          <w:szCs w:val="20"/>
        </w:rPr>
        <w:t>The overall results will be published below</w:t>
      </w:r>
      <w:r w:rsidR="00AB1161">
        <w:rPr>
          <w:rFonts w:ascii="Arial" w:hAnsi="Arial" w:cs="Arial"/>
          <w:color w:val="808080"/>
          <w:sz w:val="20"/>
          <w:szCs w:val="20"/>
        </w:rPr>
        <w:t>.</w:t>
      </w:r>
      <w:r w:rsidRPr="00E81AC3">
        <w:rPr>
          <w:rFonts w:ascii="Arial" w:hAnsi="Arial" w:cs="Arial"/>
          <w:color w:val="808080"/>
          <w:sz w:val="20"/>
          <w:szCs w:val="20"/>
        </w:rPr>
        <w:t xml:space="preserve"> </w:t>
      </w:r>
    </w:p>
    <w:p w14:paraId="2828C92D" w14:textId="03CC47A2" w:rsidR="003D3A91" w:rsidRDefault="00FB259C" w:rsidP="00D26EF1">
      <w:pPr>
        <w:jc w:val="left"/>
        <w:rPr>
          <w:rFonts w:ascii="Arial" w:hAnsi="Arial" w:cs="Arial"/>
          <w:color w:val="808080"/>
          <w:sz w:val="20"/>
          <w:szCs w:val="20"/>
        </w:rPr>
      </w:pPr>
      <w:r>
        <w:rPr>
          <w:rFonts w:ascii="Arial" w:hAnsi="Arial" w:cs="Arial"/>
          <w:color w:val="808080"/>
          <w:sz w:val="20"/>
          <w:szCs w:val="20"/>
        </w:rPr>
        <w:t>Recommendations</w:t>
      </w:r>
      <w:r w:rsidR="005D0B4D" w:rsidRPr="00E81AC3">
        <w:rPr>
          <w:rFonts w:ascii="Arial" w:hAnsi="Arial" w:cs="Arial"/>
          <w:color w:val="808080"/>
          <w:sz w:val="20"/>
          <w:szCs w:val="20"/>
        </w:rPr>
        <w:t xml:space="preserve"> </w:t>
      </w:r>
      <w:r w:rsidR="00AB1161">
        <w:rPr>
          <w:rFonts w:ascii="Arial" w:hAnsi="Arial" w:cs="Arial"/>
          <w:color w:val="808080"/>
          <w:sz w:val="20"/>
          <w:szCs w:val="20"/>
        </w:rPr>
        <w:t>are</w:t>
      </w:r>
      <w:r w:rsidR="005D0B4D" w:rsidRPr="00E81AC3">
        <w:rPr>
          <w:rFonts w:ascii="Arial" w:hAnsi="Arial" w:cs="Arial"/>
          <w:color w:val="808080"/>
          <w:sz w:val="20"/>
          <w:szCs w:val="20"/>
        </w:rPr>
        <w:t xml:space="preserve"> offered and mentioned throughout this document.</w:t>
      </w:r>
    </w:p>
    <w:p w14:paraId="4EE4B943" w14:textId="37A42E02" w:rsidR="0024386C" w:rsidRDefault="0024386C" w:rsidP="00D26EF1">
      <w:pPr>
        <w:jc w:val="left"/>
        <w:rPr>
          <w:rFonts w:ascii="Arial" w:hAnsi="Arial" w:cs="Arial"/>
          <w:color w:val="808080"/>
          <w:sz w:val="20"/>
          <w:szCs w:val="20"/>
        </w:rPr>
      </w:pPr>
    </w:p>
    <w:p w14:paraId="3085E76E" w14:textId="77777777" w:rsidR="0024386C" w:rsidRDefault="0024386C" w:rsidP="00D26EF1">
      <w:pPr>
        <w:jc w:val="left"/>
        <w:rPr>
          <w:rFonts w:ascii="Arial" w:hAnsi="Arial" w:cs="Arial"/>
          <w:color w:val="808080"/>
          <w:sz w:val="20"/>
          <w:szCs w:val="20"/>
        </w:rPr>
      </w:pPr>
    </w:p>
    <w:p w14:paraId="1DD6C1DF" w14:textId="3315DFC5" w:rsidR="0024386C" w:rsidRPr="00AB1161" w:rsidRDefault="0024386C" w:rsidP="006001A1">
      <w:pPr>
        <w:pStyle w:val="Heading1"/>
      </w:pPr>
      <w:bookmarkStart w:id="3" w:name="_Toc206744165"/>
      <w:r>
        <w:t>OVERVIEW</w:t>
      </w:r>
      <w:bookmarkEnd w:id="3"/>
      <w:r>
        <w:t xml:space="preserve"> </w:t>
      </w:r>
    </w:p>
    <w:p w14:paraId="2776757C" w14:textId="37AE99AC" w:rsidR="0024386C" w:rsidRDefault="00B01A77" w:rsidP="00B53AAC">
      <w:pPr>
        <w:pStyle w:val="Heading2"/>
      </w:pPr>
      <w:bookmarkStart w:id="4" w:name="_Toc206744166"/>
      <w:r>
        <w:t>Purpose of Agreement</w:t>
      </w:r>
      <w:bookmarkEnd w:id="4"/>
      <w:r>
        <w:t xml:space="preserve"> </w:t>
      </w:r>
    </w:p>
    <w:p w14:paraId="5D618548" w14:textId="3BBC71CC" w:rsidR="00B01A77" w:rsidRDefault="00B01A77" w:rsidP="00B01A77">
      <w:pPr>
        <w:spacing w:before="100" w:beforeAutospacing="1" w:after="100" w:afterAutospacing="1"/>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 xml:space="preserve">This penetration test and vulnerability assessment was conducted by </w:t>
      </w:r>
      <w:r w:rsidRPr="00511A8E">
        <w:rPr>
          <w:rFonts w:ascii="Arial" w:hAnsi="Arial" w:cs="Arial"/>
          <w:b/>
          <w:bCs/>
          <w:color w:val="808080" w:themeColor="background1" w:themeShade="80"/>
          <w:sz w:val="20"/>
          <w:szCs w:val="20"/>
          <w:lang w:val="en-ZA" w:eastAsia="en-ZA"/>
        </w:rPr>
        <w:t>Sautech (Pty) Ltd</w:t>
      </w:r>
      <w:r w:rsidRPr="00511A8E">
        <w:rPr>
          <w:rFonts w:ascii="Arial" w:hAnsi="Arial" w:cs="Arial"/>
          <w:color w:val="808080" w:themeColor="background1" w:themeShade="80"/>
          <w:sz w:val="20"/>
          <w:szCs w:val="20"/>
          <w:lang w:val="en-ZA" w:eastAsia="en-ZA"/>
        </w:rPr>
        <w:t xml:space="preserve"> to evaluate the security posture of the client’s systems and identify potential risks that could impact business operations. The assessment was performed over the agreed scope, using industry-recognized methodologies and tools.</w:t>
      </w:r>
    </w:p>
    <w:p w14:paraId="1E931B76" w14:textId="2C831F25" w:rsidR="00B01A77" w:rsidRPr="00B01A77" w:rsidRDefault="00B01A77" w:rsidP="00B01A77">
      <w:pPr>
        <w:pStyle w:val="Heading2"/>
        <w:rPr>
          <w:lang w:eastAsia="en-ZA"/>
        </w:rPr>
      </w:pPr>
      <w:bookmarkStart w:id="5" w:name="_Toc206744167"/>
      <w:r>
        <w:rPr>
          <w:lang w:eastAsia="en-ZA"/>
        </w:rPr>
        <w:t>Key Outcomes</w:t>
      </w:r>
      <w:bookmarkEnd w:id="5"/>
    </w:p>
    <w:p w14:paraId="614C2BFC" w14:textId="77777777" w:rsidR="00B01A77" w:rsidRPr="00511A8E" w:rsidRDefault="00B01A77" w:rsidP="006001A1">
      <w:pPr>
        <w:numPr>
          <w:ilvl w:val="0"/>
          <w:numId w:val="12"/>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The assessment identified vulnerabilities of varying severity (Critical, High, Medium, Low, Informational).</w:t>
      </w:r>
    </w:p>
    <w:p w14:paraId="42404980" w14:textId="77777777" w:rsidR="00B01A77" w:rsidRPr="00511A8E" w:rsidRDefault="00B01A77" w:rsidP="006001A1">
      <w:pPr>
        <w:numPr>
          <w:ilvl w:val="0"/>
          <w:numId w:val="12"/>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b/>
          <w:bCs/>
          <w:color w:val="808080" w:themeColor="background1" w:themeShade="80"/>
          <w:sz w:val="20"/>
          <w:szCs w:val="20"/>
          <w:lang w:val="en-ZA" w:eastAsia="en-ZA"/>
        </w:rPr>
        <w:t>Critical and High-risk vulnerabilities</w:t>
      </w:r>
      <w:r w:rsidRPr="00511A8E">
        <w:rPr>
          <w:rFonts w:ascii="Arial" w:hAnsi="Arial" w:cs="Arial"/>
          <w:color w:val="808080" w:themeColor="background1" w:themeShade="80"/>
          <w:sz w:val="20"/>
          <w:szCs w:val="20"/>
          <w:lang w:val="en-ZA" w:eastAsia="en-ZA"/>
        </w:rPr>
        <w:t xml:space="preserve"> pose immediate risks and require urgent remediation.</w:t>
      </w:r>
    </w:p>
    <w:p w14:paraId="37507D01" w14:textId="77777777" w:rsidR="00B01A77" w:rsidRPr="00511A8E" w:rsidRDefault="00B01A77" w:rsidP="006001A1">
      <w:pPr>
        <w:numPr>
          <w:ilvl w:val="0"/>
          <w:numId w:val="12"/>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Medium and Low-risk issues should be addressed as part of ongoing security improvements.</w:t>
      </w:r>
    </w:p>
    <w:p w14:paraId="25D87079" w14:textId="72896864" w:rsidR="00B01A77" w:rsidRDefault="00B01A77" w:rsidP="006001A1">
      <w:pPr>
        <w:numPr>
          <w:ilvl w:val="0"/>
          <w:numId w:val="12"/>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 xml:space="preserve">Informational findings highlight best practices and recommendations for strengthening </w:t>
      </w:r>
      <w:r w:rsidR="007E70F4" w:rsidRPr="00511A8E">
        <w:rPr>
          <w:rFonts w:ascii="Arial" w:hAnsi="Arial" w:cs="Arial"/>
          <w:color w:val="808080" w:themeColor="background1" w:themeShade="80"/>
          <w:sz w:val="20"/>
          <w:szCs w:val="20"/>
          <w:lang w:val="en-ZA" w:eastAsia="en-ZA"/>
        </w:rPr>
        <w:t>defences</w:t>
      </w:r>
      <w:r w:rsidRPr="00511A8E">
        <w:rPr>
          <w:rFonts w:ascii="Arial" w:hAnsi="Arial" w:cs="Arial"/>
          <w:color w:val="808080" w:themeColor="background1" w:themeShade="80"/>
          <w:sz w:val="20"/>
          <w:szCs w:val="20"/>
          <w:lang w:val="en-ZA" w:eastAsia="en-ZA"/>
        </w:rPr>
        <w:t>.</w:t>
      </w:r>
    </w:p>
    <w:p w14:paraId="4842144F" w14:textId="4817D78E" w:rsidR="00B01A77" w:rsidRPr="00B01A77" w:rsidRDefault="00B01A77" w:rsidP="00B01A77">
      <w:pPr>
        <w:pStyle w:val="Heading2"/>
        <w:rPr>
          <w:lang w:eastAsia="en-ZA"/>
        </w:rPr>
      </w:pPr>
      <w:bookmarkStart w:id="6" w:name="_Toc206744168"/>
      <w:r>
        <w:rPr>
          <w:lang w:eastAsia="en-ZA"/>
        </w:rPr>
        <w:t>Business Impact</w:t>
      </w:r>
      <w:bookmarkEnd w:id="6"/>
      <w:r>
        <w:rPr>
          <w:lang w:eastAsia="en-ZA"/>
        </w:rPr>
        <w:t xml:space="preserve"> </w:t>
      </w:r>
    </w:p>
    <w:p w14:paraId="3784E726" w14:textId="77777777" w:rsidR="00B01A77" w:rsidRPr="00511A8E" w:rsidRDefault="00B01A77" w:rsidP="00B01A77">
      <w:pPr>
        <w:spacing w:before="100" w:beforeAutospacing="1" w:after="100" w:afterAutospacing="1"/>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Unresolved vulnerabilities may lead to:</w:t>
      </w:r>
    </w:p>
    <w:p w14:paraId="00A47E4A" w14:textId="77777777" w:rsidR="00B01A77" w:rsidRPr="00511A8E" w:rsidRDefault="00B01A77" w:rsidP="006001A1">
      <w:pPr>
        <w:numPr>
          <w:ilvl w:val="0"/>
          <w:numId w:val="13"/>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Unauthorized access to sensitive data.</w:t>
      </w:r>
    </w:p>
    <w:p w14:paraId="418D9C6C" w14:textId="77777777" w:rsidR="00B01A77" w:rsidRPr="00511A8E" w:rsidRDefault="00B01A77" w:rsidP="006001A1">
      <w:pPr>
        <w:numPr>
          <w:ilvl w:val="0"/>
          <w:numId w:val="13"/>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Financial and reputational damage.</w:t>
      </w:r>
    </w:p>
    <w:p w14:paraId="70B6B645" w14:textId="77777777" w:rsidR="00B01A77" w:rsidRPr="00511A8E" w:rsidRDefault="00B01A77" w:rsidP="006001A1">
      <w:pPr>
        <w:numPr>
          <w:ilvl w:val="0"/>
          <w:numId w:val="13"/>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Potential non-compliance with regulatory requirements (e.g., POPIA, ISO 27001, GDPR, PCI-DSS).</w:t>
      </w:r>
    </w:p>
    <w:p w14:paraId="2C7B74F8" w14:textId="55B53C03" w:rsidR="00B01A77" w:rsidRDefault="00B01A77" w:rsidP="006001A1">
      <w:pPr>
        <w:numPr>
          <w:ilvl w:val="0"/>
          <w:numId w:val="13"/>
        </w:numPr>
        <w:spacing w:before="100" w:beforeAutospacing="1" w:after="100" w:afterAutospacing="1"/>
        <w:jc w:val="left"/>
        <w:rPr>
          <w:rFonts w:ascii="Arial" w:hAnsi="Arial" w:cs="Arial"/>
          <w:color w:val="808080" w:themeColor="background1" w:themeShade="80"/>
          <w:sz w:val="20"/>
          <w:szCs w:val="20"/>
          <w:lang w:val="en-ZA" w:eastAsia="en-ZA"/>
        </w:rPr>
      </w:pPr>
      <w:r w:rsidRPr="00511A8E">
        <w:rPr>
          <w:rFonts w:ascii="Arial" w:hAnsi="Arial" w:cs="Arial"/>
          <w:color w:val="808080" w:themeColor="background1" w:themeShade="80"/>
          <w:sz w:val="20"/>
          <w:szCs w:val="20"/>
          <w:lang w:val="en-ZA" w:eastAsia="en-ZA"/>
        </w:rPr>
        <w:t>Service downtime and operational disruption.</w:t>
      </w:r>
    </w:p>
    <w:p w14:paraId="0CC8505A" w14:textId="76A680A5" w:rsidR="00B01A77" w:rsidRPr="006001A1" w:rsidRDefault="007E70F4" w:rsidP="00B01A77">
      <w:pPr>
        <w:pStyle w:val="Heading2"/>
        <w:rPr>
          <w:lang w:eastAsia="en-ZA"/>
        </w:rPr>
      </w:pPr>
      <w:bookmarkStart w:id="7" w:name="_Toc206744169"/>
      <w:r>
        <w:rPr>
          <w:lang w:eastAsia="en-ZA"/>
        </w:rPr>
        <w:t>Recommendations</w:t>
      </w:r>
      <w:bookmarkEnd w:id="7"/>
    </w:p>
    <w:p w14:paraId="7ADA4579" w14:textId="72B833A8" w:rsidR="00B01A77" w:rsidRDefault="00B01A77" w:rsidP="006001A1">
      <w:pPr>
        <w:pStyle w:val="ListParagraph"/>
        <w:numPr>
          <w:ilvl w:val="0"/>
          <w:numId w:val="14"/>
        </w:numPr>
        <w:spacing w:before="100" w:beforeAutospacing="1" w:after="100" w:afterAutospacing="1"/>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 xml:space="preserve">Prioritize remediation of Critical and High-risk vulnerabilities </w:t>
      </w:r>
      <w:r w:rsidR="007E70F4" w:rsidRPr="00B01A77">
        <w:rPr>
          <w:rFonts w:ascii="Arial" w:hAnsi="Arial" w:cs="Arial"/>
          <w:color w:val="808080" w:themeColor="background1" w:themeShade="80"/>
          <w:sz w:val="20"/>
          <w:szCs w:val="20"/>
          <w:lang w:val="en-ZA" w:eastAsia="en-ZA"/>
        </w:rPr>
        <w:t>immediate</w:t>
      </w:r>
      <w:r w:rsidR="007E70F4">
        <w:rPr>
          <w:rFonts w:ascii="Arial" w:hAnsi="Arial" w:cs="Arial"/>
          <w:color w:val="808080" w:themeColor="background1" w:themeShade="80"/>
          <w:sz w:val="20"/>
          <w:szCs w:val="20"/>
          <w:lang w:val="en-ZA" w:eastAsia="en-ZA"/>
        </w:rPr>
        <w:t>ly</w:t>
      </w:r>
      <w:r>
        <w:rPr>
          <w:rFonts w:ascii="Arial" w:hAnsi="Arial" w:cs="Arial"/>
          <w:color w:val="808080" w:themeColor="background1" w:themeShade="80"/>
          <w:sz w:val="20"/>
          <w:szCs w:val="20"/>
          <w:lang w:val="en-ZA" w:eastAsia="en-ZA"/>
        </w:rPr>
        <w:t>.</w:t>
      </w:r>
    </w:p>
    <w:p w14:paraId="0FB41E0B" w14:textId="2F8E1A60" w:rsidR="006001A1" w:rsidRDefault="00B01A77" w:rsidP="00D44219">
      <w:pPr>
        <w:pStyle w:val="ListParagraph"/>
        <w:numPr>
          <w:ilvl w:val="0"/>
          <w:numId w:val="14"/>
        </w:numPr>
        <w:spacing w:before="100" w:beforeAutospacing="1" w:after="100" w:afterAutospacing="1"/>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Implement structured remediation for Medium and Low-risk findings.</w:t>
      </w:r>
    </w:p>
    <w:p w14:paraId="7996AAD1" w14:textId="77777777" w:rsidR="00D44219" w:rsidRPr="00D44219" w:rsidRDefault="00D44219" w:rsidP="00D44219">
      <w:pPr>
        <w:pStyle w:val="ListParagraph"/>
        <w:spacing w:before="100" w:beforeAutospacing="1" w:after="100" w:afterAutospacing="1"/>
        <w:ind w:left="360"/>
        <w:rPr>
          <w:rFonts w:ascii="Arial" w:hAnsi="Arial" w:cs="Arial"/>
          <w:color w:val="808080" w:themeColor="background1" w:themeShade="80"/>
          <w:sz w:val="20"/>
          <w:szCs w:val="20"/>
          <w:lang w:val="en-ZA" w:eastAsia="en-ZA"/>
        </w:rPr>
      </w:pPr>
    </w:p>
    <w:p w14:paraId="0C05B7DF" w14:textId="77777777" w:rsidR="00B01A77" w:rsidRDefault="00B01A77" w:rsidP="006001A1">
      <w:pPr>
        <w:pStyle w:val="ListParagraph"/>
        <w:numPr>
          <w:ilvl w:val="0"/>
          <w:numId w:val="14"/>
        </w:numPr>
        <w:spacing w:before="100" w:beforeAutospacing="1" w:after="100" w:afterAutospacing="1"/>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lastRenderedPageBreak/>
        <w:t>Conduct a verification test to confirm that vulnerabilities have been resolved.</w:t>
      </w:r>
    </w:p>
    <w:p w14:paraId="5898FBD6" w14:textId="23C9B3DC" w:rsidR="00B01A77" w:rsidRPr="00B01A77" w:rsidRDefault="00B01A77" w:rsidP="006001A1">
      <w:pPr>
        <w:pStyle w:val="ListParagraph"/>
        <w:numPr>
          <w:ilvl w:val="0"/>
          <w:numId w:val="14"/>
        </w:numPr>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 xml:space="preserve">Establish a </w:t>
      </w:r>
      <w:r w:rsidRPr="00B01A77">
        <w:rPr>
          <w:rFonts w:ascii="Arial" w:hAnsi="Arial" w:cs="Arial"/>
          <w:b/>
          <w:bCs/>
          <w:color w:val="808080" w:themeColor="background1" w:themeShade="80"/>
          <w:sz w:val="20"/>
          <w:szCs w:val="20"/>
          <w:lang w:val="en-ZA" w:eastAsia="en-ZA"/>
        </w:rPr>
        <w:t>continuous security program</w:t>
      </w:r>
      <w:r w:rsidRPr="00B01A77">
        <w:rPr>
          <w:rFonts w:ascii="Arial" w:hAnsi="Arial" w:cs="Arial"/>
          <w:color w:val="808080" w:themeColor="background1" w:themeShade="80"/>
          <w:sz w:val="20"/>
          <w:szCs w:val="20"/>
          <w:lang w:val="en-ZA" w:eastAsia="en-ZA"/>
        </w:rPr>
        <w:t>, including:</w:t>
      </w:r>
    </w:p>
    <w:p w14:paraId="4FE4FFE3" w14:textId="77777777" w:rsidR="00B01A77" w:rsidRDefault="00B01A77" w:rsidP="006001A1">
      <w:pPr>
        <w:pStyle w:val="ListParagraph"/>
        <w:numPr>
          <w:ilvl w:val="0"/>
          <w:numId w:val="15"/>
        </w:numPr>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Regular patching and system updates.</w:t>
      </w:r>
    </w:p>
    <w:p w14:paraId="670B8C06" w14:textId="77777777" w:rsidR="00B01A77" w:rsidRDefault="00B01A77" w:rsidP="006001A1">
      <w:pPr>
        <w:pStyle w:val="ListParagraph"/>
        <w:numPr>
          <w:ilvl w:val="0"/>
          <w:numId w:val="15"/>
        </w:numPr>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Proactive monitoring of systems.</w:t>
      </w:r>
    </w:p>
    <w:p w14:paraId="0DF1C44C" w14:textId="77777777" w:rsidR="00B01A77" w:rsidRDefault="00B01A77" w:rsidP="006001A1">
      <w:pPr>
        <w:pStyle w:val="ListParagraph"/>
        <w:numPr>
          <w:ilvl w:val="0"/>
          <w:numId w:val="15"/>
        </w:numPr>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Periodic penetration testing.</w:t>
      </w:r>
    </w:p>
    <w:p w14:paraId="01E268E9" w14:textId="5C9A30B9" w:rsidR="00B01A77" w:rsidRPr="00D44219" w:rsidRDefault="00B01A77" w:rsidP="00B01A77">
      <w:pPr>
        <w:pStyle w:val="ListParagraph"/>
        <w:numPr>
          <w:ilvl w:val="0"/>
          <w:numId w:val="15"/>
        </w:numPr>
        <w:rPr>
          <w:rFonts w:ascii="Arial" w:hAnsi="Arial" w:cs="Arial"/>
          <w:color w:val="808080" w:themeColor="background1" w:themeShade="80"/>
          <w:sz w:val="20"/>
          <w:szCs w:val="20"/>
          <w:lang w:val="en-ZA" w:eastAsia="en-ZA"/>
        </w:rPr>
      </w:pPr>
      <w:r w:rsidRPr="00B01A77">
        <w:rPr>
          <w:rFonts w:ascii="Arial" w:hAnsi="Arial" w:cs="Arial"/>
          <w:color w:val="808080" w:themeColor="background1" w:themeShade="80"/>
          <w:sz w:val="20"/>
          <w:szCs w:val="20"/>
          <w:lang w:val="en-ZA" w:eastAsia="en-ZA"/>
        </w:rPr>
        <w:t>Security awareness training for staff.</w:t>
      </w:r>
    </w:p>
    <w:p w14:paraId="3A6F1F83" w14:textId="77777777" w:rsidR="00B01A77" w:rsidRPr="00B01A77" w:rsidRDefault="00B01A77" w:rsidP="00B01A77">
      <w:pPr>
        <w:rPr>
          <w:lang w:val="en-ZA" w:eastAsia="en-ZA"/>
        </w:rPr>
      </w:pPr>
    </w:p>
    <w:p w14:paraId="358FFC55" w14:textId="2F083AE1" w:rsidR="00B01A77" w:rsidRPr="00AB1161" w:rsidRDefault="00B01A77" w:rsidP="006001A1">
      <w:pPr>
        <w:pStyle w:val="Heading1"/>
      </w:pPr>
      <w:bookmarkStart w:id="8" w:name="_Toc206744170"/>
      <w:r>
        <w:t>CONFIDENTIALITY &amp; LEGAL DISCLAIMER</w:t>
      </w:r>
      <w:bookmarkEnd w:id="8"/>
      <w:r>
        <w:t xml:space="preserve"> </w:t>
      </w:r>
    </w:p>
    <w:p w14:paraId="2E786FB0" w14:textId="77777777" w:rsidR="00B01A77" w:rsidRPr="00B01A77" w:rsidRDefault="00B01A77" w:rsidP="00B01A77">
      <w:pPr>
        <w:rPr>
          <w:lang w:val="en-ZA"/>
        </w:rPr>
      </w:pPr>
    </w:p>
    <w:p w14:paraId="3CBE5D0F" w14:textId="1134429D" w:rsidR="00D26EF1" w:rsidRPr="00B01A77" w:rsidRDefault="00B01A77" w:rsidP="00D26EF1">
      <w:pPr>
        <w:jc w:val="left"/>
        <w:rPr>
          <w:rFonts w:ascii="Arial" w:hAnsi="Arial" w:cs="Arial"/>
          <w:color w:val="808080" w:themeColor="background1" w:themeShade="80"/>
          <w:sz w:val="20"/>
          <w:szCs w:val="20"/>
        </w:rPr>
      </w:pPr>
      <w:bookmarkStart w:id="9" w:name="_Hlk206679845"/>
      <w:r w:rsidRPr="00B01A77">
        <w:rPr>
          <w:rFonts w:ascii="Arial" w:hAnsi="Arial" w:cs="Arial"/>
          <w:color w:val="808080" w:themeColor="background1" w:themeShade="80"/>
          <w:sz w:val="20"/>
          <w:szCs w:val="20"/>
        </w:rPr>
        <w:t>This report contains confidential and proprietary information belonging to Sautech (Pty) Ltd and the client organization. It is provided solely for the internal use of the client’s authorized stakeholders and may not be copied, disclosed, or distributed in whole or in part without prior written consent from Sautech.</w:t>
      </w:r>
      <w:r w:rsidRPr="00B01A77">
        <w:rPr>
          <w:rFonts w:ascii="Arial" w:hAnsi="Arial" w:cs="Arial"/>
          <w:color w:val="808080" w:themeColor="background1" w:themeShade="80"/>
          <w:sz w:val="20"/>
          <w:szCs w:val="20"/>
        </w:rPr>
        <w:br/>
      </w:r>
      <w:r w:rsidRPr="00B01A77">
        <w:rPr>
          <w:rFonts w:ascii="Arial" w:hAnsi="Arial" w:cs="Arial"/>
          <w:color w:val="808080" w:themeColor="background1" w:themeShade="80"/>
          <w:sz w:val="20"/>
          <w:szCs w:val="20"/>
        </w:rPr>
        <w:br/>
        <w:t>The findings and recommendations in this report are based on the scope and conditions defined and agreed upon prior to the commencement of testing. This report reflects a point-in-time security assessment and does not guarantee the absolute security of the client’s systems. Sautech accepts no liability for any damages, direct or indirect, arising from the use of this report, including but not limited to financial loss, data compromise, reputational damage, or service disruption.</w:t>
      </w:r>
      <w:r w:rsidRPr="00B01A77">
        <w:rPr>
          <w:rFonts w:ascii="Arial" w:hAnsi="Arial" w:cs="Arial"/>
          <w:color w:val="808080" w:themeColor="background1" w:themeShade="80"/>
          <w:sz w:val="20"/>
          <w:szCs w:val="20"/>
        </w:rPr>
        <w:br/>
      </w:r>
      <w:r w:rsidRPr="00B01A77">
        <w:rPr>
          <w:rFonts w:ascii="Arial" w:hAnsi="Arial" w:cs="Arial"/>
          <w:color w:val="808080" w:themeColor="background1" w:themeShade="80"/>
          <w:sz w:val="20"/>
          <w:szCs w:val="20"/>
        </w:rPr>
        <w:br/>
        <w:t>The client is solely responsible for implementing the remediation steps outlined in this report and for maintaining ongoing security controls after the conclusion of testing.</w:t>
      </w:r>
      <w:bookmarkEnd w:id="9"/>
    </w:p>
    <w:p w14:paraId="7B82DFC6" w14:textId="77777777" w:rsidR="00E2168D" w:rsidRDefault="00E2168D" w:rsidP="00D26EF1">
      <w:pPr>
        <w:jc w:val="left"/>
        <w:rPr>
          <w:rFonts w:ascii="Arial" w:hAnsi="Arial" w:cs="Arial"/>
          <w:color w:val="808080"/>
          <w:sz w:val="20"/>
          <w:szCs w:val="20"/>
        </w:rPr>
      </w:pPr>
    </w:p>
    <w:p w14:paraId="6CDAF0D8" w14:textId="77777777" w:rsidR="00E2168D" w:rsidRPr="00E2168D" w:rsidRDefault="00E2168D" w:rsidP="00D26EF1">
      <w:pPr>
        <w:jc w:val="left"/>
        <w:rPr>
          <w:rFonts w:ascii="Arial" w:hAnsi="Arial" w:cs="Arial"/>
          <w:color w:val="808080"/>
          <w:sz w:val="8"/>
          <w:szCs w:val="8"/>
        </w:rPr>
      </w:pPr>
    </w:p>
    <w:p w14:paraId="2828C92F" w14:textId="7931AD1F" w:rsidR="003D3A91" w:rsidRDefault="00F8134F" w:rsidP="006001A1">
      <w:pPr>
        <w:pStyle w:val="Heading1"/>
      </w:pPr>
      <w:bookmarkStart w:id="10" w:name="_Toc206744171"/>
      <w:r>
        <w:t>scope of testing</w:t>
      </w:r>
      <w:bookmarkEnd w:id="10"/>
    </w:p>
    <w:p w14:paraId="01CB81C4" w14:textId="77777777" w:rsidR="000B0B09" w:rsidRPr="000B0B09" w:rsidRDefault="000B0B09" w:rsidP="000B0B09">
      <w:pPr>
        <w:rPr>
          <w:lang w:val="en-ZA"/>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197FFE22" w:rsidR="00CF15B9" w:rsidRPr="00E2168D" w:rsidRDefault="001B7C0A" w:rsidP="006001A1">
      <w:pPr>
        <w:pStyle w:val="ListParagraph"/>
        <w:numPr>
          <w:ilvl w:val="0"/>
          <w:numId w:val="7"/>
        </w:numPr>
        <w:rPr>
          <w:rFonts w:ascii="Arial" w:hAnsi="Arial" w:cs="Arial"/>
          <w:b/>
          <w:color w:val="808080"/>
          <w:sz w:val="20"/>
          <w:szCs w:val="20"/>
        </w:rPr>
      </w:pPr>
      <w:r>
        <w:rPr>
          <w:rFonts w:ascii="Arial" w:hAnsi="Arial" w:cs="Arial"/>
          <w:b/>
          <w:color w:val="808080"/>
          <w:sz w:val="20"/>
          <w:szCs w:val="20"/>
        </w:rPr>
        <w:t>Web4searchlightsoftware.co.za – 156.38.151.221</w:t>
      </w:r>
    </w:p>
    <w:p w14:paraId="264F0271" w14:textId="66CF9DE5" w:rsidR="004539E9" w:rsidRPr="00E2168D" w:rsidRDefault="004539E9" w:rsidP="004539E9">
      <w:pPr>
        <w:rPr>
          <w:rFonts w:ascii="Arial" w:hAnsi="Arial" w:cs="Arial"/>
          <w:color w:val="808080"/>
          <w:sz w:val="8"/>
          <w:szCs w:val="8"/>
        </w:rPr>
      </w:pPr>
    </w:p>
    <w:p w14:paraId="45E95AD8" w14:textId="77777777" w:rsidR="00E2168D" w:rsidRDefault="00E2168D" w:rsidP="004539E9">
      <w:pPr>
        <w:rPr>
          <w:rFonts w:ascii="Arial" w:hAnsi="Arial" w:cs="Arial"/>
          <w:color w:val="808080"/>
          <w:sz w:val="20"/>
          <w:szCs w:val="20"/>
        </w:rPr>
      </w:pPr>
    </w:p>
    <w:p w14:paraId="5FFFE193" w14:textId="77777777" w:rsidR="00E2168D" w:rsidRPr="00E2168D" w:rsidRDefault="00E2168D" w:rsidP="004539E9">
      <w:pPr>
        <w:rPr>
          <w:rFonts w:ascii="Arial" w:hAnsi="Arial" w:cs="Arial"/>
          <w:color w:val="808080"/>
          <w:sz w:val="8"/>
          <w:szCs w:val="8"/>
        </w:rPr>
      </w:pPr>
    </w:p>
    <w:p w14:paraId="45AC4817" w14:textId="178E7EA9" w:rsidR="004539E9" w:rsidRDefault="004539E9" w:rsidP="006001A1">
      <w:pPr>
        <w:pStyle w:val="Heading1"/>
      </w:pPr>
      <w:bookmarkStart w:id="11" w:name="_Toc206744172"/>
      <w:r>
        <w:t>Methodologies used</w:t>
      </w:r>
      <w:bookmarkEnd w:id="11"/>
    </w:p>
    <w:p w14:paraId="509DD749" w14:textId="2962F476" w:rsidR="004539E9" w:rsidRPr="00D26EF1" w:rsidRDefault="004539E9" w:rsidP="004539E9">
      <w:pPr>
        <w:rPr>
          <w:sz w:val="20"/>
          <w:szCs w:val="20"/>
          <w:lang w:val="en-ZA"/>
        </w:rPr>
      </w:pPr>
    </w:p>
    <w:p w14:paraId="25615F0A" w14:textId="298FAE26" w:rsidR="000B0B09" w:rsidRPr="00226A37" w:rsidRDefault="004539E9" w:rsidP="004539E9">
      <w:pPr>
        <w:rPr>
          <w:rFonts w:ascii="Arial" w:hAnsi="Arial" w:cs="Arial"/>
          <w:b/>
          <w:color w:val="808080"/>
          <w:sz w:val="20"/>
          <w:szCs w:val="20"/>
        </w:rPr>
      </w:pPr>
      <w:r w:rsidRPr="00226A37">
        <w:rPr>
          <w:rFonts w:ascii="Arial" w:hAnsi="Arial" w:cs="Arial"/>
          <w:b/>
          <w:color w:val="808080"/>
          <w:sz w:val="20"/>
          <w:szCs w:val="20"/>
        </w:rPr>
        <w:t>Sautech performed various audit techniques that includes the following:</w:t>
      </w:r>
    </w:p>
    <w:p w14:paraId="1CCF837F" w14:textId="792FDC0F" w:rsidR="004539E9" w:rsidRPr="00E830D1" w:rsidRDefault="004539E9" w:rsidP="00F8685C">
      <w:pPr>
        <w:pStyle w:val="Heading2"/>
      </w:pPr>
      <w:bookmarkStart w:id="12" w:name="_Toc206744173"/>
      <w:r w:rsidRPr="00E830D1">
        <w:t>N</w:t>
      </w:r>
      <w:r w:rsidR="00BE6307" w:rsidRPr="00E830D1">
        <w:t>map</w:t>
      </w:r>
      <w:r w:rsidRPr="00E830D1">
        <w:t xml:space="preserve"> / Z</w:t>
      </w:r>
      <w:r w:rsidR="00BE6307" w:rsidRPr="00E830D1">
        <w:t>enmap</w:t>
      </w:r>
      <w:bookmarkEnd w:id="12"/>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40B55B49" w14:textId="7D6AD4D0" w:rsidR="006001A1" w:rsidRDefault="004539E9"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w:t>
      </w:r>
      <w:r w:rsidR="00310C3D">
        <w:rPr>
          <w:rFonts w:ascii="Arial" w:hAnsi="Arial" w:cs="Arial"/>
          <w:color w:val="808080" w:themeColor="background1" w:themeShade="80"/>
          <w:sz w:val="20"/>
          <w:szCs w:val="20"/>
        </w:rPr>
        <w:t>ble.</w:t>
      </w:r>
    </w:p>
    <w:p w14:paraId="4B026B05" w14:textId="2466EFB1" w:rsidR="001B7C0A" w:rsidRDefault="001B7C0A" w:rsidP="001B7C0A">
      <w:pPr>
        <w:pStyle w:val="Heading2"/>
      </w:pPr>
      <w:bookmarkStart w:id="13" w:name="_Toc206744174"/>
      <w:r>
        <w:t>Tenable Nessus</w:t>
      </w:r>
      <w:bookmarkEnd w:id="13"/>
    </w:p>
    <w:p w14:paraId="1C060CDB" w14:textId="2F27DFD6" w:rsidR="001B7C0A" w:rsidRDefault="001B7C0A" w:rsidP="001B7C0A">
      <w:pPr>
        <w:rPr>
          <w:lang w:val="en-ZA"/>
        </w:rPr>
      </w:pPr>
    </w:p>
    <w:p w14:paraId="135C5365" w14:textId="77777777" w:rsidR="00D44219" w:rsidRDefault="001B7C0A"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 xml:space="preserve">Nessus is a remote security scanning tool, which scans a computer and raises an alert if it discovers any vulnerabilities that malicious hackers could use to gain access to any computer you have connected to a network.  </w:t>
      </w:r>
    </w:p>
    <w:p w14:paraId="38C6C8BE" w14:textId="2423FAE1" w:rsidR="00310C3D" w:rsidRPr="006001A1" w:rsidRDefault="001B7C0A"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lastRenderedPageBreak/>
        <w:t>It does this by running over 1200 checks on a given computer, testing to see if any of these attacks could be used to break into the computer or otherwise harm it.</w:t>
      </w:r>
    </w:p>
    <w:p w14:paraId="759EE9BB" w14:textId="708C1ABB" w:rsidR="00673965" w:rsidRPr="00E830D1" w:rsidRDefault="00983321" w:rsidP="00F8685C">
      <w:pPr>
        <w:pStyle w:val="Heading2"/>
      </w:pPr>
      <w:bookmarkStart w:id="14" w:name="_Toc206744175"/>
      <w:r w:rsidRPr="00E830D1">
        <w:t>Greenbone Enterprise</w:t>
      </w:r>
      <w:bookmarkEnd w:id="14"/>
    </w:p>
    <w:p w14:paraId="1C3FB3FD" w14:textId="50A3C895" w:rsidR="000B3F38"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3652CA5B" w14:textId="77777777" w:rsidR="000B0B09" w:rsidRPr="000B0B09" w:rsidRDefault="000B0B09" w:rsidP="00983321">
      <w:pPr>
        <w:pStyle w:val="NormalWeb"/>
        <w:rPr>
          <w:rFonts w:ascii="Arial" w:hAnsi="Arial" w:cs="Arial"/>
          <w:color w:val="808080" w:themeColor="background1" w:themeShade="80"/>
          <w:sz w:val="20"/>
          <w:szCs w:val="20"/>
        </w:rPr>
      </w:pPr>
    </w:p>
    <w:p w14:paraId="2B643FB7" w14:textId="116A8A89" w:rsidR="00DB3C5D" w:rsidRPr="00E830D1" w:rsidRDefault="000B3F38" w:rsidP="00A14353">
      <w:pPr>
        <w:pStyle w:val="NormalWeb"/>
        <w:jc w:val="center"/>
        <w:rPr>
          <w:rFonts w:ascii="Arial" w:hAnsi="Arial" w:cs="Arial"/>
          <w:sz w:val="28"/>
          <w:szCs w:val="28"/>
        </w:rPr>
      </w:pPr>
      <w:r>
        <w:rPr>
          <w:noProof/>
        </w:rPr>
        <w:drawing>
          <wp:inline distT="0" distB="0" distL="0" distR="0" wp14:anchorId="080E2A67" wp14:editId="153AF235">
            <wp:extent cx="3931920" cy="21341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8437" cy="2164828"/>
                    </a:xfrm>
                    <a:prstGeom prst="rect">
                      <a:avLst/>
                    </a:prstGeom>
                  </pic:spPr>
                </pic:pic>
              </a:graphicData>
            </a:graphic>
          </wp:inline>
        </w:drawing>
      </w:r>
    </w:p>
    <w:p w14:paraId="06FC20F3" w14:textId="77777777" w:rsidR="000B3F38" w:rsidRDefault="000B3F38" w:rsidP="006001A1">
      <w:pPr>
        <w:pStyle w:val="Heading1"/>
        <w:numPr>
          <w:ilvl w:val="0"/>
          <w:numId w:val="0"/>
        </w:numPr>
        <w:rPr>
          <w:rFonts w:ascii="Times New Roman" w:hAnsi="Times New Roman"/>
          <w:sz w:val="36"/>
          <w:szCs w:val="36"/>
          <w:lang w:val="en-US"/>
        </w:rPr>
      </w:pPr>
      <w:bookmarkStart w:id="15" w:name="_Toc206744176"/>
      <w:r>
        <w:t>Stay One Step Ahead of Attackers</w:t>
      </w:r>
      <w:bookmarkEnd w:id="15"/>
    </w:p>
    <w:p w14:paraId="330136E5" w14:textId="5EC4302F" w:rsidR="000B0B09"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277962ED" w14:textId="77777777" w:rsidR="00A14353" w:rsidRPr="00A14353" w:rsidRDefault="00A14353" w:rsidP="000B3F38">
      <w:pPr>
        <w:pStyle w:val="NormalWeb"/>
        <w:rPr>
          <w:rFonts w:ascii="Arial" w:hAnsi="Arial" w:cs="Arial"/>
          <w:color w:val="808080" w:themeColor="background1" w:themeShade="80"/>
          <w:sz w:val="8"/>
          <w:szCs w:val="8"/>
        </w:rPr>
      </w:pPr>
    </w:p>
    <w:p w14:paraId="69761E18" w14:textId="5417F757" w:rsidR="00E830D1" w:rsidRDefault="000B3F38" w:rsidP="00005BBD">
      <w:pPr>
        <w:jc w:val="center"/>
      </w:pPr>
      <w:r>
        <w:rPr>
          <w:noProof/>
        </w:rPr>
        <w:drawing>
          <wp:inline distT="0" distB="0" distL="0" distR="0" wp14:anchorId="0B0302FC" wp14:editId="71821E6D">
            <wp:extent cx="3573780" cy="2148667"/>
            <wp:effectExtent l="0" t="0" r="762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7072" cy="2168683"/>
                    </a:xfrm>
                    <a:prstGeom prst="rect">
                      <a:avLst/>
                    </a:prstGeom>
                  </pic:spPr>
                </pic:pic>
              </a:graphicData>
            </a:graphic>
          </wp:inline>
        </w:drawing>
      </w:r>
    </w:p>
    <w:p w14:paraId="3678A198" w14:textId="77777777" w:rsidR="00AB1161" w:rsidRDefault="00AB1161" w:rsidP="00005BBD">
      <w:pPr>
        <w:jc w:val="center"/>
      </w:pPr>
    </w:p>
    <w:p w14:paraId="38514C6A" w14:textId="57F8125F" w:rsidR="001B7C0A"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62E5A7B1" w14:textId="77777777" w:rsidR="00D44219" w:rsidRPr="001E1E90" w:rsidRDefault="00D44219" w:rsidP="001E1E90">
      <w:pPr>
        <w:pStyle w:val="NormalWeb"/>
        <w:rPr>
          <w:rFonts w:ascii="Arial" w:hAnsi="Arial" w:cs="Arial"/>
          <w:color w:val="808080" w:themeColor="background1" w:themeShade="80"/>
          <w:sz w:val="20"/>
          <w:szCs w:val="20"/>
        </w:rPr>
      </w:pPr>
    </w:p>
    <w:p w14:paraId="0F71A10C" w14:textId="70537519" w:rsidR="00E830D1" w:rsidRPr="000C41F9" w:rsidRDefault="004516FA" w:rsidP="00F8685C">
      <w:pPr>
        <w:pStyle w:val="Heading2"/>
      </w:pPr>
      <w:bookmarkStart w:id="16" w:name="_Toc206744177"/>
      <w:r>
        <w:lastRenderedPageBreak/>
        <w:t>OWASP</w:t>
      </w:r>
      <w:bookmarkEnd w:id="16"/>
    </w:p>
    <w:p w14:paraId="41E3647A" w14:textId="4B9267FF" w:rsidR="002570A0" w:rsidRDefault="002570A0" w:rsidP="00BE6307">
      <w:pPr>
        <w:rPr>
          <w:rFonts w:asciiTheme="minorHAnsi" w:hAnsiTheme="minorHAnsi" w:cstheme="minorHAnsi"/>
          <w:sz w:val="20"/>
          <w:szCs w:val="20"/>
          <w:lang w:val="en-ZA"/>
        </w:rPr>
      </w:pPr>
    </w:p>
    <w:p w14:paraId="2C28AD53" w14:textId="77777777" w:rsidR="00D44219"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 xml:space="preserve">The Open Web Application Security Project (OWASP) is an online community that produces freely-available articles, methodologies, documentation, tools, and technologies in the field of web application security. </w:t>
      </w:r>
    </w:p>
    <w:p w14:paraId="5BE974D4" w14:textId="2633CC13" w:rsidR="00D44219"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 xml:space="preserve">The Open Web Application Security Project (OWASP) provides free and open resources. It is led by a non-profit called The OWASP Foundation. </w:t>
      </w:r>
    </w:p>
    <w:p w14:paraId="4AAC8D02" w14:textId="224C15B5" w:rsid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4E5F2D8C" w14:textId="1B69A589" w:rsidR="00BE6307" w:rsidRDefault="00BE6307" w:rsidP="00A14353">
      <w:pPr>
        <w:jc w:val="center"/>
        <w:rPr>
          <w:lang w:val="en-ZA"/>
        </w:rPr>
      </w:pPr>
      <w:r>
        <w:rPr>
          <w:noProof/>
        </w:rPr>
        <w:drawing>
          <wp:inline distT="0" distB="0" distL="0" distR="0" wp14:anchorId="30225715" wp14:editId="71D650E3">
            <wp:extent cx="4579620" cy="2495461"/>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9009" cy="2511476"/>
                    </a:xfrm>
                    <a:prstGeom prst="rect">
                      <a:avLst/>
                    </a:prstGeom>
                  </pic:spPr>
                </pic:pic>
              </a:graphicData>
            </a:graphic>
          </wp:inline>
        </w:drawing>
      </w:r>
    </w:p>
    <w:p w14:paraId="25B959A7" w14:textId="77777777" w:rsidR="001B7C0A" w:rsidRPr="00005BBD" w:rsidRDefault="001B7C0A" w:rsidP="001B7C0A">
      <w:pPr>
        <w:rPr>
          <w:lang w:val="en-ZA"/>
        </w:rPr>
      </w:pPr>
    </w:p>
    <w:p w14:paraId="59FC5D4A" w14:textId="1DFBA072" w:rsidR="0024386C" w:rsidRDefault="0024386C" w:rsidP="006001A1">
      <w:pPr>
        <w:pStyle w:val="Heading1"/>
      </w:pPr>
      <w:bookmarkStart w:id="17" w:name="_Toc206744178"/>
      <w:r>
        <w:t>RISK RATING MATRIX</w:t>
      </w:r>
      <w:bookmarkEnd w:id="17"/>
    </w:p>
    <w:p w14:paraId="5946E91D" w14:textId="1069E41D" w:rsidR="0024386C" w:rsidRDefault="0024386C" w:rsidP="0024386C">
      <w:pPr>
        <w:rPr>
          <w:lang w:val="en-ZA"/>
        </w:rPr>
      </w:pPr>
    </w:p>
    <w:tbl>
      <w:tblPr>
        <w:tblW w:w="9709" w:type="dxa"/>
        <w:tblInd w:w="142" w:type="dxa"/>
        <w:tblLook w:val="04A0" w:firstRow="1" w:lastRow="0" w:firstColumn="1" w:lastColumn="0" w:noHBand="0" w:noVBand="1"/>
      </w:tblPr>
      <w:tblGrid>
        <w:gridCol w:w="506"/>
        <w:gridCol w:w="8031"/>
        <w:gridCol w:w="222"/>
        <w:gridCol w:w="222"/>
        <w:gridCol w:w="62"/>
        <w:gridCol w:w="160"/>
        <w:gridCol w:w="62"/>
        <w:gridCol w:w="222"/>
        <w:gridCol w:w="222"/>
      </w:tblGrid>
      <w:tr w:rsidR="0024386C" w14:paraId="38DB4DC8" w14:textId="77777777" w:rsidTr="00B01A77">
        <w:trPr>
          <w:gridAfter w:val="3"/>
          <w:wAfter w:w="506" w:type="dxa"/>
        </w:trPr>
        <w:tc>
          <w:tcPr>
            <w:tcW w:w="8537" w:type="dxa"/>
            <w:gridSpan w:val="2"/>
          </w:tcPr>
          <w:tbl>
            <w:tblP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2556"/>
              <w:gridCol w:w="2261"/>
              <w:gridCol w:w="2121"/>
            </w:tblGrid>
            <w:tr w:rsidR="00D44219" w:rsidRPr="00D44219" w14:paraId="701DABC7" w14:textId="77777777" w:rsidTr="00B01A77">
              <w:tc>
                <w:tcPr>
                  <w:tcW w:w="1354" w:type="dxa"/>
                </w:tcPr>
                <w:p w14:paraId="20757698" w14:textId="77777777" w:rsidR="00B01A77" w:rsidRPr="001641F8" w:rsidRDefault="00B01A77" w:rsidP="00B01A77">
                  <w:pPr>
                    <w:jc w:val="left"/>
                    <w:rPr>
                      <w:rFonts w:ascii="Arial" w:hAnsi="Arial" w:cs="Arial"/>
                      <w:color w:val="002060"/>
                      <w:sz w:val="20"/>
                      <w:szCs w:val="20"/>
                    </w:rPr>
                  </w:pPr>
                  <w:r w:rsidRPr="001641F8">
                    <w:rPr>
                      <w:rFonts w:ascii="Arial" w:hAnsi="Arial" w:cs="Arial"/>
                      <w:color w:val="002060"/>
                      <w:sz w:val="20"/>
                      <w:szCs w:val="20"/>
                    </w:rPr>
                    <w:t>Risk Level</w:t>
                  </w:r>
                </w:p>
              </w:tc>
              <w:tc>
                <w:tcPr>
                  <w:tcW w:w="2563" w:type="dxa"/>
                </w:tcPr>
                <w:p w14:paraId="555377F0" w14:textId="77777777" w:rsidR="00B01A77" w:rsidRPr="001641F8" w:rsidRDefault="00B01A77" w:rsidP="00B01A77">
                  <w:pPr>
                    <w:jc w:val="left"/>
                    <w:rPr>
                      <w:rFonts w:ascii="Arial" w:hAnsi="Arial" w:cs="Arial"/>
                      <w:color w:val="002060"/>
                      <w:sz w:val="20"/>
                      <w:szCs w:val="20"/>
                    </w:rPr>
                  </w:pPr>
                  <w:r w:rsidRPr="001641F8">
                    <w:rPr>
                      <w:rFonts w:ascii="Arial" w:hAnsi="Arial" w:cs="Arial"/>
                      <w:color w:val="002060"/>
                      <w:sz w:val="20"/>
                      <w:szCs w:val="20"/>
                    </w:rPr>
                    <w:t>Description</w:t>
                  </w:r>
                </w:p>
              </w:tc>
              <w:tc>
                <w:tcPr>
                  <w:tcW w:w="2268" w:type="dxa"/>
                </w:tcPr>
                <w:p w14:paraId="7E2D2067" w14:textId="77777777" w:rsidR="00B01A77" w:rsidRPr="001641F8" w:rsidRDefault="00B01A77" w:rsidP="00B01A77">
                  <w:pPr>
                    <w:jc w:val="left"/>
                    <w:rPr>
                      <w:rFonts w:ascii="Arial" w:hAnsi="Arial" w:cs="Arial"/>
                      <w:color w:val="002060"/>
                      <w:sz w:val="20"/>
                      <w:szCs w:val="20"/>
                    </w:rPr>
                  </w:pPr>
                  <w:r w:rsidRPr="001641F8">
                    <w:rPr>
                      <w:rFonts w:ascii="Arial" w:hAnsi="Arial" w:cs="Arial"/>
                      <w:color w:val="002060"/>
                      <w:sz w:val="20"/>
                      <w:szCs w:val="20"/>
                    </w:rPr>
                    <w:t>Business Impact</w:t>
                  </w:r>
                </w:p>
              </w:tc>
              <w:tc>
                <w:tcPr>
                  <w:tcW w:w="2126" w:type="dxa"/>
                </w:tcPr>
                <w:p w14:paraId="2441170A" w14:textId="77777777" w:rsidR="00B01A77" w:rsidRPr="001641F8" w:rsidRDefault="00B01A77" w:rsidP="00B01A77">
                  <w:pPr>
                    <w:jc w:val="left"/>
                    <w:rPr>
                      <w:rFonts w:ascii="Arial" w:hAnsi="Arial" w:cs="Arial"/>
                      <w:color w:val="002060"/>
                      <w:sz w:val="20"/>
                      <w:szCs w:val="20"/>
                    </w:rPr>
                  </w:pPr>
                  <w:r w:rsidRPr="001641F8">
                    <w:rPr>
                      <w:rFonts w:ascii="Arial" w:hAnsi="Arial" w:cs="Arial"/>
                      <w:color w:val="002060"/>
                      <w:sz w:val="20"/>
                      <w:szCs w:val="20"/>
                    </w:rPr>
                    <w:t>Recommended Action</w:t>
                  </w:r>
                </w:p>
              </w:tc>
            </w:tr>
            <w:tr w:rsidR="00D44219" w:rsidRPr="00D44219" w14:paraId="14E53449" w14:textId="77777777" w:rsidTr="00B01A77">
              <w:tc>
                <w:tcPr>
                  <w:tcW w:w="1354" w:type="dxa"/>
                </w:tcPr>
                <w:p w14:paraId="3D53E6A2" w14:textId="77777777" w:rsidR="00B01A77" w:rsidRPr="00CE13A3" w:rsidRDefault="00B01A77" w:rsidP="00B01A77">
                  <w:pPr>
                    <w:jc w:val="left"/>
                    <w:rPr>
                      <w:rFonts w:ascii="Arial" w:hAnsi="Arial" w:cs="Arial"/>
                      <w:b/>
                      <w:color w:val="808080" w:themeColor="background1" w:themeShade="80"/>
                      <w:sz w:val="20"/>
                      <w:szCs w:val="20"/>
                    </w:rPr>
                  </w:pPr>
                  <w:r w:rsidRPr="00CE13A3">
                    <w:rPr>
                      <w:rFonts w:ascii="Arial" w:hAnsi="Arial" w:cs="Arial"/>
                      <w:b/>
                      <w:color w:val="C00000"/>
                      <w:sz w:val="20"/>
                      <w:szCs w:val="20"/>
                    </w:rPr>
                    <w:t>Critical</w:t>
                  </w:r>
                </w:p>
              </w:tc>
              <w:tc>
                <w:tcPr>
                  <w:tcW w:w="2563" w:type="dxa"/>
                </w:tcPr>
                <w:p w14:paraId="56C399B6"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Vulnerability can be easily exploited and provides full system compromise, data theft, or unauthorized administrative access.</w:t>
                  </w:r>
                </w:p>
              </w:tc>
              <w:tc>
                <w:tcPr>
                  <w:tcW w:w="2268" w:type="dxa"/>
                </w:tcPr>
                <w:p w14:paraId="28ECB230"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Severe disruption of operations, regulatory non-compliance, reputational damage, potential legal consequences.</w:t>
                  </w:r>
                </w:p>
              </w:tc>
              <w:tc>
                <w:tcPr>
                  <w:tcW w:w="2126" w:type="dxa"/>
                </w:tcPr>
                <w:p w14:paraId="1B7C9177"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Immediate remediation required. Treat as a top business priority.</w:t>
                  </w:r>
                </w:p>
              </w:tc>
            </w:tr>
            <w:tr w:rsidR="00D44219" w:rsidRPr="00D44219" w14:paraId="1F6EA25A" w14:textId="77777777" w:rsidTr="00B01A77">
              <w:tc>
                <w:tcPr>
                  <w:tcW w:w="1354" w:type="dxa"/>
                </w:tcPr>
                <w:p w14:paraId="381394E2" w14:textId="77777777" w:rsidR="00B01A77" w:rsidRPr="00CE13A3" w:rsidRDefault="00B01A77" w:rsidP="00B01A77">
                  <w:pPr>
                    <w:jc w:val="left"/>
                    <w:rPr>
                      <w:rFonts w:ascii="Arial" w:hAnsi="Arial" w:cs="Arial"/>
                      <w:b/>
                      <w:color w:val="808080" w:themeColor="background1" w:themeShade="80"/>
                      <w:sz w:val="20"/>
                      <w:szCs w:val="20"/>
                    </w:rPr>
                  </w:pPr>
                  <w:r w:rsidRPr="00CE13A3">
                    <w:rPr>
                      <w:rFonts w:ascii="Arial" w:hAnsi="Arial" w:cs="Arial"/>
                      <w:b/>
                      <w:color w:val="FF0000"/>
                      <w:sz w:val="20"/>
                      <w:szCs w:val="20"/>
                    </w:rPr>
                    <w:t>High</w:t>
                  </w:r>
                </w:p>
              </w:tc>
              <w:tc>
                <w:tcPr>
                  <w:tcW w:w="2563" w:type="dxa"/>
                </w:tcPr>
                <w:p w14:paraId="62437D10"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Vulnerability is exploitable and may lead to significant compromise of data, applications, or systems.</w:t>
                  </w:r>
                </w:p>
              </w:tc>
              <w:tc>
                <w:tcPr>
                  <w:tcW w:w="2268" w:type="dxa"/>
                </w:tcPr>
                <w:p w14:paraId="5221BC48"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High potential for financial loss, downtime, or data exposure.</w:t>
                  </w:r>
                </w:p>
              </w:tc>
              <w:tc>
                <w:tcPr>
                  <w:tcW w:w="2126" w:type="dxa"/>
                </w:tcPr>
                <w:p w14:paraId="7340FE74"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Remediate as soon as possible. Assign ownership and track until resolved.</w:t>
                  </w:r>
                </w:p>
              </w:tc>
            </w:tr>
            <w:tr w:rsidR="00D44219" w:rsidRPr="00D44219" w14:paraId="4177311C" w14:textId="77777777" w:rsidTr="00B01A77">
              <w:tc>
                <w:tcPr>
                  <w:tcW w:w="1354" w:type="dxa"/>
                </w:tcPr>
                <w:p w14:paraId="7257140F" w14:textId="77777777" w:rsidR="00B01A77" w:rsidRPr="00CE13A3" w:rsidRDefault="00B01A77" w:rsidP="00B01A77">
                  <w:pPr>
                    <w:jc w:val="left"/>
                    <w:rPr>
                      <w:rFonts w:ascii="Arial" w:hAnsi="Arial" w:cs="Arial"/>
                      <w:b/>
                      <w:color w:val="808080" w:themeColor="background1" w:themeShade="80"/>
                      <w:sz w:val="20"/>
                      <w:szCs w:val="20"/>
                    </w:rPr>
                  </w:pPr>
                  <w:r w:rsidRPr="00CE13A3">
                    <w:rPr>
                      <w:rFonts w:ascii="Arial" w:hAnsi="Arial" w:cs="Arial"/>
                      <w:b/>
                      <w:color w:val="FFC000"/>
                      <w:sz w:val="20"/>
                      <w:szCs w:val="20"/>
                    </w:rPr>
                    <w:t>Medium</w:t>
                  </w:r>
                </w:p>
              </w:tc>
              <w:tc>
                <w:tcPr>
                  <w:tcW w:w="2563" w:type="dxa"/>
                </w:tcPr>
                <w:p w14:paraId="11A97A97"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Vulnerability is exploitable under specific conditions or requires chaining with other weaknesses.</w:t>
                  </w:r>
                </w:p>
              </w:tc>
              <w:tc>
                <w:tcPr>
                  <w:tcW w:w="2268" w:type="dxa"/>
                </w:tcPr>
                <w:p w14:paraId="2DD09F24"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Moderate impact on business operations or data integrity.</w:t>
                  </w:r>
                </w:p>
              </w:tc>
              <w:tc>
                <w:tcPr>
                  <w:tcW w:w="2126" w:type="dxa"/>
                </w:tcPr>
                <w:p w14:paraId="3775E8F8"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Address during the next patch cycle or scheduled maintenance window.</w:t>
                  </w:r>
                </w:p>
              </w:tc>
            </w:tr>
            <w:tr w:rsidR="00D44219" w:rsidRPr="00D44219" w14:paraId="2106F494" w14:textId="77777777" w:rsidTr="00B01A77">
              <w:tc>
                <w:tcPr>
                  <w:tcW w:w="1354" w:type="dxa"/>
                </w:tcPr>
                <w:p w14:paraId="14A3CFCC" w14:textId="77777777" w:rsidR="00B01A77" w:rsidRPr="00CE13A3" w:rsidRDefault="00B01A77" w:rsidP="00B01A77">
                  <w:pPr>
                    <w:jc w:val="left"/>
                    <w:rPr>
                      <w:rFonts w:ascii="Arial" w:hAnsi="Arial" w:cs="Arial"/>
                      <w:b/>
                      <w:color w:val="808080" w:themeColor="background1" w:themeShade="80"/>
                      <w:sz w:val="20"/>
                      <w:szCs w:val="20"/>
                    </w:rPr>
                  </w:pPr>
                  <w:r w:rsidRPr="00CE13A3">
                    <w:rPr>
                      <w:rFonts w:ascii="Arial" w:hAnsi="Arial" w:cs="Arial"/>
                      <w:b/>
                      <w:color w:val="FFFF00"/>
                      <w:sz w:val="20"/>
                      <w:szCs w:val="20"/>
                    </w:rPr>
                    <w:t>Low</w:t>
                  </w:r>
                </w:p>
              </w:tc>
              <w:tc>
                <w:tcPr>
                  <w:tcW w:w="2563" w:type="dxa"/>
                </w:tcPr>
                <w:p w14:paraId="6B6789AB"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Vulnerability poses minimal risk and is difficult to exploit or has negligible business impact.</w:t>
                  </w:r>
                </w:p>
              </w:tc>
              <w:tc>
                <w:tcPr>
                  <w:tcW w:w="2268" w:type="dxa"/>
                </w:tcPr>
                <w:p w14:paraId="7E1946AD"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Low likelihood of direct compromise, but may assist attackers when combined with other flaws.</w:t>
                  </w:r>
                </w:p>
              </w:tc>
              <w:tc>
                <w:tcPr>
                  <w:tcW w:w="2126" w:type="dxa"/>
                </w:tcPr>
                <w:p w14:paraId="2AB947DF"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Remediation is recommended as part of long-term security improvement.</w:t>
                  </w:r>
                </w:p>
              </w:tc>
            </w:tr>
            <w:tr w:rsidR="00D44219" w:rsidRPr="00D44219" w14:paraId="4F4E97E1" w14:textId="77777777" w:rsidTr="00B01A77">
              <w:tc>
                <w:tcPr>
                  <w:tcW w:w="1354" w:type="dxa"/>
                </w:tcPr>
                <w:p w14:paraId="22E19EF2" w14:textId="77777777" w:rsidR="00B01A77" w:rsidRPr="00D44219" w:rsidRDefault="00B01A77" w:rsidP="00B01A77">
                  <w:pPr>
                    <w:jc w:val="left"/>
                    <w:rPr>
                      <w:rFonts w:ascii="Arial" w:hAnsi="Arial" w:cs="Arial"/>
                      <w:color w:val="808080" w:themeColor="background1" w:themeShade="80"/>
                      <w:sz w:val="20"/>
                      <w:szCs w:val="20"/>
                    </w:rPr>
                  </w:pPr>
                  <w:r w:rsidRPr="00CE13A3">
                    <w:rPr>
                      <w:rFonts w:ascii="Arial" w:hAnsi="Arial" w:cs="Arial"/>
                      <w:color w:val="00B0F0"/>
                      <w:sz w:val="20"/>
                      <w:szCs w:val="20"/>
                    </w:rPr>
                    <w:lastRenderedPageBreak/>
                    <w:t>Informational</w:t>
                  </w:r>
                </w:p>
              </w:tc>
              <w:tc>
                <w:tcPr>
                  <w:tcW w:w="2563" w:type="dxa"/>
                </w:tcPr>
                <w:p w14:paraId="449B60D6"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No immediate security risk; observations or best practice recommendations.</w:t>
                  </w:r>
                </w:p>
              </w:tc>
              <w:tc>
                <w:tcPr>
                  <w:tcW w:w="2268" w:type="dxa"/>
                </w:tcPr>
                <w:p w14:paraId="17DED10E"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Minimal to no business impact.</w:t>
                  </w:r>
                </w:p>
              </w:tc>
              <w:tc>
                <w:tcPr>
                  <w:tcW w:w="2126" w:type="dxa"/>
                </w:tcPr>
                <w:p w14:paraId="5A06BB5C" w14:textId="77777777" w:rsidR="00B01A77" w:rsidRPr="00D44219" w:rsidRDefault="00B01A77" w:rsidP="00B01A77">
                  <w:pPr>
                    <w:jc w:val="left"/>
                    <w:rPr>
                      <w:rFonts w:ascii="Arial" w:hAnsi="Arial" w:cs="Arial"/>
                      <w:color w:val="808080" w:themeColor="background1" w:themeShade="80"/>
                      <w:sz w:val="20"/>
                      <w:szCs w:val="20"/>
                    </w:rPr>
                  </w:pPr>
                  <w:r w:rsidRPr="00D44219">
                    <w:rPr>
                      <w:rFonts w:ascii="Arial" w:hAnsi="Arial" w:cs="Arial"/>
                      <w:color w:val="808080" w:themeColor="background1" w:themeShade="80"/>
                      <w:sz w:val="20"/>
                      <w:szCs w:val="20"/>
                    </w:rPr>
                    <w:t>Review and implement where applicable.</w:t>
                  </w:r>
                </w:p>
              </w:tc>
            </w:tr>
          </w:tbl>
          <w:p w14:paraId="6D408FE0" w14:textId="43134DAD" w:rsidR="0024386C" w:rsidRPr="00D44219" w:rsidRDefault="0024386C" w:rsidP="00B01A77">
            <w:pPr>
              <w:jc w:val="left"/>
              <w:rPr>
                <w:rFonts w:ascii="Arial" w:hAnsi="Arial" w:cs="Arial"/>
                <w:color w:val="808080" w:themeColor="background1" w:themeShade="80"/>
                <w:sz w:val="20"/>
                <w:szCs w:val="20"/>
                <w:lang w:val="en-US"/>
              </w:rPr>
            </w:pPr>
          </w:p>
        </w:tc>
        <w:tc>
          <w:tcPr>
            <w:tcW w:w="222" w:type="dxa"/>
          </w:tcPr>
          <w:p w14:paraId="60DC7F2E" w14:textId="1524E289" w:rsidR="0024386C" w:rsidRDefault="0024386C"/>
        </w:tc>
        <w:tc>
          <w:tcPr>
            <w:tcW w:w="222" w:type="dxa"/>
          </w:tcPr>
          <w:p w14:paraId="0607FCD4" w14:textId="3861A5DD" w:rsidR="0024386C" w:rsidRDefault="0024386C"/>
        </w:tc>
        <w:tc>
          <w:tcPr>
            <w:tcW w:w="222" w:type="dxa"/>
            <w:gridSpan w:val="2"/>
          </w:tcPr>
          <w:p w14:paraId="7B7B00D1" w14:textId="6BFF3358" w:rsidR="0024386C" w:rsidRDefault="0024386C"/>
        </w:tc>
      </w:tr>
      <w:tr w:rsidR="0024386C" w14:paraId="639AE859" w14:textId="77777777" w:rsidTr="00B01A77">
        <w:trPr>
          <w:gridBefore w:val="1"/>
          <w:wBefore w:w="506" w:type="dxa"/>
        </w:trPr>
        <w:tc>
          <w:tcPr>
            <w:tcW w:w="8537" w:type="dxa"/>
            <w:gridSpan w:val="4"/>
          </w:tcPr>
          <w:p w14:paraId="5043D53C" w14:textId="3C5447DD" w:rsidR="0024386C" w:rsidRDefault="0024386C" w:rsidP="00B01A77">
            <w:pPr>
              <w:jc w:val="left"/>
            </w:pPr>
          </w:p>
        </w:tc>
        <w:tc>
          <w:tcPr>
            <w:tcW w:w="222" w:type="dxa"/>
            <w:gridSpan w:val="2"/>
          </w:tcPr>
          <w:p w14:paraId="555847FF" w14:textId="29F8795A" w:rsidR="0024386C" w:rsidRDefault="0024386C"/>
        </w:tc>
        <w:tc>
          <w:tcPr>
            <w:tcW w:w="222" w:type="dxa"/>
          </w:tcPr>
          <w:p w14:paraId="36CEDC60" w14:textId="192B3762" w:rsidR="0024386C" w:rsidRDefault="0024386C"/>
        </w:tc>
        <w:tc>
          <w:tcPr>
            <w:tcW w:w="222" w:type="dxa"/>
          </w:tcPr>
          <w:p w14:paraId="38E92771" w14:textId="5697D09F" w:rsidR="0024386C" w:rsidRDefault="0024386C"/>
        </w:tc>
      </w:tr>
    </w:tbl>
    <w:p w14:paraId="42A2BA53" w14:textId="77777777" w:rsidR="00E2168D" w:rsidRPr="00E2168D" w:rsidRDefault="00E2168D" w:rsidP="001E1E90">
      <w:pPr>
        <w:rPr>
          <w:rFonts w:ascii="Arial" w:hAnsi="Arial" w:cs="Arial"/>
          <w:color w:val="808080" w:themeColor="background1" w:themeShade="80"/>
          <w:sz w:val="8"/>
          <w:szCs w:val="8"/>
          <w:lang w:val="en-ZA"/>
        </w:rPr>
      </w:pPr>
    </w:p>
    <w:p w14:paraId="09139967" w14:textId="15BC3305" w:rsidR="00BB1608" w:rsidRDefault="000855F1" w:rsidP="006001A1">
      <w:pPr>
        <w:pStyle w:val="Heading1"/>
      </w:pPr>
      <w:bookmarkStart w:id="18" w:name="_Toc206744179"/>
      <w:r>
        <w:t>SCOPE OF SERVERS</w:t>
      </w:r>
      <w:bookmarkEnd w:id="18"/>
      <w:r w:rsidR="002B049B">
        <w:t xml:space="preserve"> </w:t>
      </w:r>
    </w:p>
    <w:p w14:paraId="6FFE114B" w14:textId="77777777" w:rsidR="00E2168D" w:rsidRPr="00E2168D" w:rsidRDefault="00E2168D" w:rsidP="00E2168D">
      <w:pPr>
        <w:rPr>
          <w:sz w:val="8"/>
          <w:szCs w:val="8"/>
          <w:lang w:val="en-ZA"/>
        </w:rPr>
      </w:pPr>
    </w:p>
    <w:p w14:paraId="2828C964" w14:textId="4FCF0BF0" w:rsidR="00164480" w:rsidRDefault="001B7C0A" w:rsidP="00F8685C">
      <w:pPr>
        <w:pStyle w:val="Heading2"/>
      </w:pPr>
      <w:bookmarkStart w:id="19" w:name="_Toc206744180"/>
      <w:r>
        <w:t>Web4.searchlightsoftware.co.za – 156.38.151.221</w:t>
      </w:r>
      <w:bookmarkEnd w:id="19"/>
    </w:p>
    <w:p w14:paraId="3728429C" w14:textId="77777777" w:rsidR="00F21749" w:rsidRPr="00F21749" w:rsidRDefault="00F21749" w:rsidP="00F21749">
      <w:pPr>
        <w:rPr>
          <w:lang w:val="en-ZA"/>
        </w:rPr>
      </w:pPr>
    </w:p>
    <w:p w14:paraId="2828C965" w14:textId="7DACB71C" w:rsidR="00CD385C" w:rsidRDefault="00CF3574" w:rsidP="00F21749">
      <w:pPr>
        <w:rPr>
          <w:rFonts w:ascii="Arial" w:hAnsi="Arial" w:cs="Arial"/>
          <w:color w:val="808080"/>
          <w:sz w:val="20"/>
          <w:szCs w:val="20"/>
        </w:rPr>
      </w:pPr>
      <w:r w:rsidRPr="009A2C76">
        <w:rPr>
          <w:rFonts w:ascii="Arial" w:hAnsi="Arial" w:cs="Arial"/>
          <w:color w:val="808080"/>
          <w:sz w:val="20"/>
          <w:szCs w:val="20"/>
        </w:rPr>
        <w:t xml:space="preserve">We have performed </w:t>
      </w:r>
      <w:r w:rsidR="00CD64D5">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server namely:</w:t>
      </w:r>
    </w:p>
    <w:p w14:paraId="2EC6E98D" w14:textId="77777777" w:rsidR="0044707D" w:rsidRPr="009A2C76" w:rsidRDefault="0044707D" w:rsidP="00164480">
      <w:pPr>
        <w:rPr>
          <w:rFonts w:ascii="Arial" w:hAnsi="Arial" w:cs="Arial"/>
          <w:color w:val="808080"/>
          <w:sz w:val="20"/>
          <w:szCs w:val="20"/>
        </w:rPr>
      </w:pPr>
    </w:p>
    <w:p w14:paraId="4B6D731C" w14:textId="77777777" w:rsidR="004F766F" w:rsidRPr="002B6B0C" w:rsidRDefault="004F766F" w:rsidP="006001A1">
      <w:pPr>
        <w:pStyle w:val="ListParagraph"/>
        <w:numPr>
          <w:ilvl w:val="0"/>
          <w:numId w:val="11"/>
        </w:numPr>
        <w:rPr>
          <w:rFonts w:ascii="Arial" w:hAnsi="Arial" w:cs="Arial"/>
          <w:color w:val="808080" w:themeColor="background1" w:themeShade="80"/>
          <w:sz w:val="20"/>
          <w:szCs w:val="20"/>
        </w:rPr>
      </w:pPr>
      <w:bookmarkStart w:id="20" w:name="_Hlk200023622"/>
      <w:r w:rsidRPr="002B6B0C">
        <w:rPr>
          <w:rFonts w:ascii="Arial" w:hAnsi="Arial" w:cs="Arial"/>
          <w:color w:val="808080" w:themeColor="background1" w:themeShade="80"/>
          <w:sz w:val="20"/>
          <w:szCs w:val="20"/>
        </w:rPr>
        <w:t>Greenbone Enterprise</w:t>
      </w:r>
      <w:r>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40E5CBE5" w14:textId="2FD84EE6" w:rsidR="004F766F" w:rsidRDefault="004F766F" w:rsidP="006001A1">
      <w:pPr>
        <w:pStyle w:val="ListParagraph"/>
        <w:numPr>
          <w:ilvl w:val="0"/>
          <w:numId w:val="11"/>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OWASP – The OWASP Report will be provided as a separate attachment. </w:t>
      </w:r>
    </w:p>
    <w:p w14:paraId="1BCBA2C5" w14:textId="086F1171" w:rsidR="004F766F" w:rsidRDefault="004F766F" w:rsidP="006001A1">
      <w:pPr>
        <w:pStyle w:val="ListParagraph"/>
        <w:numPr>
          <w:ilvl w:val="0"/>
          <w:numId w:val="11"/>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Port Mapping – Nmap / Zenmap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27FCD97E" w14:textId="039578D3" w:rsidR="004F766F" w:rsidRPr="004F766F" w:rsidRDefault="004F766F" w:rsidP="006001A1">
      <w:pPr>
        <w:pStyle w:val="ListParagraph"/>
        <w:numPr>
          <w:ilvl w:val="0"/>
          <w:numId w:val="11"/>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Vulnerability Assessments – </w:t>
      </w:r>
      <w:r>
        <w:rPr>
          <w:rFonts w:ascii="Arial" w:hAnsi="Arial" w:cs="Arial"/>
          <w:color w:val="808080" w:themeColor="background1" w:themeShade="80"/>
          <w:sz w:val="20"/>
          <w:szCs w:val="20"/>
        </w:rPr>
        <w:t>Tenable</w:t>
      </w:r>
      <w:r w:rsidRPr="00623091">
        <w:rPr>
          <w:rFonts w:ascii="Arial" w:hAnsi="Arial" w:cs="Arial"/>
          <w:color w:val="808080" w:themeColor="background1" w:themeShade="80"/>
          <w:sz w:val="20"/>
          <w:szCs w:val="20"/>
        </w:rPr>
        <w:t xml:space="preserve"> Nessus</w:t>
      </w:r>
    </w:p>
    <w:bookmarkEnd w:id="20"/>
    <w:p w14:paraId="427B3540" w14:textId="77777777" w:rsidR="00CD41CD" w:rsidRPr="005E7DC3" w:rsidRDefault="00CD41CD" w:rsidP="00CD41CD">
      <w:pPr>
        <w:pStyle w:val="Heading3"/>
      </w:pPr>
      <w:r>
        <w:t>Port Mapping – Nmap / Zenmap</w:t>
      </w:r>
    </w:p>
    <w:p w14:paraId="0BB6B949" w14:textId="4C65B1CA" w:rsidR="00CD41CD" w:rsidRDefault="00CD41CD" w:rsidP="00CD41CD">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2D40568" w14:textId="77777777" w:rsidR="00DB3C5D" w:rsidRDefault="00DB3C5D" w:rsidP="00CD41CD">
      <w:pPr>
        <w:rPr>
          <w:rStyle w:val="hgkelc"/>
          <w:rFonts w:ascii="Arial" w:hAnsi="Arial" w:cs="Arial"/>
          <w:color w:val="808080" w:themeColor="background1" w:themeShade="80"/>
          <w:sz w:val="20"/>
          <w:szCs w:val="20"/>
        </w:rPr>
      </w:pPr>
    </w:p>
    <w:p w14:paraId="16521170" w14:textId="77777777" w:rsidR="00CD41CD" w:rsidRDefault="00CD41CD" w:rsidP="00CD41CD">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6573C197" w14:textId="77777777" w:rsidR="00CD41CD" w:rsidRDefault="00CD41CD" w:rsidP="00CD41CD">
      <w:pPr>
        <w:rPr>
          <w:rFonts w:ascii="Arial" w:hAnsi="Arial" w:cs="Arial"/>
          <w:color w:val="808080" w:themeColor="background1" w:themeShade="80"/>
          <w:sz w:val="20"/>
          <w:szCs w:val="20"/>
        </w:rPr>
      </w:pPr>
    </w:p>
    <w:p w14:paraId="24D697C5" w14:textId="77777777" w:rsidR="00CD41CD" w:rsidRDefault="00CD41CD" w:rsidP="00CD41CD">
      <w:pPr>
        <w:rPr>
          <w:rFonts w:ascii="Arial" w:hAnsi="Arial" w:cs="Arial"/>
          <w:color w:val="808080"/>
          <w:sz w:val="20"/>
          <w:szCs w:val="20"/>
        </w:rPr>
      </w:pPr>
    </w:p>
    <w:p w14:paraId="413BA974" w14:textId="452D2B64" w:rsidR="00A14353" w:rsidRDefault="006001A1" w:rsidP="006001A1">
      <w:pPr>
        <w:jc w:val="center"/>
        <w:rPr>
          <w:rFonts w:ascii="Arial" w:hAnsi="Arial" w:cs="Arial"/>
          <w:color w:val="808080"/>
          <w:sz w:val="20"/>
          <w:szCs w:val="20"/>
        </w:rPr>
      </w:pPr>
      <w:r>
        <w:rPr>
          <w:noProof/>
          <w:lang w:val="en-US"/>
        </w:rPr>
        <w:drawing>
          <wp:inline distT="0" distB="0" distL="0" distR="0" wp14:anchorId="5346F333" wp14:editId="39EE8176">
            <wp:extent cx="5366385" cy="1366108"/>
            <wp:effectExtent l="0" t="0" r="5715" b="5715"/>
            <wp:docPr id="8" name="Picture 8" descr="cid:image001.png@01DC12A0.54C77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C12A0.54C77F60"/>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366385" cy="1366108"/>
                    </a:xfrm>
                    <a:prstGeom prst="rect">
                      <a:avLst/>
                    </a:prstGeom>
                    <a:noFill/>
                    <a:ln>
                      <a:noFill/>
                    </a:ln>
                  </pic:spPr>
                </pic:pic>
              </a:graphicData>
            </a:graphic>
          </wp:inline>
        </w:drawing>
      </w:r>
    </w:p>
    <w:p w14:paraId="4BBAB84C" w14:textId="77777777" w:rsidR="00A14353" w:rsidRDefault="00A14353" w:rsidP="00CD41CD">
      <w:pPr>
        <w:rPr>
          <w:rFonts w:ascii="Arial" w:hAnsi="Arial" w:cs="Arial"/>
          <w:color w:val="808080"/>
          <w:sz w:val="20"/>
          <w:szCs w:val="20"/>
        </w:rPr>
      </w:pPr>
    </w:p>
    <w:p w14:paraId="106F9C64" w14:textId="28E09B83" w:rsidR="00CD41CD" w:rsidRDefault="00CD41CD" w:rsidP="00CD41CD">
      <w:pPr>
        <w:rPr>
          <w:rFonts w:ascii="Arial" w:hAnsi="Arial" w:cs="Arial"/>
          <w:color w:val="808080"/>
          <w:sz w:val="20"/>
          <w:szCs w:val="20"/>
        </w:rPr>
      </w:pPr>
      <w:r>
        <w:rPr>
          <w:rFonts w:ascii="Arial" w:hAnsi="Arial" w:cs="Arial"/>
          <w:color w:val="808080"/>
          <w:sz w:val="20"/>
          <w:szCs w:val="20"/>
        </w:rPr>
        <w:t xml:space="preserve">Remote Operating System Detection: </w:t>
      </w:r>
    </w:p>
    <w:p w14:paraId="24CF5FB4" w14:textId="77777777" w:rsidR="00CD41CD" w:rsidRDefault="00CD41CD" w:rsidP="00CD41CD">
      <w:pPr>
        <w:rPr>
          <w:rFonts w:ascii="Arial" w:hAnsi="Arial" w:cs="Arial"/>
          <w:color w:val="808080"/>
          <w:sz w:val="20"/>
          <w:szCs w:val="20"/>
        </w:rPr>
      </w:pPr>
    </w:p>
    <w:p w14:paraId="429738C8" w14:textId="4E7B9E18" w:rsidR="00CD41CD" w:rsidRDefault="00CD41CD" w:rsidP="006001A1">
      <w:pPr>
        <w:pStyle w:val="ListParagraph"/>
        <w:numPr>
          <w:ilvl w:val="0"/>
          <w:numId w:val="8"/>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80</w:t>
      </w:r>
      <w:r w:rsidRPr="00060BCA">
        <w:rPr>
          <w:rFonts w:ascii="Arial" w:hAnsi="Arial" w:cs="Arial"/>
          <w:color w:val="808080"/>
          <w:sz w:val="20"/>
          <w:szCs w:val="20"/>
        </w:rPr>
        <w:t xml:space="preserve">/tsp (open) </w:t>
      </w:r>
    </w:p>
    <w:p w14:paraId="553A2C33" w14:textId="0B3C602D" w:rsidR="00CD41CD" w:rsidRPr="00D44219" w:rsidRDefault="00CD41CD" w:rsidP="006001A1">
      <w:pPr>
        <w:pStyle w:val="ListParagraph"/>
        <w:numPr>
          <w:ilvl w:val="0"/>
          <w:numId w:val="8"/>
        </w:numPr>
        <w:ind w:left="426"/>
        <w:rPr>
          <w:rFonts w:ascii="Arial" w:hAnsi="Arial" w:cs="Arial"/>
          <w:color w:val="808080"/>
          <w:sz w:val="20"/>
          <w:szCs w:val="20"/>
        </w:rPr>
      </w:pPr>
      <w:r w:rsidRPr="00060BCA">
        <w:rPr>
          <w:rFonts w:ascii="Arial" w:hAnsi="Arial" w:cs="Arial"/>
          <w:color w:val="808080"/>
          <w:sz w:val="20"/>
          <w:szCs w:val="20"/>
        </w:rPr>
        <w:t xml:space="preserve">Used Port: </w:t>
      </w:r>
      <w:r w:rsidR="006001A1">
        <w:rPr>
          <w:rFonts w:ascii="Arial" w:hAnsi="Arial" w:cs="Arial"/>
          <w:color w:val="808080"/>
          <w:sz w:val="20"/>
          <w:szCs w:val="20"/>
        </w:rPr>
        <w:t>443</w:t>
      </w:r>
      <w:r w:rsidRPr="00060BCA">
        <w:rPr>
          <w:rFonts w:ascii="Arial" w:hAnsi="Arial" w:cs="Arial"/>
          <w:color w:val="808080"/>
          <w:sz w:val="20"/>
          <w:szCs w:val="20"/>
        </w:rPr>
        <w:t>/tsp (</w:t>
      </w:r>
      <w:r w:rsidR="006001A1">
        <w:rPr>
          <w:rFonts w:ascii="Arial" w:hAnsi="Arial" w:cs="Arial"/>
          <w:color w:val="808080"/>
          <w:sz w:val="20"/>
          <w:szCs w:val="20"/>
        </w:rPr>
        <w:t>open)</w:t>
      </w:r>
      <w:r w:rsidRPr="00060BCA">
        <w:rPr>
          <w:rFonts w:ascii="Arial" w:hAnsi="Arial" w:cs="Arial"/>
          <w:color w:val="808080"/>
          <w:sz w:val="20"/>
          <w:szCs w:val="20"/>
        </w:rPr>
        <w:t xml:space="preserve"> </w:t>
      </w:r>
    </w:p>
    <w:p w14:paraId="1AA91DEF" w14:textId="77777777" w:rsidR="004F766F" w:rsidRPr="00CE7BE9" w:rsidRDefault="004F766F" w:rsidP="004F766F">
      <w:pPr>
        <w:pStyle w:val="Heading3"/>
      </w:pPr>
      <w:r>
        <w:t>Vulnerability Assessment – Tenable Nessus</w:t>
      </w:r>
    </w:p>
    <w:p w14:paraId="64EE15FD" w14:textId="77777777" w:rsidR="004F766F" w:rsidRDefault="004F766F" w:rsidP="004F766F">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1CCE85A5" w14:textId="77777777" w:rsidR="004F766F" w:rsidRDefault="004F766F" w:rsidP="004F766F">
      <w:pPr>
        <w:rPr>
          <w:rFonts w:ascii="Arial" w:hAnsi="Arial" w:cs="Arial"/>
          <w:color w:val="808080"/>
          <w:sz w:val="20"/>
          <w:szCs w:val="20"/>
        </w:rPr>
      </w:pPr>
    </w:p>
    <w:p w14:paraId="39E9D2A6" w14:textId="77777777" w:rsidR="004F766F" w:rsidRDefault="004F766F" w:rsidP="004F766F">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7614E52E" w14:textId="77777777" w:rsidR="004F766F" w:rsidRDefault="004F766F" w:rsidP="00CD41CD">
      <w:pPr>
        <w:rPr>
          <w:rFonts w:ascii="Arial" w:hAnsi="Arial" w:cs="Arial"/>
          <w:color w:val="808080"/>
          <w:sz w:val="20"/>
          <w:szCs w:val="20"/>
        </w:rPr>
      </w:pPr>
    </w:p>
    <w:p w14:paraId="0747090E" w14:textId="3EE8326C" w:rsidR="00CD41CD" w:rsidRDefault="00CD41CD" w:rsidP="00CD41CD">
      <w:pPr>
        <w:rPr>
          <w:rFonts w:ascii="Arial" w:hAnsi="Arial" w:cs="Arial"/>
          <w:color w:val="808080"/>
          <w:sz w:val="20"/>
          <w:szCs w:val="20"/>
        </w:rPr>
      </w:pPr>
    </w:p>
    <w:p w14:paraId="64A47918" w14:textId="70E68580" w:rsidR="004F766F" w:rsidRDefault="004F766F" w:rsidP="00CD41CD">
      <w:pPr>
        <w:rPr>
          <w:rFonts w:ascii="Arial" w:hAnsi="Arial" w:cs="Arial"/>
          <w:color w:val="808080"/>
          <w:sz w:val="20"/>
          <w:szCs w:val="20"/>
        </w:rPr>
      </w:pPr>
      <w:r w:rsidRPr="004F766F">
        <w:rPr>
          <w:rFonts w:ascii="Arial" w:hAnsi="Arial" w:cs="Arial"/>
          <w:noProof/>
          <w:color w:val="808080"/>
          <w:sz w:val="20"/>
          <w:szCs w:val="20"/>
        </w:rPr>
        <w:lastRenderedPageBreak/>
        <w:drawing>
          <wp:inline distT="0" distB="0" distL="0" distR="0" wp14:anchorId="2E2268F1" wp14:editId="649F943D">
            <wp:extent cx="5366385" cy="50323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5032375"/>
                    </a:xfrm>
                    <a:prstGeom prst="rect">
                      <a:avLst/>
                    </a:prstGeom>
                  </pic:spPr>
                </pic:pic>
              </a:graphicData>
            </a:graphic>
          </wp:inline>
        </w:drawing>
      </w:r>
    </w:p>
    <w:p w14:paraId="7B9B778A" w14:textId="77777777" w:rsidR="00CD41CD" w:rsidRDefault="00CD41CD" w:rsidP="00C87050">
      <w:pPr>
        <w:rPr>
          <w:rFonts w:ascii="Arial" w:hAnsi="Arial" w:cs="Arial"/>
          <w:bCs/>
          <w:iCs/>
          <w:color w:val="808080" w:themeColor="background1" w:themeShade="80"/>
          <w:sz w:val="20"/>
          <w:szCs w:val="20"/>
          <w:lang w:val="en-ZA"/>
        </w:rPr>
      </w:pPr>
    </w:p>
    <w:p w14:paraId="5865110B" w14:textId="77777777" w:rsidR="00E2168D" w:rsidRPr="00E2168D" w:rsidRDefault="00E2168D" w:rsidP="00C87050">
      <w:pPr>
        <w:rPr>
          <w:rFonts w:ascii="Arial" w:hAnsi="Arial" w:cs="Arial"/>
          <w:bCs/>
          <w:iCs/>
          <w:color w:val="808080" w:themeColor="background1" w:themeShade="80"/>
          <w:sz w:val="4"/>
          <w:szCs w:val="4"/>
          <w:lang w:val="en-ZA"/>
        </w:rPr>
      </w:pPr>
    </w:p>
    <w:p w14:paraId="13DA2395" w14:textId="77777777" w:rsidR="00B85235" w:rsidRPr="00B85235" w:rsidRDefault="00B85235" w:rsidP="00C87050">
      <w:pPr>
        <w:rPr>
          <w:rFonts w:ascii="Arial" w:hAnsi="Arial" w:cs="Arial"/>
          <w:bCs/>
          <w:iCs/>
          <w:color w:val="808080" w:themeColor="background1" w:themeShade="80"/>
          <w:sz w:val="4"/>
          <w:szCs w:val="4"/>
          <w:lang w:val="en-ZA"/>
        </w:rPr>
      </w:pPr>
    </w:p>
    <w:p w14:paraId="4485AE2A" w14:textId="0378267E" w:rsidR="00B01A77" w:rsidRDefault="00D44D96" w:rsidP="006001A1">
      <w:pPr>
        <w:pStyle w:val="Heading1"/>
      </w:pPr>
      <w:bookmarkStart w:id="21" w:name="_Toc206744181"/>
      <w:r>
        <w:t>Reporting Conclusion</w:t>
      </w:r>
      <w:bookmarkEnd w:id="21"/>
    </w:p>
    <w:p w14:paraId="336959E2" w14:textId="77777777" w:rsidR="006001A1" w:rsidRPr="006001A1" w:rsidRDefault="006001A1" w:rsidP="006001A1">
      <w:pPr>
        <w:rPr>
          <w:lang w:val="en-ZA"/>
        </w:rPr>
      </w:pPr>
    </w:p>
    <w:p w14:paraId="0186B3BB" w14:textId="315579A9" w:rsidR="000910CA" w:rsidRDefault="000910CA" w:rsidP="000910CA">
      <w:pPr>
        <w:pStyle w:val="NormalWeb"/>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 xml:space="preserve">The penetration testing and vulnerability assessment conducted by </w:t>
      </w:r>
      <w:r w:rsidRPr="000910CA">
        <w:rPr>
          <w:rStyle w:val="Strong"/>
          <w:rFonts w:ascii="Arial" w:hAnsi="Arial" w:cs="Arial"/>
          <w:color w:val="808080" w:themeColor="background1" w:themeShade="80"/>
          <w:sz w:val="20"/>
          <w:szCs w:val="20"/>
        </w:rPr>
        <w:t>Sautech</w:t>
      </w:r>
      <w:r w:rsidRPr="000910CA">
        <w:rPr>
          <w:rFonts w:ascii="Arial" w:hAnsi="Arial" w:cs="Arial"/>
          <w:color w:val="808080" w:themeColor="background1" w:themeShade="80"/>
          <w:sz w:val="20"/>
          <w:szCs w:val="20"/>
        </w:rPr>
        <w:t xml:space="preserve"> have highlighted the current security posture of the client’s environment. The assessment identified vulnerabilities across varying severity levels, as defined in the Risk Rating Matrix included in this report.</w:t>
      </w:r>
    </w:p>
    <w:p w14:paraId="37292289" w14:textId="77777777" w:rsidR="000910CA" w:rsidRPr="000910CA" w:rsidRDefault="000910CA" w:rsidP="000910CA">
      <w:pPr>
        <w:pStyle w:val="NormalWeb"/>
        <w:spacing w:before="0" w:beforeAutospacing="0" w:after="0" w:afterAutospacing="0"/>
        <w:rPr>
          <w:rFonts w:ascii="Arial" w:hAnsi="Arial" w:cs="Arial"/>
          <w:color w:val="808080" w:themeColor="background1" w:themeShade="80"/>
          <w:sz w:val="20"/>
          <w:szCs w:val="20"/>
          <w:lang w:val="en-ZA" w:eastAsia="en-ZA"/>
        </w:rPr>
      </w:pPr>
    </w:p>
    <w:p w14:paraId="27A9C8CE" w14:textId="401EA8F4" w:rsidR="000910CA" w:rsidRDefault="000910CA" w:rsidP="000910CA">
      <w:pPr>
        <w:pStyle w:val="NormalWeb"/>
        <w:spacing w:before="0" w:beforeAutospacing="0" w:after="0" w:afterAutospacing="0"/>
        <w:rPr>
          <w:rStyle w:val="Strong"/>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 xml:space="preserve">After review of the Greenbone, Nessus, and OWASP scan results, as well as manual testing, </w:t>
      </w:r>
      <w:r w:rsidRPr="000910CA">
        <w:rPr>
          <w:rStyle w:val="Strong"/>
          <w:rFonts w:ascii="Arial" w:hAnsi="Arial" w:cs="Arial"/>
          <w:color w:val="808080" w:themeColor="background1" w:themeShade="80"/>
          <w:sz w:val="20"/>
          <w:szCs w:val="20"/>
        </w:rPr>
        <w:t>we are satisfied with the overall outcome of the assessment. No critical or high-risk vulnerabilities were identified, and the results confirm that the client’s environment demonstrates strong security controls. At this stage, no remediation actions are required.</w:t>
      </w:r>
    </w:p>
    <w:p w14:paraId="7344618B" w14:textId="77777777" w:rsidR="000910CA" w:rsidRPr="000910CA" w:rsidRDefault="000910CA" w:rsidP="000910CA">
      <w:pPr>
        <w:pStyle w:val="NormalWeb"/>
        <w:spacing w:before="0" w:beforeAutospacing="0" w:after="0" w:afterAutospacing="0"/>
        <w:rPr>
          <w:rFonts w:ascii="Arial" w:hAnsi="Arial" w:cs="Arial"/>
          <w:b/>
          <w:color w:val="808080" w:themeColor="background1" w:themeShade="80"/>
          <w:sz w:val="20"/>
          <w:szCs w:val="20"/>
        </w:rPr>
      </w:pPr>
    </w:p>
    <w:p w14:paraId="37893F55" w14:textId="77777777" w:rsidR="000910CA" w:rsidRPr="000910CA" w:rsidRDefault="000910CA" w:rsidP="000910CA">
      <w:pPr>
        <w:pStyle w:val="NormalWeb"/>
        <w:spacing w:before="0" w:beforeAutospacing="0" w:after="0" w:afterAutospacing="0"/>
        <w:rPr>
          <w:rFonts w:ascii="Arial" w:hAnsi="Arial" w:cs="Arial"/>
          <w:b/>
          <w:color w:val="808080" w:themeColor="background1" w:themeShade="80"/>
          <w:sz w:val="20"/>
          <w:szCs w:val="20"/>
        </w:rPr>
      </w:pPr>
      <w:r w:rsidRPr="000910CA">
        <w:rPr>
          <w:rFonts w:ascii="Arial" w:hAnsi="Arial" w:cs="Arial"/>
          <w:b/>
          <w:color w:val="808080" w:themeColor="background1" w:themeShade="80"/>
          <w:sz w:val="20"/>
          <w:szCs w:val="20"/>
        </w:rPr>
        <w:t>Three (3) addendum reports are attached to this report and should be read as one document:</w:t>
      </w:r>
    </w:p>
    <w:p w14:paraId="274F8393" w14:textId="77777777" w:rsidR="000910CA" w:rsidRPr="000910CA" w:rsidRDefault="000910CA" w:rsidP="000910CA">
      <w:pPr>
        <w:pStyle w:val="NormalWeb"/>
        <w:numPr>
          <w:ilvl w:val="0"/>
          <w:numId w:val="17"/>
        </w:numPr>
        <w:tabs>
          <w:tab w:val="num" w:pos="720"/>
        </w:tabs>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Web4.searchlight.co.za - (156.38.151.221) – Greenbone</w:t>
      </w:r>
    </w:p>
    <w:p w14:paraId="3077588C" w14:textId="77777777" w:rsidR="000910CA" w:rsidRPr="000910CA" w:rsidRDefault="000910CA" w:rsidP="000910CA">
      <w:pPr>
        <w:pStyle w:val="NormalWeb"/>
        <w:numPr>
          <w:ilvl w:val="0"/>
          <w:numId w:val="17"/>
        </w:numPr>
        <w:tabs>
          <w:tab w:val="num" w:pos="720"/>
        </w:tabs>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Web4.searchlight.co.za - (156.38.151.221) – Nessus</w:t>
      </w:r>
    </w:p>
    <w:p w14:paraId="6D8CCAE6" w14:textId="215F0796" w:rsidR="000910CA" w:rsidRDefault="000910CA" w:rsidP="000910CA">
      <w:pPr>
        <w:pStyle w:val="NormalWeb"/>
        <w:numPr>
          <w:ilvl w:val="0"/>
          <w:numId w:val="17"/>
        </w:numPr>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Web4.searchlight.co.za - (156.38.151.221) – OWASP</w:t>
      </w:r>
    </w:p>
    <w:p w14:paraId="55B2C328" w14:textId="45F5C22D" w:rsidR="000910CA" w:rsidRDefault="000910CA" w:rsidP="000910CA">
      <w:pPr>
        <w:pStyle w:val="NormalWeb"/>
        <w:spacing w:before="0" w:beforeAutospacing="0" w:after="0" w:afterAutospacing="0"/>
        <w:ind w:left="720"/>
        <w:rPr>
          <w:rFonts w:ascii="Arial" w:hAnsi="Arial" w:cs="Arial"/>
          <w:color w:val="808080" w:themeColor="background1" w:themeShade="80"/>
          <w:sz w:val="20"/>
          <w:szCs w:val="20"/>
        </w:rPr>
      </w:pPr>
    </w:p>
    <w:p w14:paraId="002720BA" w14:textId="77777777" w:rsidR="000910CA" w:rsidRPr="000910CA" w:rsidRDefault="000910CA" w:rsidP="000910CA">
      <w:pPr>
        <w:pStyle w:val="NormalWeb"/>
        <w:spacing w:before="0" w:beforeAutospacing="0" w:after="0" w:afterAutospacing="0"/>
        <w:ind w:left="720"/>
        <w:rPr>
          <w:rFonts w:ascii="Arial" w:hAnsi="Arial" w:cs="Arial"/>
          <w:color w:val="808080" w:themeColor="background1" w:themeShade="80"/>
          <w:sz w:val="20"/>
          <w:szCs w:val="20"/>
        </w:rPr>
      </w:pPr>
    </w:p>
    <w:p w14:paraId="4D50C3CD" w14:textId="77777777" w:rsidR="000910CA" w:rsidRPr="000910CA" w:rsidRDefault="000910CA" w:rsidP="000910CA">
      <w:pPr>
        <w:pStyle w:val="NormalWeb"/>
        <w:spacing w:before="0" w:beforeAutospacing="0" w:after="0" w:afterAutospacing="0"/>
        <w:rPr>
          <w:rFonts w:ascii="Arial" w:hAnsi="Arial" w:cs="Arial"/>
          <w:b/>
          <w:color w:val="808080" w:themeColor="background1" w:themeShade="80"/>
          <w:sz w:val="20"/>
          <w:szCs w:val="20"/>
        </w:rPr>
      </w:pPr>
      <w:r w:rsidRPr="000910CA">
        <w:rPr>
          <w:rFonts w:ascii="Arial" w:hAnsi="Arial" w:cs="Arial"/>
          <w:b/>
          <w:color w:val="808080" w:themeColor="background1" w:themeShade="80"/>
          <w:sz w:val="20"/>
          <w:szCs w:val="20"/>
        </w:rPr>
        <w:lastRenderedPageBreak/>
        <w:t>With the following tests performed:</w:t>
      </w:r>
    </w:p>
    <w:p w14:paraId="2E747F31" w14:textId="77777777" w:rsidR="000910CA" w:rsidRPr="000910CA" w:rsidRDefault="000910CA" w:rsidP="000910CA">
      <w:pPr>
        <w:pStyle w:val="NormalWeb"/>
        <w:numPr>
          <w:ilvl w:val="0"/>
          <w:numId w:val="18"/>
        </w:numPr>
        <w:tabs>
          <w:tab w:val="num" w:pos="720"/>
        </w:tabs>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Network scanning</w:t>
      </w:r>
    </w:p>
    <w:p w14:paraId="46404DF9" w14:textId="77777777" w:rsidR="000910CA" w:rsidRPr="000910CA" w:rsidRDefault="000910CA" w:rsidP="000910CA">
      <w:pPr>
        <w:pStyle w:val="NormalWeb"/>
        <w:numPr>
          <w:ilvl w:val="0"/>
          <w:numId w:val="18"/>
        </w:numPr>
        <w:tabs>
          <w:tab w:val="num" w:pos="720"/>
        </w:tabs>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Known network attacks</w:t>
      </w:r>
    </w:p>
    <w:p w14:paraId="2BFC14C3" w14:textId="77777777" w:rsidR="000910CA" w:rsidRPr="000910CA" w:rsidRDefault="000910CA" w:rsidP="000910CA">
      <w:pPr>
        <w:pStyle w:val="NormalWeb"/>
        <w:numPr>
          <w:ilvl w:val="0"/>
          <w:numId w:val="18"/>
        </w:numPr>
        <w:tabs>
          <w:tab w:val="num" w:pos="720"/>
        </w:tabs>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External HTTP and port exploits</w:t>
      </w:r>
    </w:p>
    <w:p w14:paraId="00B54560" w14:textId="781F3404" w:rsidR="000910CA" w:rsidRDefault="000910CA" w:rsidP="000910CA">
      <w:pPr>
        <w:pStyle w:val="NormalWeb"/>
        <w:numPr>
          <w:ilvl w:val="0"/>
          <w:numId w:val="18"/>
        </w:numPr>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Vulnerability assessment on CVE</w:t>
      </w:r>
    </w:p>
    <w:p w14:paraId="601B835A" w14:textId="77777777" w:rsidR="000910CA" w:rsidRPr="000910CA" w:rsidRDefault="000910CA" w:rsidP="000910CA">
      <w:pPr>
        <w:pStyle w:val="NormalWeb"/>
        <w:spacing w:before="0" w:beforeAutospacing="0" w:after="0" w:afterAutospacing="0"/>
        <w:ind w:left="720"/>
        <w:rPr>
          <w:rFonts w:ascii="Arial" w:hAnsi="Arial" w:cs="Arial"/>
          <w:color w:val="808080" w:themeColor="background1" w:themeShade="80"/>
          <w:sz w:val="20"/>
          <w:szCs w:val="20"/>
        </w:rPr>
      </w:pPr>
    </w:p>
    <w:p w14:paraId="453320C2" w14:textId="1F7D47B7" w:rsidR="000910CA" w:rsidRDefault="000910CA" w:rsidP="000910CA">
      <w:pPr>
        <w:pStyle w:val="NormalWeb"/>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This assessment represents a point-in-time snapshot. The security landscape evolves rapidly, and new threats emerge daily.</w:t>
      </w:r>
    </w:p>
    <w:p w14:paraId="24350149" w14:textId="77777777" w:rsidR="007E70F4" w:rsidRPr="000910CA" w:rsidRDefault="007E70F4" w:rsidP="000910CA">
      <w:pPr>
        <w:pStyle w:val="NormalWeb"/>
        <w:spacing w:before="0" w:beforeAutospacing="0" w:after="0" w:afterAutospacing="0"/>
        <w:rPr>
          <w:rFonts w:ascii="Arial" w:hAnsi="Arial" w:cs="Arial"/>
          <w:color w:val="808080" w:themeColor="background1" w:themeShade="80"/>
          <w:sz w:val="20"/>
          <w:szCs w:val="20"/>
        </w:rPr>
      </w:pPr>
    </w:p>
    <w:p w14:paraId="557C84BF" w14:textId="207F2424" w:rsidR="000910CA" w:rsidRDefault="000910CA" w:rsidP="000910CA">
      <w:pPr>
        <w:pStyle w:val="NormalWeb"/>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Sautech therefore recommends continuing with the current security practices, while maintaining:</w:t>
      </w:r>
    </w:p>
    <w:p w14:paraId="489A2BA8" w14:textId="77777777" w:rsidR="007E70F4" w:rsidRPr="000910CA" w:rsidRDefault="007E70F4" w:rsidP="000910CA">
      <w:pPr>
        <w:pStyle w:val="NormalWeb"/>
        <w:spacing w:before="0" w:beforeAutospacing="0" w:after="0" w:afterAutospacing="0"/>
        <w:rPr>
          <w:rFonts w:ascii="Arial" w:hAnsi="Arial" w:cs="Arial"/>
          <w:color w:val="808080" w:themeColor="background1" w:themeShade="80"/>
          <w:sz w:val="20"/>
          <w:szCs w:val="20"/>
        </w:rPr>
      </w:pPr>
    </w:p>
    <w:p w14:paraId="78DA4314" w14:textId="77777777" w:rsidR="007E70F4" w:rsidRDefault="000910CA" w:rsidP="007E70F4">
      <w:pPr>
        <w:pStyle w:val="NormalWeb"/>
        <w:numPr>
          <w:ilvl w:val="0"/>
          <w:numId w:val="20"/>
        </w:numPr>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Periodic verification testing to confirm that no new vulnerabilities emerge.</w:t>
      </w:r>
    </w:p>
    <w:p w14:paraId="2D958ABB" w14:textId="4576C7C2" w:rsidR="000910CA" w:rsidRPr="007E70F4" w:rsidRDefault="000910CA" w:rsidP="007E70F4">
      <w:pPr>
        <w:pStyle w:val="NormalWeb"/>
        <w:numPr>
          <w:ilvl w:val="0"/>
          <w:numId w:val="20"/>
        </w:numPr>
        <w:spacing w:before="0" w:beforeAutospacing="0" w:after="0" w:afterAutospacing="0"/>
        <w:rPr>
          <w:rFonts w:ascii="Arial" w:hAnsi="Arial" w:cs="Arial"/>
          <w:color w:val="808080" w:themeColor="background1" w:themeShade="80"/>
          <w:sz w:val="20"/>
          <w:szCs w:val="20"/>
        </w:rPr>
      </w:pPr>
      <w:r w:rsidRPr="007E70F4">
        <w:rPr>
          <w:rFonts w:ascii="Arial" w:hAnsi="Arial" w:cs="Arial"/>
          <w:color w:val="808080" w:themeColor="background1" w:themeShade="80"/>
          <w:sz w:val="20"/>
          <w:szCs w:val="20"/>
        </w:rPr>
        <w:t>A continuous security program that includes regular patch management, staff awareness, proactive monitoring, and scheduled penetration tests.</w:t>
      </w:r>
    </w:p>
    <w:p w14:paraId="026B67AF" w14:textId="77777777" w:rsidR="007E70F4" w:rsidRPr="000910CA" w:rsidRDefault="007E70F4" w:rsidP="007E70F4">
      <w:pPr>
        <w:pStyle w:val="NormalWeb"/>
        <w:spacing w:before="0" w:beforeAutospacing="0" w:after="0" w:afterAutospacing="0"/>
        <w:ind w:left="720"/>
        <w:rPr>
          <w:rFonts w:ascii="Arial" w:hAnsi="Arial" w:cs="Arial"/>
          <w:color w:val="808080" w:themeColor="background1" w:themeShade="80"/>
          <w:sz w:val="20"/>
          <w:szCs w:val="20"/>
        </w:rPr>
      </w:pPr>
    </w:p>
    <w:p w14:paraId="5CF7E5F9" w14:textId="77777777" w:rsidR="000910CA" w:rsidRPr="000910CA" w:rsidRDefault="000910CA" w:rsidP="000910CA">
      <w:pPr>
        <w:pStyle w:val="NormalWeb"/>
        <w:spacing w:before="0" w:beforeAutospacing="0" w:after="0" w:afterAutospacing="0"/>
        <w:rPr>
          <w:rFonts w:ascii="Arial" w:hAnsi="Arial" w:cs="Arial"/>
          <w:color w:val="808080" w:themeColor="background1" w:themeShade="80"/>
          <w:sz w:val="20"/>
          <w:szCs w:val="20"/>
        </w:rPr>
      </w:pPr>
      <w:r w:rsidRPr="000910CA">
        <w:rPr>
          <w:rFonts w:ascii="Arial" w:hAnsi="Arial" w:cs="Arial"/>
          <w:color w:val="808080" w:themeColor="background1" w:themeShade="80"/>
          <w:sz w:val="20"/>
          <w:szCs w:val="20"/>
        </w:rPr>
        <w:t>This report should be used in conjunction with the attached detailed technical findings as a record of the client’s current security posture. By maintaining these strong security practices, the client can continue to significantly reduce its exposure to cyber threats and improve overall resilience.</w:t>
      </w:r>
    </w:p>
    <w:p w14:paraId="0A9B254D" w14:textId="684C3BCB" w:rsidR="00350730" w:rsidRDefault="00350730" w:rsidP="00712DEC">
      <w:pPr>
        <w:rPr>
          <w:rFonts w:ascii="Arial" w:hAnsi="Arial" w:cs="Arial"/>
          <w:b/>
          <w:color w:val="808080"/>
          <w:sz w:val="20"/>
          <w:szCs w:val="20"/>
          <w:lang w:val="en-ZA"/>
        </w:rPr>
      </w:pPr>
    </w:p>
    <w:p w14:paraId="4F9EB961" w14:textId="77777777" w:rsidR="007E70F4" w:rsidRPr="00712DEC" w:rsidRDefault="007E70F4" w:rsidP="00712DEC">
      <w:pPr>
        <w:rPr>
          <w:rFonts w:ascii="Arial" w:hAnsi="Arial" w:cs="Arial"/>
          <w:b/>
          <w:color w:val="808080"/>
          <w:sz w:val="20"/>
          <w:szCs w:val="20"/>
          <w:lang w:val="en-ZA"/>
        </w:rPr>
      </w:pPr>
    </w:p>
    <w:p w14:paraId="30F41CB9" w14:textId="260C3450" w:rsidR="008658D3" w:rsidRPr="004613D1" w:rsidRDefault="008658D3" w:rsidP="006001A1">
      <w:pPr>
        <w:pStyle w:val="Heading1"/>
      </w:pPr>
      <w:bookmarkStart w:id="22" w:name="_Toc206744182"/>
      <w:r w:rsidRPr="004613D1">
        <w:t>Auditors</w:t>
      </w:r>
      <w:bookmarkEnd w:id="22"/>
      <w:r w:rsidRPr="004613D1">
        <w:t xml:space="preserve"> </w:t>
      </w:r>
    </w:p>
    <w:p w14:paraId="1FFEB023" w14:textId="77777777" w:rsidR="008658D3" w:rsidRPr="00B85235" w:rsidRDefault="008658D3" w:rsidP="008658D3">
      <w:pPr>
        <w:rPr>
          <w:rFonts w:ascii="Arial" w:hAnsi="Arial" w:cs="Arial"/>
          <w:color w:val="808080" w:themeColor="background1" w:themeShade="80"/>
          <w:sz w:val="20"/>
          <w:szCs w:val="20"/>
          <w:lang w:val="en-ZA"/>
        </w:rPr>
      </w:pPr>
    </w:p>
    <w:p w14:paraId="4CF36846" w14:textId="2EB95E07" w:rsidR="008658D3" w:rsidRPr="00B85235" w:rsidRDefault="008658D3" w:rsidP="008658D3">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These audits were concluded over a period of </w:t>
      </w:r>
      <w:r w:rsidR="00B85235" w:rsidRPr="00B85235">
        <w:rPr>
          <w:rFonts w:ascii="Arial" w:hAnsi="Arial" w:cs="Arial"/>
          <w:color w:val="808080" w:themeColor="background1" w:themeShade="80"/>
          <w:sz w:val="20"/>
          <w:szCs w:val="20"/>
          <w:lang w:val="en-ZA"/>
        </w:rPr>
        <w:t>seven</w:t>
      </w:r>
      <w:r w:rsidR="00733416" w:rsidRPr="00B85235">
        <w:rPr>
          <w:rFonts w:ascii="Arial" w:hAnsi="Arial" w:cs="Arial"/>
          <w:color w:val="808080" w:themeColor="background1" w:themeShade="80"/>
          <w:sz w:val="20"/>
          <w:szCs w:val="20"/>
          <w:lang w:val="en-ZA"/>
        </w:rPr>
        <w:t xml:space="preserve"> (</w:t>
      </w:r>
      <w:r w:rsidR="00B85235" w:rsidRPr="00B85235">
        <w:rPr>
          <w:rFonts w:ascii="Arial" w:hAnsi="Arial" w:cs="Arial"/>
          <w:color w:val="808080" w:themeColor="background1" w:themeShade="80"/>
          <w:sz w:val="20"/>
          <w:szCs w:val="20"/>
          <w:lang w:val="en-ZA"/>
        </w:rPr>
        <w:t>7</w:t>
      </w:r>
      <w:r w:rsidR="00733416" w:rsidRPr="00B85235">
        <w:rPr>
          <w:rFonts w:ascii="Arial" w:hAnsi="Arial" w:cs="Arial"/>
          <w:color w:val="808080" w:themeColor="background1" w:themeShade="80"/>
          <w:sz w:val="20"/>
          <w:szCs w:val="20"/>
          <w:lang w:val="en-ZA"/>
        </w:rPr>
        <w:t>)</w:t>
      </w:r>
      <w:r w:rsidRPr="00B85235">
        <w:rPr>
          <w:rFonts w:ascii="Arial" w:hAnsi="Arial" w:cs="Arial"/>
          <w:color w:val="808080" w:themeColor="background1" w:themeShade="80"/>
          <w:sz w:val="20"/>
          <w:szCs w:val="20"/>
          <w:lang w:val="en-ZA"/>
        </w:rPr>
        <w:t xml:space="preserve"> </w:t>
      </w:r>
      <w:r w:rsidR="008709F2" w:rsidRPr="00B85235">
        <w:rPr>
          <w:rFonts w:ascii="Arial" w:hAnsi="Arial" w:cs="Arial"/>
          <w:color w:val="808080" w:themeColor="background1" w:themeShade="80"/>
          <w:sz w:val="20"/>
          <w:szCs w:val="20"/>
          <w:lang w:val="en-ZA"/>
        </w:rPr>
        <w:t>business d</w:t>
      </w:r>
      <w:r w:rsidRPr="00B85235">
        <w:rPr>
          <w:rFonts w:ascii="Arial" w:hAnsi="Arial" w:cs="Arial"/>
          <w:color w:val="808080" w:themeColor="background1" w:themeShade="80"/>
          <w:sz w:val="20"/>
          <w:szCs w:val="20"/>
          <w:lang w:val="en-ZA"/>
        </w:rPr>
        <w:t>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2E32EF06" w:rsidR="008658D3" w:rsidRPr="009A2C76" w:rsidRDefault="006F4221" w:rsidP="008658D3">
      <w:pPr>
        <w:rPr>
          <w:rFonts w:ascii="Arial" w:hAnsi="Arial" w:cs="Arial"/>
          <w:color w:val="808080"/>
          <w:sz w:val="20"/>
          <w:szCs w:val="20"/>
          <w:lang w:val="en-ZA"/>
        </w:rPr>
      </w:pPr>
      <w:r>
        <w:rPr>
          <w:rFonts w:ascii="Arial" w:hAnsi="Arial" w:cs="Arial"/>
          <w:color w:val="808080"/>
          <w:sz w:val="20"/>
          <w:szCs w:val="20"/>
          <w:lang w:val="en-ZA"/>
        </w:rPr>
        <w:t>22</w:t>
      </w:r>
      <w:r w:rsidRPr="006F4221">
        <w:rPr>
          <w:rFonts w:ascii="Arial" w:hAnsi="Arial" w:cs="Arial"/>
          <w:color w:val="808080"/>
          <w:sz w:val="20"/>
          <w:szCs w:val="20"/>
          <w:vertAlign w:val="superscript"/>
          <w:lang w:val="en-ZA"/>
        </w:rPr>
        <w:t>nd</w:t>
      </w:r>
      <w:r>
        <w:rPr>
          <w:rFonts w:ascii="Arial" w:hAnsi="Arial" w:cs="Arial"/>
          <w:color w:val="808080"/>
          <w:sz w:val="20"/>
          <w:szCs w:val="20"/>
          <w:lang w:val="en-ZA"/>
        </w:rPr>
        <w:t xml:space="preserve"> August</w:t>
      </w:r>
      <w:r w:rsidR="00733416">
        <w:rPr>
          <w:rFonts w:ascii="Arial" w:hAnsi="Arial" w:cs="Arial"/>
          <w:color w:val="808080"/>
          <w:sz w:val="20"/>
          <w:szCs w:val="20"/>
          <w:lang w:val="en-ZA"/>
        </w:rPr>
        <w:t xml:space="preserve"> 2025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0273EB03"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00712DEC">
        <w:rPr>
          <w:rFonts w:ascii="Arial" w:hAnsi="Arial" w:cs="Arial"/>
          <w:color w:val="808080"/>
          <w:sz w:val="20"/>
          <w:szCs w:val="20"/>
          <w:lang w:val="en-ZA"/>
        </w:rPr>
        <w:t>/ Certified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2D226941" w14:textId="45F2BCAF" w:rsidR="0090494C" w:rsidRDefault="0090494C" w:rsidP="001D1F61">
      <w:pPr>
        <w:rPr>
          <w:rFonts w:ascii="Arial" w:hAnsi="Arial" w:cs="Arial"/>
          <w:color w:val="808080"/>
          <w:sz w:val="18"/>
          <w:szCs w:val="18"/>
          <w:lang w:val="en-ZA"/>
        </w:rPr>
      </w:pPr>
    </w:p>
    <w:sectPr w:rsidR="0090494C" w:rsidSect="00CB0635">
      <w:headerReference w:type="default" r:id="rId19"/>
      <w:footerReference w:type="default" r:id="rId20"/>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1A21A4" w:rsidRDefault="001A21A4">
      <w:r>
        <w:separator/>
      </w:r>
    </w:p>
    <w:p w14:paraId="67829E51" w14:textId="77777777" w:rsidR="001A21A4" w:rsidRDefault="001A21A4"/>
  </w:endnote>
  <w:endnote w:type="continuationSeparator" w:id="0">
    <w:p w14:paraId="420C156C" w14:textId="77777777" w:rsidR="001A21A4" w:rsidRDefault="001A21A4">
      <w:r>
        <w:continuationSeparator/>
      </w:r>
    </w:p>
    <w:p w14:paraId="649EAEDE" w14:textId="77777777" w:rsidR="001A21A4" w:rsidRDefault="001A21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3A5F899D" w:rsidR="001A21A4" w:rsidRPr="00193945" w:rsidRDefault="001A21A4"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Sautech VAPT Report – </w:t>
    </w:r>
    <w:r w:rsidR="001B7C0A">
      <w:rPr>
        <w:rFonts w:ascii="Arial" w:hAnsi="Arial" w:cs="Arial"/>
        <w:color w:val="595959"/>
        <w:sz w:val="18"/>
        <w:szCs w:val="18"/>
      </w:rPr>
      <w:t>Marshan Technologies</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1A21A4" w:rsidRDefault="001A21A4"/>
  <w:p w14:paraId="72221541" w14:textId="77777777" w:rsidR="001A21A4" w:rsidRDefault="001A21A4"/>
  <w:p w14:paraId="6ECDF276" w14:textId="77777777" w:rsidR="001A21A4" w:rsidRDefault="001A21A4"/>
  <w:p w14:paraId="0FBE7C01" w14:textId="77777777" w:rsidR="001A21A4" w:rsidRDefault="001A21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1A21A4" w:rsidRDefault="001A21A4">
      <w:r>
        <w:separator/>
      </w:r>
    </w:p>
    <w:p w14:paraId="55FEEA6B" w14:textId="77777777" w:rsidR="001A21A4" w:rsidRDefault="001A21A4"/>
  </w:footnote>
  <w:footnote w:type="continuationSeparator" w:id="0">
    <w:p w14:paraId="1052BB2A" w14:textId="77777777" w:rsidR="001A21A4" w:rsidRDefault="001A21A4">
      <w:r>
        <w:continuationSeparator/>
      </w:r>
    </w:p>
    <w:p w14:paraId="50E304A9" w14:textId="77777777" w:rsidR="001A21A4" w:rsidRDefault="001A21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FB16C" w14:textId="178E422A" w:rsidR="001A21A4" w:rsidRDefault="001A21A4" w:rsidP="00AB1161">
    <w:pPr>
      <w:pStyle w:val="Header"/>
      <w:jc w:val="left"/>
    </w:pPr>
    <w:r>
      <w:rPr>
        <w:noProof/>
      </w:rPr>
      <w:drawing>
        <wp:anchor distT="0" distB="0" distL="114300" distR="114300" simplePos="0" relativeHeight="251660288" behindDoc="0" locked="0" layoutInCell="1" allowOverlap="1" wp14:anchorId="17C9853E" wp14:editId="4214159F">
          <wp:simplePos x="0" y="0"/>
          <wp:positionH relativeFrom="column">
            <wp:posOffset>-83820</wp:posOffset>
          </wp:positionH>
          <wp:positionV relativeFrom="paragraph">
            <wp:posOffset>-15240</wp:posOffset>
          </wp:positionV>
          <wp:extent cx="327660" cy="3429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p w14:paraId="01BDBFF2" w14:textId="77777777" w:rsidR="001A21A4" w:rsidRDefault="001A21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37127D8"/>
    <w:multiLevelType w:val="multilevel"/>
    <w:tmpl w:val="A45A9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F616F0"/>
    <w:multiLevelType w:val="hybridMultilevel"/>
    <w:tmpl w:val="434C197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EA56F8C"/>
    <w:multiLevelType w:val="hybridMultilevel"/>
    <w:tmpl w:val="1D9E7662"/>
    <w:lvl w:ilvl="0" w:tplc="04E05938">
      <w:start w:val="1"/>
      <w:numFmt w:val="bullet"/>
      <w:pStyle w:val="Heading3"/>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F93393C"/>
    <w:multiLevelType w:val="hybridMultilevel"/>
    <w:tmpl w:val="BE262EC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6C13146"/>
    <w:multiLevelType w:val="multilevel"/>
    <w:tmpl w:val="0F601F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19D702B4"/>
    <w:multiLevelType w:val="multilevel"/>
    <w:tmpl w:val="A4E8E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F908A7"/>
    <w:multiLevelType w:val="hybridMultilevel"/>
    <w:tmpl w:val="30661CA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6484B4C"/>
    <w:multiLevelType w:val="multilevel"/>
    <w:tmpl w:val="A8A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1" w15:restartNumberingAfterBreak="0">
    <w:nsid w:val="316521FD"/>
    <w:multiLevelType w:val="hybridMultilevel"/>
    <w:tmpl w:val="31C006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36372511"/>
    <w:multiLevelType w:val="hybridMultilevel"/>
    <w:tmpl w:val="CCC88E8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A551C2"/>
    <w:multiLevelType w:val="multilevel"/>
    <w:tmpl w:val="E382A36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2060"/>
      </w:r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16" w15:restartNumberingAfterBreak="0">
    <w:nsid w:val="5A3569DF"/>
    <w:multiLevelType w:val="hybridMultilevel"/>
    <w:tmpl w:val="BB6C92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5B4105A0"/>
    <w:multiLevelType w:val="hybridMultilevel"/>
    <w:tmpl w:val="E334D52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60544D7B"/>
    <w:multiLevelType w:val="multilevel"/>
    <w:tmpl w:val="3F5E7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num w:numId="1">
    <w:abstractNumId w:val="19"/>
  </w:num>
  <w:num w:numId="2">
    <w:abstractNumId w:val="14"/>
  </w:num>
  <w:num w:numId="3">
    <w:abstractNumId w:val="10"/>
  </w:num>
  <w:num w:numId="4">
    <w:abstractNumId w:val="4"/>
  </w:num>
  <w:num w:numId="5">
    <w:abstractNumId w:val="15"/>
  </w:num>
  <w:num w:numId="6">
    <w:abstractNumId w:val="6"/>
  </w:num>
  <w:num w:numId="7">
    <w:abstractNumId w:val="13"/>
  </w:num>
  <w:num w:numId="8">
    <w:abstractNumId w:val="12"/>
  </w:num>
  <w:num w:numId="9">
    <w:abstractNumId w:val="2"/>
  </w:num>
  <w:num w:numId="10">
    <w:abstractNumId w:val="17"/>
  </w:num>
  <w:num w:numId="11">
    <w:abstractNumId w:val="11"/>
  </w:num>
  <w:num w:numId="12">
    <w:abstractNumId w:val="5"/>
  </w:num>
  <w:num w:numId="13">
    <w:abstractNumId w:val="7"/>
  </w:num>
  <w:num w:numId="14">
    <w:abstractNumId w:val="1"/>
  </w:num>
  <w:num w:numId="15">
    <w:abstractNumId w:val="3"/>
  </w:num>
  <w:num w:numId="16">
    <w:abstractNumId w:val="16"/>
  </w:num>
  <w:num w:numId="17">
    <w:abstractNumId w:val="18"/>
  </w:num>
  <w:num w:numId="18">
    <w:abstractNumId w:val="0"/>
  </w:num>
  <w:num w:numId="19">
    <w:abstractNumId w:val="9"/>
  </w:num>
  <w:num w:numId="20">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5BBD"/>
    <w:rsid w:val="00014AD2"/>
    <w:rsid w:val="0001701C"/>
    <w:rsid w:val="00025F8E"/>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0BCA"/>
    <w:rsid w:val="00061B83"/>
    <w:rsid w:val="00067DB6"/>
    <w:rsid w:val="00072C60"/>
    <w:rsid w:val="000770DA"/>
    <w:rsid w:val="00082370"/>
    <w:rsid w:val="000855F1"/>
    <w:rsid w:val="000910CA"/>
    <w:rsid w:val="00092CD6"/>
    <w:rsid w:val="00093ECD"/>
    <w:rsid w:val="000A334A"/>
    <w:rsid w:val="000A4332"/>
    <w:rsid w:val="000A658D"/>
    <w:rsid w:val="000A7FE8"/>
    <w:rsid w:val="000B030F"/>
    <w:rsid w:val="000B0B09"/>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34B97"/>
    <w:rsid w:val="00141379"/>
    <w:rsid w:val="0014142C"/>
    <w:rsid w:val="00141587"/>
    <w:rsid w:val="00142715"/>
    <w:rsid w:val="00144074"/>
    <w:rsid w:val="00144247"/>
    <w:rsid w:val="00145FED"/>
    <w:rsid w:val="00146F5E"/>
    <w:rsid w:val="001502CB"/>
    <w:rsid w:val="001627EC"/>
    <w:rsid w:val="001641F8"/>
    <w:rsid w:val="00164480"/>
    <w:rsid w:val="00165EB9"/>
    <w:rsid w:val="00167ADB"/>
    <w:rsid w:val="001736B4"/>
    <w:rsid w:val="00175785"/>
    <w:rsid w:val="001779A6"/>
    <w:rsid w:val="00181EB2"/>
    <w:rsid w:val="001843A1"/>
    <w:rsid w:val="00190014"/>
    <w:rsid w:val="001A192C"/>
    <w:rsid w:val="001A21A4"/>
    <w:rsid w:val="001A28A6"/>
    <w:rsid w:val="001A6090"/>
    <w:rsid w:val="001B3203"/>
    <w:rsid w:val="001B782F"/>
    <w:rsid w:val="001B79EC"/>
    <w:rsid w:val="001B7C0A"/>
    <w:rsid w:val="001C21B0"/>
    <w:rsid w:val="001C47CA"/>
    <w:rsid w:val="001C4D31"/>
    <w:rsid w:val="001C6AC5"/>
    <w:rsid w:val="001D028D"/>
    <w:rsid w:val="001D1497"/>
    <w:rsid w:val="001D1F61"/>
    <w:rsid w:val="001E1E90"/>
    <w:rsid w:val="001F3868"/>
    <w:rsid w:val="001F5462"/>
    <w:rsid w:val="001F6D2D"/>
    <w:rsid w:val="001F6D8C"/>
    <w:rsid w:val="001F7B37"/>
    <w:rsid w:val="00207C73"/>
    <w:rsid w:val="00212B52"/>
    <w:rsid w:val="00213A80"/>
    <w:rsid w:val="0021408F"/>
    <w:rsid w:val="00217128"/>
    <w:rsid w:val="00223244"/>
    <w:rsid w:val="002234DF"/>
    <w:rsid w:val="0022419A"/>
    <w:rsid w:val="00225A0F"/>
    <w:rsid w:val="00226A37"/>
    <w:rsid w:val="0023082C"/>
    <w:rsid w:val="00232474"/>
    <w:rsid w:val="00232B42"/>
    <w:rsid w:val="00233841"/>
    <w:rsid w:val="002420EC"/>
    <w:rsid w:val="00242319"/>
    <w:rsid w:val="0024386C"/>
    <w:rsid w:val="00246D76"/>
    <w:rsid w:val="00247A2B"/>
    <w:rsid w:val="00251301"/>
    <w:rsid w:val="002570A0"/>
    <w:rsid w:val="00257176"/>
    <w:rsid w:val="00257C27"/>
    <w:rsid w:val="00263C29"/>
    <w:rsid w:val="00264FEF"/>
    <w:rsid w:val="00267D35"/>
    <w:rsid w:val="00271C74"/>
    <w:rsid w:val="002722BD"/>
    <w:rsid w:val="00281091"/>
    <w:rsid w:val="00282AFB"/>
    <w:rsid w:val="00283F17"/>
    <w:rsid w:val="00284672"/>
    <w:rsid w:val="00286EB3"/>
    <w:rsid w:val="00291982"/>
    <w:rsid w:val="00292392"/>
    <w:rsid w:val="0029272D"/>
    <w:rsid w:val="00292BD5"/>
    <w:rsid w:val="0029484B"/>
    <w:rsid w:val="00294A53"/>
    <w:rsid w:val="002A105A"/>
    <w:rsid w:val="002A6187"/>
    <w:rsid w:val="002B049B"/>
    <w:rsid w:val="002B4817"/>
    <w:rsid w:val="002B6B0C"/>
    <w:rsid w:val="002C1B3C"/>
    <w:rsid w:val="002D0AB3"/>
    <w:rsid w:val="002D0E99"/>
    <w:rsid w:val="002D27B9"/>
    <w:rsid w:val="002D7A11"/>
    <w:rsid w:val="002E24F5"/>
    <w:rsid w:val="002E3CE3"/>
    <w:rsid w:val="002E44D7"/>
    <w:rsid w:val="002E538E"/>
    <w:rsid w:val="002F6846"/>
    <w:rsid w:val="002F75DB"/>
    <w:rsid w:val="00302A99"/>
    <w:rsid w:val="00302BDA"/>
    <w:rsid w:val="00310C3D"/>
    <w:rsid w:val="003141A3"/>
    <w:rsid w:val="00316B6B"/>
    <w:rsid w:val="00320022"/>
    <w:rsid w:val="00321EF7"/>
    <w:rsid w:val="00322DF6"/>
    <w:rsid w:val="00325185"/>
    <w:rsid w:val="00333680"/>
    <w:rsid w:val="00341410"/>
    <w:rsid w:val="00342695"/>
    <w:rsid w:val="00345EFD"/>
    <w:rsid w:val="00350730"/>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13D1"/>
    <w:rsid w:val="004622C3"/>
    <w:rsid w:val="00464400"/>
    <w:rsid w:val="004677B0"/>
    <w:rsid w:val="00472E94"/>
    <w:rsid w:val="004831FD"/>
    <w:rsid w:val="0049214D"/>
    <w:rsid w:val="00493333"/>
    <w:rsid w:val="004947C0"/>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23E"/>
    <w:rsid w:val="004E038C"/>
    <w:rsid w:val="004E55D0"/>
    <w:rsid w:val="004F44E3"/>
    <w:rsid w:val="004F58D0"/>
    <w:rsid w:val="004F6F43"/>
    <w:rsid w:val="004F7125"/>
    <w:rsid w:val="004F75EF"/>
    <w:rsid w:val="004F766F"/>
    <w:rsid w:val="00503B65"/>
    <w:rsid w:val="0050467E"/>
    <w:rsid w:val="005070B8"/>
    <w:rsid w:val="00507866"/>
    <w:rsid w:val="00517E94"/>
    <w:rsid w:val="00523B54"/>
    <w:rsid w:val="00534452"/>
    <w:rsid w:val="00535C52"/>
    <w:rsid w:val="00536E9E"/>
    <w:rsid w:val="005402AE"/>
    <w:rsid w:val="005428A6"/>
    <w:rsid w:val="00542BCD"/>
    <w:rsid w:val="00544714"/>
    <w:rsid w:val="0054514F"/>
    <w:rsid w:val="0054597B"/>
    <w:rsid w:val="00547027"/>
    <w:rsid w:val="00554912"/>
    <w:rsid w:val="005573F8"/>
    <w:rsid w:val="005607FE"/>
    <w:rsid w:val="00561322"/>
    <w:rsid w:val="00567938"/>
    <w:rsid w:val="0058117A"/>
    <w:rsid w:val="00581C8C"/>
    <w:rsid w:val="00587D10"/>
    <w:rsid w:val="005944A2"/>
    <w:rsid w:val="005A13B8"/>
    <w:rsid w:val="005A5D7C"/>
    <w:rsid w:val="005B2C9C"/>
    <w:rsid w:val="005B4E92"/>
    <w:rsid w:val="005B6CE5"/>
    <w:rsid w:val="005B7CC1"/>
    <w:rsid w:val="005C01A6"/>
    <w:rsid w:val="005C0F3E"/>
    <w:rsid w:val="005D0B4D"/>
    <w:rsid w:val="005D0C53"/>
    <w:rsid w:val="005E2B60"/>
    <w:rsid w:val="005E4E25"/>
    <w:rsid w:val="005E7DC3"/>
    <w:rsid w:val="005F15A4"/>
    <w:rsid w:val="005F50FF"/>
    <w:rsid w:val="006001A1"/>
    <w:rsid w:val="00602338"/>
    <w:rsid w:val="00603B5C"/>
    <w:rsid w:val="006138F0"/>
    <w:rsid w:val="00616929"/>
    <w:rsid w:val="00623091"/>
    <w:rsid w:val="006253DB"/>
    <w:rsid w:val="00632F4B"/>
    <w:rsid w:val="00633E58"/>
    <w:rsid w:val="00635DAB"/>
    <w:rsid w:val="00637EB4"/>
    <w:rsid w:val="00640991"/>
    <w:rsid w:val="006423D1"/>
    <w:rsid w:val="00645CCA"/>
    <w:rsid w:val="00647A2E"/>
    <w:rsid w:val="00647BBE"/>
    <w:rsid w:val="006508BE"/>
    <w:rsid w:val="00650F8A"/>
    <w:rsid w:val="00652019"/>
    <w:rsid w:val="00653E85"/>
    <w:rsid w:val="00654ACE"/>
    <w:rsid w:val="006551D7"/>
    <w:rsid w:val="006566C3"/>
    <w:rsid w:val="0066129C"/>
    <w:rsid w:val="006648E5"/>
    <w:rsid w:val="00665C44"/>
    <w:rsid w:val="006703DD"/>
    <w:rsid w:val="00670D35"/>
    <w:rsid w:val="006722A3"/>
    <w:rsid w:val="00672951"/>
    <w:rsid w:val="00673965"/>
    <w:rsid w:val="00674A45"/>
    <w:rsid w:val="0067741A"/>
    <w:rsid w:val="00680616"/>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6F4221"/>
    <w:rsid w:val="0070625B"/>
    <w:rsid w:val="007074FC"/>
    <w:rsid w:val="00712DEC"/>
    <w:rsid w:val="007145DE"/>
    <w:rsid w:val="00717950"/>
    <w:rsid w:val="00720738"/>
    <w:rsid w:val="00723600"/>
    <w:rsid w:val="00730796"/>
    <w:rsid w:val="00733416"/>
    <w:rsid w:val="007370C3"/>
    <w:rsid w:val="007400F8"/>
    <w:rsid w:val="0074106F"/>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225E"/>
    <w:rsid w:val="00794B8D"/>
    <w:rsid w:val="00796B61"/>
    <w:rsid w:val="00797307"/>
    <w:rsid w:val="007A0224"/>
    <w:rsid w:val="007A048D"/>
    <w:rsid w:val="007A052F"/>
    <w:rsid w:val="007A2B0B"/>
    <w:rsid w:val="007A3704"/>
    <w:rsid w:val="007B3991"/>
    <w:rsid w:val="007C0B39"/>
    <w:rsid w:val="007C40B5"/>
    <w:rsid w:val="007C6ABF"/>
    <w:rsid w:val="007C7BC0"/>
    <w:rsid w:val="007C7C9B"/>
    <w:rsid w:val="007D2AC2"/>
    <w:rsid w:val="007D4AF6"/>
    <w:rsid w:val="007E2B69"/>
    <w:rsid w:val="007E3952"/>
    <w:rsid w:val="007E5012"/>
    <w:rsid w:val="007E70F4"/>
    <w:rsid w:val="007E7C34"/>
    <w:rsid w:val="007F6ECB"/>
    <w:rsid w:val="00812670"/>
    <w:rsid w:val="0081275E"/>
    <w:rsid w:val="00827057"/>
    <w:rsid w:val="00830899"/>
    <w:rsid w:val="0084515C"/>
    <w:rsid w:val="0084566A"/>
    <w:rsid w:val="008510B7"/>
    <w:rsid w:val="00852785"/>
    <w:rsid w:val="0085327E"/>
    <w:rsid w:val="0086418B"/>
    <w:rsid w:val="008658D3"/>
    <w:rsid w:val="008667D9"/>
    <w:rsid w:val="008709F2"/>
    <w:rsid w:val="008716C3"/>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4BC9"/>
    <w:rsid w:val="00966EF3"/>
    <w:rsid w:val="009676CB"/>
    <w:rsid w:val="0096778D"/>
    <w:rsid w:val="00970EC2"/>
    <w:rsid w:val="009710BA"/>
    <w:rsid w:val="00982E72"/>
    <w:rsid w:val="009830AC"/>
    <w:rsid w:val="00983321"/>
    <w:rsid w:val="00984656"/>
    <w:rsid w:val="00985CE5"/>
    <w:rsid w:val="00987A60"/>
    <w:rsid w:val="00993D53"/>
    <w:rsid w:val="00995096"/>
    <w:rsid w:val="009A0B01"/>
    <w:rsid w:val="009A1E2A"/>
    <w:rsid w:val="009A2C76"/>
    <w:rsid w:val="009A43F0"/>
    <w:rsid w:val="009B3405"/>
    <w:rsid w:val="009B34A5"/>
    <w:rsid w:val="009B5D2F"/>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1348"/>
    <w:rsid w:val="009F7978"/>
    <w:rsid w:val="00A0071C"/>
    <w:rsid w:val="00A07288"/>
    <w:rsid w:val="00A07D11"/>
    <w:rsid w:val="00A13FBF"/>
    <w:rsid w:val="00A14353"/>
    <w:rsid w:val="00A2026D"/>
    <w:rsid w:val="00A21744"/>
    <w:rsid w:val="00A22B58"/>
    <w:rsid w:val="00A23F81"/>
    <w:rsid w:val="00A251AB"/>
    <w:rsid w:val="00A26C2E"/>
    <w:rsid w:val="00A30389"/>
    <w:rsid w:val="00A36BF9"/>
    <w:rsid w:val="00A402D7"/>
    <w:rsid w:val="00A41664"/>
    <w:rsid w:val="00A46EDB"/>
    <w:rsid w:val="00A5104A"/>
    <w:rsid w:val="00A568D4"/>
    <w:rsid w:val="00A57D15"/>
    <w:rsid w:val="00A6229D"/>
    <w:rsid w:val="00A66697"/>
    <w:rsid w:val="00A66A69"/>
    <w:rsid w:val="00A72424"/>
    <w:rsid w:val="00A757DE"/>
    <w:rsid w:val="00A77862"/>
    <w:rsid w:val="00A82907"/>
    <w:rsid w:val="00A8427B"/>
    <w:rsid w:val="00A86183"/>
    <w:rsid w:val="00A8793E"/>
    <w:rsid w:val="00A91BF6"/>
    <w:rsid w:val="00A92C4B"/>
    <w:rsid w:val="00A94627"/>
    <w:rsid w:val="00A95B08"/>
    <w:rsid w:val="00A95DB3"/>
    <w:rsid w:val="00AA3DF1"/>
    <w:rsid w:val="00AA482A"/>
    <w:rsid w:val="00AA5141"/>
    <w:rsid w:val="00AA76D5"/>
    <w:rsid w:val="00AB1161"/>
    <w:rsid w:val="00AB45B4"/>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1A77"/>
    <w:rsid w:val="00B03065"/>
    <w:rsid w:val="00B0669A"/>
    <w:rsid w:val="00B102C1"/>
    <w:rsid w:val="00B11E49"/>
    <w:rsid w:val="00B13A56"/>
    <w:rsid w:val="00B14BDB"/>
    <w:rsid w:val="00B166DC"/>
    <w:rsid w:val="00B178F9"/>
    <w:rsid w:val="00B23DE0"/>
    <w:rsid w:val="00B24146"/>
    <w:rsid w:val="00B244BD"/>
    <w:rsid w:val="00B250E8"/>
    <w:rsid w:val="00B25674"/>
    <w:rsid w:val="00B351DA"/>
    <w:rsid w:val="00B421BF"/>
    <w:rsid w:val="00B429EC"/>
    <w:rsid w:val="00B4458A"/>
    <w:rsid w:val="00B507CB"/>
    <w:rsid w:val="00B53AAC"/>
    <w:rsid w:val="00B55F51"/>
    <w:rsid w:val="00B56005"/>
    <w:rsid w:val="00B5610A"/>
    <w:rsid w:val="00B570C4"/>
    <w:rsid w:val="00B61D95"/>
    <w:rsid w:val="00B62B36"/>
    <w:rsid w:val="00B62C10"/>
    <w:rsid w:val="00B677B0"/>
    <w:rsid w:val="00B70EE6"/>
    <w:rsid w:val="00B71C63"/>
    <w:rsid w:val="00B72F43"/>
    <w:rsid w:val="00B85235"/>
    <w:rsid w:val="00B87218"/>
    <w:rsid w:val="00B925FA"/>
    <w:rsid w:val="00B943D6"/>
    <w:rsid w:val="00B977A4"/>
    <w:rsid w:val="00BA1ECF"/>
    <w:rsid w:val="00BA76F3"/>
    <w:rsid w:val="00BA7EF4"/>
    <w:rsid w:val="00BB1608"/>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335B2"/>
    <w:rsid w:val="00C34C70"/>
    <w:rsid w:val="00C53718"/>
    <w:rsid w:val="00C6207B"/>
    <w:rsid w:val="00C64F80"/>
    <w:rsid w:val="00C73CB5"/>
    <w:rsid w:val="00C75E95"/>
    <w:rsid w:val="00C8122A"/>
    <w:rsid w:val="00C8178F"/>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41CD"/>
    <w:rsid w:val="00CD572C"/>
    <w:rsid w:val="00CD64D5"/>
    <w:rsid w:val="00CD79A8"/>
    <w:rsid w:val="00CE13A3"/>
    <w:rsid w:val="00CE169C"/>
    <w:rsid w:val="00CE2BDD"/>
    <w:rsid w:val="00CE3E87"/>
    <w:rsid w:val="00CE7BE9"/>
    <w:rsid w:val="00CF03C6"/>
    <w:rsid w:val="00CF15B9"/>
    <w:rsid w:val="00CF3574"/>
    <w:rsid w:val="00CF75B0"/>
    <w:rsid w:val="00D01F31"/>
    <w:rsid w:val="00D11077"/>
    <w:rsid w:val="00D1250C"/>
    <w:rsid w:val="00D21BD4"/>
    <w:rsid w:val="00D25AEE"/>
    <w:rsid w:val="00D26EF1"/>
    <w:rsid w:val="00D27DAF"/>
    <w:rsid w:val="00D32012"/>
    <w:rsid w:val="00D34D91"/>
    <w:rsid w:val="00D35800"/>
    <w:rsid w:val="00D41708"/>
    <w:rsid w:val="00D42281"/>
    <w:rsid w:val="00D44219"/>
    <w:rsid w:val="00D44B9E"/>
    <w:rsid w:val="00D44D96"/>
    <w:rsid w:val="00D455F3"/>
    <w:rsid w:val="00D47F04"/>
    <w:rsid w:val="00D51016"/>
    <w:rsid w:val="00D52054"/>
    <w:rsid w:val="00D54DD1"/>
    <w:rsid w:val="00D62743"/>
    <w:rsid w:val="00D748C9"/>
    <w:rsid w:val="00D81E22"/>
    <w:rsid w:val="00D84D82"/>
    <w:rsid w:val="00D96920"/>
    <w:rsid w:val="00DB3C5D"/>
    <w:rsid w:val="00DB60DD"/>
    <w:rsid w:val="00DB629B"/>
    <w:rsid w:val="00DB63F6"/>
    <w:rsid w:val="00DB6D93"/>
    <w:rsid w:val="00DC02CD"/>
    <w:rsid w:val="00DC273C"/>
    <w:rsid w:val="00DC505A"/>
    <w:rsid w:val="00DC677C"/>
    <w:rsid w:val="00DC7830"/>
    <w:rsid w:val="00DD1CD9"/>
    <w:rsid w:val="00DD41EA"/>
    <w:rsid w:val="00DE1FF1"/>
    <w:rsid w:val="00DE52BC"/>
    <w:rsid w:val="00DF3A48"/>
    <w:rsid w:val="00DF7908"/>
    <w:rsid w:val="00E00995"/>
    <w:rsid w:val="00E01642"/>
    <w:rsid w:val="00E02ADD"/>
    <w:rsid w:val="00E0391D"/>
    <w:rsid w:val="00E04693"/>
    <w:rsid w:val="00E1349F"/>
    <w:rsid w:val="00E15B54"/>
    <w:rsid w:val="00E16565"/>
    <w:rsid w:val="00E2168D"/>
    <w:rsid w:val="00E31A87"/>
    <w:rsid w:val="00E37C65"/>
    <w:rsid w:val="00E41327"/>
    <w:rsid w:val="00E44E34"/>
    <w:rsid w:val="00E576D3"/>
    <w:rsid w:val="00E63781"/>
    <w:rsid w:val="00E658DE"/>
    <w:rsid w:val="00E72259"/>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749"/>
    <w:rsid w:val="00F21E5E"/>
    <w:rsid w:val="00F23A8F"/>
    <w:rsid w:val="00F2723C"/>
    <w:rsid w:val="00F273FA"/>
    <w:rsid w:val="00F3130A"/>
    <w:rsid w:val="00F31E26"/>
    <w:rsid w:val="00F34FD4"/>
    <w:rsid w:val="00F51246"/>
    <w:rsid w:val="00F57018"/>
    <w:rsid w:val="00F570AA"/>
    <w:rsid w:val="00F571D6"/>
    <w:rsid w:val="00F57B02"/>
    <w:rsid w:val="00F6557D"/>
    <w:rsid w:val="00F722BE"/>
    <w:rsid w:val="00F7641B"/>
    <w:rsid w:val="00F8134F"/>
    <w:rsid w:val="00F83C58"/>
    <w:rsid w:val="00F8685C"/>
    <w:rsid w:val="00F872AF"/>
    <w:rsid w:val="00F912C9"/>
    <w:rsid w:val="00F9352F"/>
    <w:rsid w:val="00F979A5"/>
    <w:rsid w:val="00FA1A21"/>
    <w:rsid w:val="00FA776B"/>
    <w:rsid w:val="00FB1D1F"/>
    <w:rsid w:val="00FB259C"/>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6001A1"/>
    <w:pPr>
      <w:numPr>
        <w:numId w:val="5"/>
      </w:numPr>
      <w:jc w:val="left"/>
      <w:outlineLvl w:val="0"/>
    </w:pPr>
    <w:rPr>
      <w:rFonts w:ascii="Arial" w:hAnsi="Arial"/>
      <w:bCs/>
      <w:caps/>
      <w:color w:val="002060"/>
      <w:spacing w:val="12"/>
      <w:sz w:val="28"/>
      <w:szCs w:val="28"/>
      <w:lang w:val="en-ZA"/>
    </w:rPr>
  </w:style>
  <w:style w:type="paragraph" w:styleId="Heading2">
    <w:name w:val="heading 2"/>
    <w:basedOn w:val="Normal"/>
    <w:next w:val="Normal"/>
    <w:link w:val="Heading2Char"/>
    <w:autoRedefine/>
    <w:qFormat/>
    <w:rsid w:val="00F8685C"/>
    <w:pPr>
      <w:keepNext/>
      <w:numPr>
        <w:ilvl w:val="1"/>
        <w:numId w:val="5"/>
      </w:numPr>
      <w:spacing w:before="24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060BCA"/>
    <w:pPr>
      <w:keepNext/>
      <w:numPr>
        <w:numId w:val="9"/>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001A1"/>
    <w:rPr>
      <w:rFonts w:ascii="Arial" w:hAnsi="Arial"/>
      <w:bCs/>
      <w:caps/>
      <w:color w:val="002060"/>
      <w:spacing w:val="12"/>
      <w:sz w:val="28"/>
      <w:szCs w:val="28"/>
      <w:lang w:eastAsia="en-US"/>
    </w:rPr>
  </w:style>
  <w:style w:type="character" w:customStyle="1" w:styleId="Heading2Char">
    <w:name w:val="Heading 2 Char"/>
    <w:link w:val="Heading2"/>
    <w:rsid w:val="00F8685C"/>
    <w:rPr>
      <w:rFonts w:ascii="Arial" w:hAnsi="Arial" w:cs="Arial"/>
      <w:bCs/>
      <w:iCs/>
      <w:color w:val="1F497D" w:themeColor="text2"/>
      <w:sz w:val="24"/>
      <w:szCs w:val="24"/>
      <w:lang w:eastAsia="en-US"/>
    </w:rPr>
  </w:style>
  <w:style w:type="character" w:customStyle="1" w:styleId="Heading3Char">
    <w:name w:val="Heading 3 Char"/>
    <w:link w:val="Heading3"/>
    <w:rsid w:val="00060BCA"/>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E2168D"/>
    <w:pPr>
      <w:tabs>
        <w:tab w:val="left" w:pos="480"/>
        <w:tab w:val="right" w:leader="dot" w:pos="8441"/>
      </w:tabs>
      <w:spacing w:before="120" w:after="120"/>
      <w:jc w:val="left"/>
    </w:pPr>
    <w:rPr>
      <w:rFonts w:ascii="Calibri" w:hAnsi="Calibri"/>
      <w:b/>
      <w:bCs/>
      <w:caps/>
      <w:noProof/>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40855577">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12436528">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67312470">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2396364">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5881853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095391430">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cid:image001.png@01DC12A0.54C77F60"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188917-BEC7-446D-BD3A-60FE9CCE9377}">
  <ds:schemaRef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f0068347-8dac-4765-80ec-af37a9ce51da"/>
    <ds:schemaRef ds:uri="http://purl.org/dc/terms/"/>
    <ds:schemaRef ds:uri="http://www.w3.org/XML/1998/namespace"/>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2861E312-B328-4659-9ADE-FC0BF2659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1607</Words>
  <Characters>10883</Characters>
  <Application>Microsoft Office Word</Application>
  <DocSecurity>0</DocSecurity>
  <Lines>90</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12466</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2025-08-21T12:56:00Z</dcterms:created>
  <dcterms:modified xsi:type="dcterms:W3CDTF">2025-08-22T06:36:00Z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