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45.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header"/>
    <w:bookmarkEnd w:id="20"/>
    <w:bookmarkStart w:id="86" w:name="content"/>
    <w:bookmarkStart w:id="69" w:name="X0f6b322cfaf6dc0d0fd11f4cf183b8ae9c8d1ac"/>
    <w:p>
      <w:pPr>
        <w:pStyle w:val="Heading1"/>
      </w:pPr>
      <w:r>
        <w:t xml:space="preserve">SEO Content Research Report for ToolsFree.org</w:t>
      </w:r>
    </w:p>
    <w:bookmarkStart w:id="24" w:name="executive-summary"/>
    <w:p>
      <w:pPr>
        <w:pStyle w:val="Heading2"/>
      </w:pPr>
      <w:r>
        <w:t xml:space="preserve">Executive Summary</w:t>
      </w:r>
    </w:p>
    <w:p>
      <w:pPr>
        <w:pStyle w:val="FirstParagraph"/>
      </w:pPr>
      <w:r>
        <w:t xml:space="preserve">ToolsFree.org is a narrowly focused, privacy-first online utility site with five visible core tool pillars—JSON, URL, Colors, Units, and Passwords—plus a blog and supporting legal/about pages. Its public positioning is unusually clear for a small utility brand: fast, browser-based, mobile-friendly, no-registration tools for developers, designers, marketers, engineers, students, and everyday users. The site also emphasizes client-side processing and states that tool data is not stored, logged, or transmitted, which is a strong trust signal for technical audiences. The public About page also indicates a custom stack built with vanilla JavaScript and Laravel 11, not an obviously template-driven CMS.</w:t>
      </w:r>
      <w:r>
        <w:t xml:space="preserve"> </w:t>
      </w:r>
      <w:hyperlink r:id="rId21">
        <w:r>
          <w:rPr>
            <w:rStyle w:val="Hyperlink"/>
          </w:rPr>
          <w:t xml:space="preserve">[1]</w:t>
        </w:r>
      </w:hyperlink>
    </w:p>
    <w:p>
      <w:pPr>
        <w:pStyle w:val="BodyText"/>
      </w:pPr>
      <w:r>
        <w:t xml:space="preserve">The biggest content opportunity is not “more generic tool explainers.” ToolsFree.org already has one short introductory article for each of its five pillars, published between January 1 and March 20, 2026. The accessible blog index shows only those five public posts, each presented as short reads, with highly similar structure and repeated CTA patterns. That means the site currently lacks deeper long-tail articles for problem-specific queries such as debugging invalid JSON, understanding</w:t>
      </w:r>
      <w:r>
        <w:t xml:space="preserve"> </w:t>
      </w:r>
      <w:r>
        <w:rPr>
          <w:rStyle w:val="VerbatimChar"/>
        </w:rPr>
        <w:t xml:space="preserve">encodeURI</w:t>
      </w:r>
      <w:r>
        <w:t xml:space="preserve"> </w:t>
      </w:r>
      <w:r>
        <w:t xml:space="preserve">vs</w:t>
      </w:r>
      <w:r>
        <w:t xml:space="preserve"> </w:t>
      </w:r>
      <w:r>
        <w:rPr>
          <w:rStyle w:val="VerbatimChar"/>
        </w:rPr>
        <w:t xml:space="preserve">encodeURIComponent</w:t>
      </w:r>
      <w:r>
        <w:t xml:space="preserve">, handling WCAG contrast, applying NIST password guidance, or converting between metric and imperial systems in real workflows.</w:t>
      </w:r>
      <w:r>
        <w:t xml:space="preserve"> </w:t>
      </w:r>
      <w:hyperlink r:id="rId22">
        <w:r>
          <w:rPr>
            <w:rStyle w:val="Hyperlink"/>
          </w:rPr>
          <w:t xml:space="preserve">[2]</w:t>
        </w:r>
      </w:hyperlink>
    </w:p>
    <w:p>
      <w:pPr>
        <w:pStyle w:val="BodyText"/>
      </w:pPr>
      <w:r>
        <w:t xml:space="preserve">There is also a useful editorial gap between what the homepage promises and what some tool pages visibly surface. The homepage copy describes broader unit coverage such as area, speed, pressure, energy, power, time, and data storage, but the public unit-converter page snippet foregrounds only length, weight, volume, and temperature. Likewise, the homepage copy references HEX, RGB, and HSL plus accessibility contrast-checking, while the visible color tool page is presented primarily as HEX ↔ RGB conversion. Whether those capabilities exist deeper in the interface or not, the public content model does not currently explain them well. That creates a strong opening for standards-based, SEO-friendly educational articles that both capture intent and reduce ambiguity.</w:t>
      </w:r>
      <w:r>
        <w:t xml:space="preserve"> </w:t>
      </w:r>
      <w:hyperlink r:id="rId21">
        <w:r>
          <w:rPr>
            <w:rStyle w:val="Hyperlink"/>
          </w:rPr>
          <w:t xml:space="preserve">[3]</w:t>
        </w:r>
      </w:hyperlink>
    </w:p>
    <w:p>
      <w:pPr>
        <w:pStyle w:val="BodyText"/>
      </w:pPr>
      <w:r>
        <w:t xml:space="preserve">The ten article set proposed below is designed as a tight topical cluster strategy: two deeper, search-intent-aligned articles per core tool category. The aim is to create content that earns long-tail traffic, strengthens internal linking into the tool pages, and improves perceived expertise with standards-led citations from IETF, WHATWG, W3C, NIST, OWASP, BIPM, NIST SI guidance, and Google Search Central. Google explicitly notes that structured data helps it understand page content, that Article markup can help search understand article pages better, and that descriptive titles, relevant nearby text, and well-optimized images support visibility.</w:t>
      </w:r>
      <w:r>
        <w:t xml:space="preserve"> </w:t>
      </w:r>
      <w:hyperlink r:id="rId23">
        <w:r>
          <w:rPr>
            <w:rStyle w:val="Hyperlink"/>
          </w:rPr>
          <w:t xml:space="preserve">[4]</w:t>
        </w:r>
      </w:hyperlink>
    </w:p>
    <w:bookmarkEnd w:id="24"/>
    <w:bookmarkStart w:id="31" w:name="public-site-audit"/>
    <w:p>
      <w:pPr>
        <w:pStyle w:val="Heading2"/>
      </w:pPr>
      <w:r>
        <w:t xml:space="preserve">Public Site Audit</w:t>
      </w:r>
    </w:p>
    <w:bookmarkStart w:id="25" w:name="what-the-public-site-clearly-covers"/>
    <w:p>
      <w:pPr>
        <w:pStyle w:val="Heading3"/>
      </w:pPr>
      <w:r>
        <w:t xml:space="preserve">What the public site clearly covers</w:t>
      </w:r>
    </w:p>
    <w:p>
      <w:pPr>
        <w:pStyle w:val="FirstParagraph"/>
      </w:pPr>
      <w:r>
        <w:t xml:space="preserve">Public navigation and tool pages show a simple taxonomy: Home, JSON, URL, Colors, Units, Passwords, Blog, and About. The homepage presents the platform as “Professional Free Online Tools for Developers, Designers &amp; Digital Creators,” and each tool page is optimized around a clear head term, such as “JSON Formatter &amp; Validator,” “URL Encoder / Decoder,” “HEX ↔ RGB Color Converter,” “Unit Converter,” and “Random Password Generator &amp; Strength Tester.”</w:t>
      </w:r>
      <w:r>
        <w:t xml:space="preserve"> </w:t>
      </w:r>
      <w:hyperlink r:id="rId21">
        <w:r>
          <w:rPr>
            <w:rStyle w:val="Hyperlink"/>
          </w:rPr>
          <w:t xml:space="preserve">[5]</w:t>
        </w:r>
      </w:hyperlink>
    </w:p>
    <w:p>
      <w:pPr>
        <w:pStyle w:val="BodyText"/>
      </w:pPr>
      <w:r>
        <w:t xml:space="preserve">The audience segmentation is already strong. The homepage explicitly names software developers, engineers, designers, creative professionals, digital marketers, SEO specialists, business professionals, students, and everyday users, while the About page adds marketers and digital professionals. That matters because it means the content strategy should not be purely “developer docs”; it should sit at the intersection of technical explanation and practical task completion.</w:t>
      </w:r>
      <w:r>
        <w:t xml:space="preserve"> </w:t>
      </w:r>
      <w:hyperlink r:id="rId21">
        <w:r>
          <w:rPr>
            <w:rStyle w:val="Hyperlink"/>
          </w:rPr>
          <w:t xml:space="preserve">[6]</w:t>
        </w:r>
      </w:hyperlink>
    </w:p>
    <w:p>
      <w:pPr>
        <w:pStyle w:val="BodyText"/>
      </w:pPr>
      <w:r>
        <w:t xml:space="preserve">The site is also positioned on privacy and usability. Public pages repeatedly state that tools run client-side, no registration is required, and processed data is not stored. The privacy policy further says only minimal anonymous analytics are collected and explicitly lists the kinds of tool data not retained. Those are not just trust signals—they are viable recurring article angles. “Client-side only,” “browser-based,” “private,” and “no signup” are useful modifiers for metadata, intros, and CTAs.</w:t>
      </w:r>
      <w:r>
        <w:t xml:space="preserve"> </w:t>
      </w:r>
      <w:hyperlink r:id="rId21">
        <w:r>
          <w:rPr>
            <w:rStyle w:val="Hyperlink"/>
          </w:rPr>
          <w:t xml:space="preserve">[7]</w:t>
        </w:r>
      </w:hyperlink>
    </w:p>
    <w:bookmarkEnd w:id="25"/>
    <w:bookmarkStart w:id="28" w:name="current-content-gaps"/>
    <w:p>
      <w:pPr>
        <w:pStyle w:val="Heading3"/>
      </w:pPr>
      <w:r>
        <w:t xml:space="preserve">Current content gaps</w:t>
      </w:r>
    </w:p>
    <w:p>
      <w:pPr>
        <w:pStyle w:val="FirstParagraph"/>
      </w:pPr>
      <w:r>
        <w:t xml:space="preserve">The present blog is shallow relative to the site’s utility scope. The accessible blog index shows five articles only, each focused on a broad top-of-funnel explainer: JSON formatting/validation, URL encoding, password security, color conversion, and unit conversion. These are useful foundations, but they do not yet cover the long-tail, problem-first phrases that users actually search when stuck.</w:t>
      </w:r>
      <w:r>
        <w:t xml:space="preserve"> </w:t>
      </w:r>
      <w:hyperlink r:id="rId22">
        <w:r>
          <w:rPr>
            <w:rStyle w:val="Hyperlink"/>
          </w:rPr>
          <w:t xml:space="preserve">[8]</w:t>
        </w:r>
      </w:hyperlink>
    </w:p>
    <w:p>
      <w:pPr>
        <w:pStyle w:val="BodyText"/>
      </w:pPr>
      <w:r>
        <w:t xml:space="preserve">The public articles also appear to share a repeated editorial template: date, short read-time estimate, brief introduction, several short sections, a generic FAQ block, and a CTA back into site tools. That consistency is good for production, but it also signals an opportunity to broaden article formats into problem-solving guides, comparisons, checklists, “mistakes to avoid” articles, standards explainers, and workflow posts tied to real use cases. The public pages do not visibly surface author bios, external source citations, or update notes beyond the published date and read time, so adding stronger source handling and update hygiene would also improve perceived expertise.</w:t>
      </w:r>
      <w:r>
        <w:t xml:space="preserve"> </w:t>
      </w:r>
      <w:hyperlink r:id="rId26">
        <w:r>
          <w:rPr>
            <w:rStyle w:val="Hyperlink"/>
          </w:rPr>
          <w:t xml:space="preserve">[9]</w:t>
        </w:r>
      </w:hyperlink>
    </w:p>
    <w:p>
      <w:pPr>
        <w:pStyle w:val="BodyText"/>
      </w:pPr>
      <w:r>
        <w:t xml:space="preserve">The site’s future roadmap is publicly visible, but the editorial layer for that roadmap is absent. ToolsFree.org says planned additions include Base64 encoder/decoder, Markdown to HTML, hash generation, and image optimization, along with enhanced features such as dark mode, keyboard shortcuts, batch processing, export/import, and API access. That is a major topical-authority opportunity for a later phase, even if the first ten articles stay focused on current tool pillars.</w:t>
      </w:r>
      <w:r>
        <w:t xml:space="preserve"> </w:t>
      </w:r>
      <w:hyperlink r:id="rId27">
        <w:r>
          <w:rPr>
            <w:rStyle w:val="Hyperlink"/>
          </w:rPr>
          <w:t xml:space="preserve">[10]</w:t>
        </w:r>
      </w:hyperlink>
    </w:p>
    <w:bookmarkEnd w:id="28"/>
    <w:bookmarkStart w:id="29" w:name="likely-audience-and-keyword-map"/>
    <w:p>
      <w:pPr>
        <w:pStyle w:val="Heading3"/>
      </w:pPr>
      <w:r>
        <w:t xml:space="preserve">Likely audience and keyword map</w:t>
      </w:r>
    </w:p>
    <w:p>
      <w:pPr>
        <w:pStyle w:val="FirstParagraph"/>
      </w:pPr>
      <w:r>
        <w:t xml:space="preserve">Because no Search Console, CMS, rankings, or analytics data is available publicly, the keyword map below is inferential rather than volume-led. It is based on the site’s page titles, tool labels, use-case copy, blog coverage, and official terminology from standards/specification sources.</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Category</w:t>
            </w:r>
          </w:p>
        </w:tc>
        <w:tc>
          <w:tcPr/>
          <w:p>
            <w:pPr>
              <w:pStyle w:val="Compact"/>
            </w:pPr>
            <w:r>
              <w:t xml:space="preserve">Likely primary keyword set</w:t>
            </w:r>
          </w:p>
        </w:tc>
        <w:tc>
          <w:tcPr/>
          <w:p>
            <w:pPr>
              <w:pStyle w:val="Compact"/>
            </w:pPr>
            <w:r>
              <w:t xml:space="preserve">Likely secondary/supporting keywords</w:t>
            </w:r>
          </w:p>
        </w:tc>
        <w:tc>
          <w:tcPr/>
          <w:p>
            <w:pPr>
              <w:pStyle w:val="Compact"/>
            </w:pPr>
            <w:r>
              <w:t xml:space="preserve">Audience fit</w:t>
            </w:r>
          </w:p>
        </w:tc>
      </w:tr>
      <w:tr>
        <w:tc>
          <w:tcPr/>
          <w:p>
            <w:pPr>
              <w:pStyle w:val="Compact"/>
            </w:pPr>
            <w:r>
              <w:t xml:space="preserve">JSON</w:t>
            </w:r>
          </w:p>
        </w:tc>
        <w:tc>
          <w:tcPr/>
          <w:p>
            <w:pPr>
              <w:pStyle w:val="Compact"/>
            </w:pPr>
            <w:r>
              <w:t xml:space="preserve">json formatter, json validator, invalid json, beautify json</w:t>
            </w:r>
          </w:p>
        </w:tc>
        <w:tc>
          <w:tcPr/>
          <w:p>
            <w:pPr>
              <w:pStyle w:val="Compact"/>
            </w:pPr>
            <w:r>
              <w:t xml:space="preserve">json parse error, json escape characters, pretty print json, minify json</w:t>
            </w:r>
          </w:p>
        </w:tc>
        <w:tc>
          <w:tcPr/>
          <w:p>
            <w:pPr>
              <w:pStyle w:val="Compact"/>
            </w:pPr>
            <w:r>
              <w:t xml:space="preserve">Developers, API users, students</w:t>
            </w:r>
          </w:p>
        </w:tc>
      </w:tr>
      <w:tr>
        <w:tc>
          <w:tcPr/>
          <w:p>
            <w:pPr>
              <w:pStyle w:val="Compact"/>
            </w:pPr>
            <w:r>
              <w:t xml:space="preserve">URL</w:t>
            </w:r>
          </w:p>
        </w:tc>
        <w:tc>
          <w:tcPr/>
          <w:p>
            <w:pPr>
              <w:pStyle w:val="Compact"/>
            </w:pPr>
            <w:r>
              <w:t xml:space="preserve">url encoder, url decoder, percent encoding</w:t>
            </w:r>
          </w:p>
        </w:tc>
        <w:tc>
          <w:tcPr/>
          <w:p>
            <w:pPr>
              <w:pStyle w:val="Compact"/>
            </w:pPr>
            <w:r>
              <w:t xml:space="preserve">encodeURIComponent, query string, utm parameters, url encoding javascript</w:t>
            </w:r>
          </w:p>
        </w:tc>
        <w:tc>
          <w:tcPr/>
          <w:p>
            <w:pPr>
              <w:pStyle w:val="Compact"/>
            </w:pPr>
            <w:r>
              <w:t xml:space="preserve">Developers, marketers, SEO specialists</w:t>
            </w:r>
          </w:p>
        </w:tc>
      </w:tr>
      <w:tr>
        <w:tc>
          <w:tcPr/>
          <w:p>
            <w:pPr>
              <w:pStyle w:val="Compact"/>
            </w:pPr>
            <w:r>
              <w:t xml:space="preserve">Colors</w:t>
            </w:r>
          </w:p>
        </w:tc>
        <w:tc>
          <w:tcPr/>
          <w:p>
            <w:pPr>
              <w:pStyle w:val="Compact"/>
            </w:pPr>
            <w:r>
              <w:t xml:space="preserve">hex to rgb, rgb to hex, color converter</w:t>
            </w:r>
          </w:p>
        </w:tc>
        <w:tc>
          <w:tcPr/>
          <w:p>
            <w:pPr>
              <w:pStyle w:val="Compact"/>
            </w:pPr>
            <w:r>
              <w:t xml:space="preserve">hsl colors, oklch css, contrast checker, color picker</w:t>
            </w:r>
          </w:p>
        </w:tc>
        <w:tc>
          <w:tcPr/>
          <w:p>
            <w:pPr>
              <w:pStyle w:val="Compact"/>
            </w:pPr>
            <w:r>
              <w:t xml:space="preserve">Designers, front-end developers</w:t>
            </w:r>
          </w:p>
        </w:tc>
      </w:tr>
      <w:tr>
        <w:tc>
          <w:tcPr/>
          <w:p>
            <w:pPr>
              <w:pStyle w:val="Compact"/>
            </w:pPr>
            <w:r>
              <w:t xml:space="preserve">Units</w:t>
            </w:r>
          </w:p>
        </w:tc>
        <w:tc>
          <w:tcPr/>
          <w:p>
            <w:pPr>
              <w:pStyle w:val="Compact"/>
            </w:pPr>
            <w:r>
              <w:t xml:space="preserve">unit converter, metric to imperial, celsius to fahrenheit</w:t>
            </w:r>
          </w:p>
        </w:tc>
        <w:tc>
          <w:tcPr/>
          <w:p>
            <w:pPr>
              <w:pStyle w:val="Compact"/>
            </w:pPr>
            <w:r>
              <w:t xml:space="preserve">cm to inches, kg to lbs, kelvin conversion, conversion factors</w:t>
            </w:r>
          </w:p>
        </w:tc>
        <w:tc>
          <w:tcPr/>
          <w:p>
            <w:pPr>
              <w:pStyle w:val="Compact"/>
            </w:pPr>
            <w:r>
              <w:t xml:space="preserve">Engineers, students, general users</w:t>
            </w:r>
          </w:p>
        </w:tc>
      </w:tr>
      <w:tr>
        <w:tc>
          <w:tcPr/>
          <w:p>
            <w:pPr>
              <w:pStyle w:val="Compact"/>
            </w:pPr>
            <w:r>
              <w:t xml:space="preserve">Passwords</w:t>
            </w:r>
          </w:p>
        </w:tc>
        <w:tc>
          <w:tcPr/>
          <w:p>
            <w:pPr>
              <w:pStyle w:val="Compact"/>
            </w:pPr>
            <w:r>
              <w:t xml:space="preserve">password generator, strong password generator, password strength checker</w:t>
            </w:r>
          </w:p>
        </w:tc>
        <w:tc>
          <w:tcPr/>
          <w:p>
            <w:pPr>
              <w:pStyle w:val="Compact"/>
            </w:pPr>
            <w:r>
              <w:t xml:space="preserve">password entropy, passphrase, nist password guidelines, random password</w:t>
            </w:r>
          </w:p>
        </w:tc>
        <w:tc>
          <w:tcPr/>
          <w:p>
            <w:pPr>
              <w:pStyle w:val="Compact"/>
            </w:pPr>
            <w:r>
              <w:t xml:space="preserve">Developers, security-conscious users</w:t>
            </w:r>
          </w:p>
        </w:tc>
      </w:tr>
    </w:tbl>
    <w:bookmarkEnd w:id="29"/>
    <w:bookmarkStart w:id="30" w:name="audit-summary-table"/>
    <w:p>
      <w:pPr>
        <w:pStyle w:val="Heading3"/>
      </w:pPr>
      <w:r>
        <w:t xml:space="preserve">Audit summary table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Audit area</w:t>
            </w:r>
          </w:p>
        </w:tc>
        <w:tc>
          <w:tcPr/>
          <w:p>
            <w:pPr>
              <w:pStyle w:val="Compact"/>
            </w:pPr>
            <w:r>
              <w:t xml:space="preserve">Public finding</w:t>
            </w:r>
          </w:p>
        </w:tc>
        <w:tc>
          <w:tcPr/>
          <w:p>
            <w:pPr>
              <w:pStyle w:val="Compact"/>
            </w:pPr>
            <w:r>
              <w:t xml:space="preserve">Implication</w:t>
            </w:r>
          </w:p>
        </w:tc>
      </w:tr>
      <w:tr>
        <w:tc>
          <w:tcPr/>
          <w:p>
            <w:pPr>
              <w:pStyle w:val="Compact"/>
            </w:pPr>
            <w:r>
              <w:t xml:space="preserve">Information architecture</w:t>
            </w:r>
          </w:p>
        </w:tc>
        <w:tc>
          <w:tcPr/>
          <w:p>
            <w:pPr>
              <w:pStyle w:val="Compact"/>
            </w:pPr>
            <w:r>
              <w:t xml:space="preserve">Five main utility categories plus blog/about/legal pages</w:t>
            </w:r>
          </w:p>
        </w:tc>
        <w:tc>
          <w:tcPr/>
          <w:p>
            <w:pPr>
              <w:pStyle w:val="Compact"/>
            </w:pPr>
            <w:r>
              <w:t xml:space="preserve">Good for tight topical clustering</w:t>
            </w:r>
          </w:p>
        </w:tc>
      </w:tr>
      <w:tr>
        <w:tc>
          <w:tcPr/>
          <w:p>
            <w:pPr>
              <w:pStyle w:val="Compact"/>
            </w:pPr>
            <w:r>
              <w:t xml:space="preserve">Blog depth</w:t>
            </w:r>
          </w:p>
        </w:tc>
        <w:tc>
          <w:tcPr/>
          <w:p>
            <w:pPr>
              <w:pStyle w:val="Compact"/>
            </w:pPr>
            <w:r>
              <w:t xml:space="preserve">Five short public articles only</w:t>
            </w:r>
          </w:p>
        </w:tc>
        <w:tc>
          <w:tcPr/>
          <w:p>
            <w:pPr>
              <w:pStyle w:val="Compact"/>
            </w:pPr>
            <w:r>
              <w:t xml:space="preserve">Needs long-tail and mid-funnel depth</w:t>
            </w:r>
          </w:p>
        </w:tc>
      </w:tr>
      <w:tr>
        <w:tc>
          <w:tcPr/>
          <w:p>
            <w:pPr>
              <w:pStyle w:val="Compact"/>
            </w:pPr>
            <w:r>
              <w:t xml:space="preserve">Trust positioning</w:t>
            </w:r>
          </w:p>
        </w:tc>
        <w:tc>
          <w:tcPr/>
          <w:p>
            <w:pPr>
              <w:pStyle w:val="Compact"/>
            </w:pPr>
            <w:r>
              <w:t xml:space="preserve">Client-side, no storage, no registration, mobile-friendly</w:t>
            </w:r>
          </w:p>
        </w:tc>
        <w:tc>
          <w:tcPr/>
          <w:p>
            <w:pPr>
              <w:pStyle w:val="Compact"/>
            </w:pPr>
            <w:r>
              <w:t xml:space="preserve">Strong reusable editorial angle</w:t>
            </w:r>
          </w:p>
        </w:tc>
      </w:tr>
      <w:tr>
        <w:tc>
          <w:tcPr/>
          <w:p>
            <w:pPr>
              <w:pStyle w:val="Compact"/>
            </w:pPr>
            <w:r>
              <w:t xml:space="preserve">Technical positioning</w:t>
            </w:r>
          </w:p>
        </w:tc>
        <w:tc>
          <w:tcPr/>
          <w:p>
            <w:pPr>
              <w:pStyle w:val="Compact"/>
            </w:pPr>
            <w:r>
              <w:t xml:space="preserve">Public About page cites Laravel 11 + vanilla JS</w:t>
            </w:r>
          </w:p>
        </w:tc>
        <w:tc>
          <w:tcPr/>
          <w:p>
            <w:pPr>
              <w:pStyle w:val="Compact"/>
            </w:pPr>
            <w:r>
              <w:t xml:space="preserve">Custom stack likely; CMS constraints unspecified</w:t>
            </w:r>
          </w:p>
        </w:tc>
      </w:tr>
      <w:tr>
        <w:tc>
          <w:tcPr/>
          <w:p>
            <w:pPr>
              <w:pStyle w:val="Compact"/>
            </w:pPr>
            <w:r>
              <w:t xml:space="preserve">Feature/content alignment</w:t>
            </w:r>
          </w:p>
        </w:tc>
        <w:tc>
          <w:tcPr/>
          <w:p>
            <w:pPr>
              <w:pStyle w:val="Compact"/>
            </w:pPr>
            <w:r>
              <w:t xml:space="preserve">Homepage promises broader unit/color scope than public snippets make obvious</w:t>
            </w:r>
          </w:p>
        </w:tc>
        <w:tc>
          <w:tcPr/>
          <w:p>
            <w:pPr>
              <w:pStyle w:val="Compact"/>
            </w:pPr>
            <w:r>
              <w:t xml:space="preserve">Opportunity to clarify with content and/or tighter page copy</w:t>
            </w:r>
          </w:p>
        </w:tc>
      </w:tr>
      <w:tr>
        <w:tc>
          <w:tcPr/>
          <w:p>
            <w:pPr>
              <w:pStyle w:val="Compact"/>
            </w:pPr>
            <w:r>
              <w:t xml:space="preserve">Roadmap</w:t>
            </w:r>
          </w:p>
        </w:tc>
        <w:tc>
          <w:tcPr/>
          <w:p>
            <w:pPr>
              <w:pStyle w:val="Compact"/>
            </w:pPr>
            <w:r>
              <w:t xml:space="preserve">Future tools and feature enhancements publicly named</w:t>
            </w:r>
          </w:p>
        </w:tc>
        <w:tc>
          <w:tcPr/>
          <w:p>
            <w:pPr>
              <w:pStyle w:val="Compact"/>
            </w:pPr>
            <w:r>
              <w:t xml:space="preserve">Phase-two content expansion opportunity</w:t>
            </w:r>
          </w:p>
        </w:tc>
      </w:tr>
    </w:tbl>
    <w:bookmarkEnd w:id="30"/>
    <w:bookmarkEnd w:id="31"/>
    <w:bookmarkStart w:id="32" w:name="topic-portfolio"/>
    <w:p>
      <w:pPr>
        <w:pStyle w:val="Heading2"/>
      </w:pPr>
      <w:r>
        <w:t xml:space="preserve">Topic Portfolio</w:t>
      </w:r>
    </w:p>
    <w:p>
      <w:pPr>
        <w:pStyle w:val="FirstParagraph"/>
      </w:pPr>
      <w:r>
        <w:t xml:space="preserve">The ten topics below deliberately stay inside ToolsFree.org’s existing five-pillar taxonomy, because that is the fastest path to topical authority and internal-link relevance. They are designed to complement the current five general introductions with problem-based and comparison-based content that maps more closely to specific search behavior.</w:t>
      </w:r>
      <w:r>
        <w:t xml:space="preserve"> </w:t>
      </w:r>
      <w:hyperlink r:id="rId21">
        <w:r>
          <w:rPr>
            <w:rStyle w:val="Hyperlink"/>
          </w:rPr>
          <w:t xml:space="preserve">[11]</w:t>
        </w:r>
      </w:hyperlink>
    </w:p>
    <w:tbl>
      <w:tblPr>
        <w:tblStyle w:val="Table"/>
        <w:tblW w:type="auto" w:w="0"/>
        <w:tblLook w:firstRow="1" w:lastRow="0" w:firstColumn="0" w:lastColumn="0" w:noHBand="0" w:noVBand="0" w:val="0020"/>
      </w:tblPr>
      <w:tblGrid>
        <w:gridCol w:w="990"/>
        <w:gridCol w:w="990"/>
        <w:gridCol w:w="990"/>
        <w:gridCol w:w="990"/>
        <w:gridCol w:w="990"/>
        <w:gridCol w:w="990"/>
        <w:gridCol w:w="990"/>
        <w:gridCol w:w="990"/>
      </w:tblGrid>
      <w:tr>
        <w:trPr>
          <w:tblHeader w:val="on"/>
        </w:trPr>
        <w:tc>
          <w:tcPr/>
          <w:p>
            <w:pPr>
              <w:pStyle w:val="Compact"/>
            </w:pPr>
            <w:r>
              <w:t xml:space="preserve">Priority</w:t>
            </w:r>
          </w:p>
        </w:tc>
        <w:tc>
          <w:tcPr/>
          <w:p>
            <w:pPr>
              <w:pStyle w:val="Compact"/>
            </w:pPr>
            <w:r>
              <w:t xml:space="preserve">Proposed article title</w:t>
            </w:r>
          </w:p>
        </w:tc>
        <w:tc>
          <w:tcPr/>
          <w:p>
            <w:pPr>
              <w:pStyle w:val="Compact"/>
            </w:pPr>
            <w:r>
              <w:t xml:space="preserve">Category</w:t>
            </w:r>
          </w:p>
        </w:tc>
        <w:tc>
          <w:tcPr/>
          <w:p>
            <w:pPr>
              <w:pStyle w:val="Compact"/>
            </w:pPr>
            <w:r>
              <w:t xml:space="preserve">Primary keyword</w:t>
            </w:r>
          </w:p>
        </w:tc>
        <w:tc>
          <w:tcPr/>
          <w:p>
            <w:pPr>
              <w:pStyle w:val="Compact"/>
            </w:pPr>
            <w:r>
              <w:t xml:space="preserve">Search intent</w:t>
            </w:r>
          </w:p>
        </w:tc>
        <w:tc>
          <w:tcPr/>
          <w:p>
            <w:pPr>
              <w:pStyle w:val="Compact"/>
            </w:pPr>
            <w:r>
              <w:t xml:space="preserve">Suggested slug</w:t>
            </w:r>
          </w:p>
        </w:tc>
        <w:tc>
          <w:tcPr/>
          <w:p>
            <w:pPr>
              <w:pStyle w:val="Compact"/>
              <w:jc w:val="right"/>
            </w:pPr>
            <w:r>
              <w:t xml:space="preserve">Suggested word count</w:t>
            </w:r>
          </w:p>
        </w:tc>
        <w:tc>
          <w:tcPr/>
          <w:p>
            <w:pPr>
              <w:pStyle w:val="Compact"/>
            </w:pPr>
            <w:r>
              <w:t xml:space="preserve">Closest conversion goal</w:t>
            </w:r>
          </w:p>
        </w:tc>
      </w:tr>
      <w:tr>
        <w:tc>
          <w:tcPr/>
          <w:p>
            <w:pPr>
              <w:pStyle w:val="Compact"/>
            </w:pPr>
            <w:r>
              <w:t xml:space="preserve">High</w:t>
            </w:r>
          </w:p>
        </w:tc>
        <w:tc>
          <w:tcPr/>
          <w:p>
            <w:pPr>
              <w:pStyle w:val="Compact"/>
            </w:pPr>
            <w:r>
              <w:t xml:space="preserve">Common JSON Errors and How to Fix Them</w:t>
            </w:r>
          </w:p>
        </w:tc>
        <w:tc>
          <w:tcPr/>
          <w:p>
            <w:pPr>
              <w:pStyle w:val="Compact"/>
            </w:pPr>
            <w:r>
              <w:t xml:space="preserve">JSON</w:t>
            </w:r>
          </w:p>
        </w:tc>
        <w:tc>
          <w:tcPr/>
          <w:p>
            <w:pPr>
              <w:pStyle w:val="Compact"/>
            </w:pPr>
            <w:r>
              <w:t xml:space="preserve">common JSON errors</w:t>
            </w:r>
          </w:p>
        </w:tc>
        <w:tc>
          <w:tcPr/>
          <w:p>
            <w:pPr>
              <w:pStyle w:val="Compact"/>
            </w:pPr>
            <w:r>
              <w:t xml:space="preserve">Informational + utility</w:t>
            </w:r>
          </w:p>
        </w:tc>
        <w:tc>
          <w:tcPr/>
          <w:p>
            <w:pPr>
              <w:pStyle w:val="Compact"/>
            </w:pPr>
            <w:r>
              <w:rPr>
                <w:rStyle w:val="VerbatimChar"/>
              </w:rPr>
              <w:t xml:space="preserve">/blog/common-json-errors-how-to-fix</w:t>
            </w:r>
          </w:p>
        </w:tc>
        <w:tc>
          <w:tcPr/>
          <w:p>
            <w:pPr>
              <w:pStyle w:val="Compact"/>
              <w:jc w:val="right"/>
            </w:pPr>
            <w:r>
              <w:t xml:space="preserve">1600</w:t>
            </w:r>
          </w:p>
        </w:tc>
        <w:tc>
          <w:tcPr/>
          <w:p>
            <w:pPr>
              <w:pStyle w:val="Compact"/>
            </w:pPr>
            <w:r>
              <w:t xml:space="preserve">Use JSON Formatter</w:t>
            </w:r>
          </w:p>
        </w:tc>
      </w:tr>
      <w:tr>
        <w:tc>
          <w:tcPr/>
          <w:p>
            <w:pPr>
              <w:pStyle w:val="Compact"/>
            </w:pPr>
            <w:r>
              <w:t xml:space="preserve">High</w:t>
            </w:r>
          </w:p>
        </w:tc>
        <w:tc>
          <w:tcPr/>
          <w:p>
            <w:pPr>
              <w:pStyle w:val="Compact"/>
            </w:pPr>
            <w:r>
              <w:t xml:space="preserve">JSON Escape Characters Explained</w:t>
            </w:r>
          </w:p>
        </w:tc>
        <w:tc>
          <w:tcPr/>
          <w:p>
            <w:pPr>
              <w:pStyle w:val="Compact"/>
            </w:pPr>
            <w:r>
              <w:t xml:space="preserve">JSON</w:t>
            </w:r>
          </w:p>
        </w:tc>
        <w:tc>
          <w:tcPr/>
          <w:p>
            <w:pPr>
              <w:pStyle w:val="Compact"/>
            </w:pPr>
            <w:r>
              <w:t xml:space="preserve">JSON escape characters</w:t>
            </w:r>
          </w:p>
        </w:tc>
        <w:tc>
          <w:tcPr/>
          <w:p>
            <w:pPr>
              <w:pStyle w:val="Compact"/>
            </w:pPr>
            <w:r>
              <w:t xml:space="preserve">Informational</w:t>
            </w:r>
          </w:p>
        </w:tc>
        <w:tc>
          <w:tcPr/>
          <w:p>
            <w:pPr>
              <w:pStyle w:val="Compact"/>
            </w:pPr>
            <w:r>
              <w:rPr>
                <w:rStyle w:val="VerbatimChar"/>
              </w:rPr>
              <w:t xml:space="preserve">/blog/json-escape-characters-explained</w:t>
            </w:r>
          </w:p>
        </w:tc>
        <w:tc>
          <w:tcPr/>
          <w:p>
            <w:pPr>
              <w:pStyle w:val="Compact"/>
              <w:jc w:val="right"/>
            </w:pPr>
            <w:r>
              <w:t xml:space="preserve">1400</w:t>
            </w:r>
          </w:p>
        </w:tc>
        <w:tc>
          <w:tcPr/>
          <w:p>
            <w:pPr>
              <w:pStyle w:val="Compact"/>
            </w:pPr>
            <w:r>
              <w:t xml:space="preserve">Validate escaped JSON</w:t>
            </w:r>
          </w:p>
        </w:tc>
      </w:tr>
      <w:tr>
        <w:tc>
          <w:tcPr/>
          <w:p>
            <w:pPr>
              <w:pStyle w:val="Compact"/>
            </w:pPr>
            <w:r>
              <w:t xml:space="preserve">High</w:t>
            </w:r>
          </w:p>
        </w:tc>
        <w:tc>
          <w:tcPr/>
          <w:p>
            <w:pPr>
              <w:pStyle w:val="Compact"/>
            </w:pPr>
            <w:r>
              <w:t xml:space="preserve">encodeURI vs encodeURIComponent Explained</w:t>
            </w:r>
          </w:p>
        </w:tc>
        <w:tc>
          <w:tcPr/>
          <w:p>
            <w:pPr>
              <w:pStyle w:val="Compact"/>
            </w:pPr>
            <w:r>
              <w:t xml:space="preserve">URL</w:t>
            </w:r>
          </w:p>
        </w:tc>
        <w:tc>
          <w:tcPr/>
          <w:p>
            <w:pPr>
              <w:pStyle w:val="Compact"/>
            </w:pPr>
            <w:r>
              <w:t xml:space="preserve">encodeURI vs encodeURIComponent</w:t>
            </w:r>
          </w:p>
        </w:tc>
        <w:tc>
          <w:tcPr/>
          <w:p>
            <w:pPr>
              <w:pStyle w:val="Compact"/>
            </w:pPr>
            <w:r>
              <w:t xml:space="preserve">Comparison + utility</w:t>
            </w:r>
          </w:p>
        </w:tc>
        <w:tc>
          <w:tcPr/>
          <w:p>
            <w:pPr>
              <w:pStyle w:val="Compact"/>
            </w:pPr>
            <w:r>
              <w:rPr>
                <w:rStyle w:val="VerbatimChar"/>
              </w:rPr>
              <w:t xml:space="preserve">/blog/encodeuri-vs-encodeuricomponent-explained</w:t>
            </w:r>
          </w:p>
        </w:tc>
        <w:tc>
          <w:tcPr/>
          <w:p>
            <w:pPr>
              <w:pStyle w:val="Compact"/>
              <w:jc w:val="right"/>
            </w:pPr>
            <w:r>
              <w:t xml:space="preserve">1500</w:t>
            </w:r>
          </w:p>
        </w:tc>
        <w:tc>
          <w:tcPr/>
          <w:p>
            <w:pPr>
              <w:pStyle w:val="Compact"/>
            </w:pPr>
            <w:r>
              <w:t xml:space="preserve">Use URL Encoder</w:t>
            </w:r>
          </w:p>
        </w:tc>
      </w:tr>
      <w:tr>
        <w:tc>
          <w:tcPr/>
          <w:p>
            <w:pPr>
              <w:pStyle w:val="Compact"/>
            </w:pPr>
            <w:r>
              <w:t xml:space="preserve">High</w:t>
            </w:r>
          </w:p>
        </w:tc>
        <w:tc>
          <w:tcPr/>
          <w:p>
            <w:pPr>
              <w:pStyle w:val="Compact"/>
            </w:pPr>
            <w:r>
              <w:t xml:space="preserve">How to Build Safe UTM Links and Query Strings</w:t>
            </w:r>
          </w:p>
        </w:tc>
        <w:tc>
          <w:tcPr/>
          <w:p>
            <w:pPr>
              <w:pStyle w:val="Compact"/>
            </w:pPr>
            <w:r>
              <w:t xml:space="preserve">URL</w:t>
            </w:r>
          </w:p>
        </w:tc>
        <w:tc>
          <w:tcPr/>
          <w:p>
            <w:pPr>
              <w:pStyle w:val="Compact"/>
            </w:pPr>
            <w:r>
              <w:t xml:space="preserve">UTM parameters</w:t>
            </w:r>
          </w:p>
        </w:tc>
        <w:tc>
          <w:tcPr/>
          <w:p>
            <w:pPr>
              <w:pStyle w:val="Compact"/>
            </w:pPr>
            <w:r>
              <w:t xml:space="preserve">Informational + how-to</w:t>
            </w:r>
          </w:p>
        </w:tc>
        <w:tc>
          <w:tcPr/>
          <w:p>
            <w:pPr>
              <w:pStyle w:val="Compact"/>
            </w:pPr>
            <w:r>
              <w:rPr>
                <w:rStyle w:val="VerbatimChar"/>
              </w:rPr>
              <w:t xml:space="preserve">/blog/safe-utm-links-query-strings</w:t>
            </w:r>
          </w:p>
        </w:tc>
        <w:tc>
          <w:tcPr/>
          <w:p>
            <w:pPr>
              <w:pStyle w:val="Compact"/>
              <w:jc w:val="right"/>
            </w:pPr>
            <w:r>
              <w:t xml:space="preserve">1400</w:t>
            </w:r>
          </w:p>
        </w:tc>
        <w:tc>
          <w:tcPr/>
          <w:p>
            <w:pPr>
              <w:pStyle w:val="Compact"/>
            </w:pPr>
            <w:r>
              <w:t xml:space="preserve">Encode campaign URLs</w:t>
            </w:r>
          </w:p>
        </w:tc>
      </w:tr>
      <w:tr>
        <w:tc>
          <w:tcPr/>
          <w:p>
            <w:pPr>
              <w:pStyle w:val="Compact"/>
            </w:pPr>
            <w:r>
              <w:t xml:space="preserve">Medium</w:t>
            </w:r>
          </w:p>
        </w:tc>
        <w:tc>
          <w:tcPr/>
          <w:p>
            <w:pPr>
              <w:pStyle w:val="Compact"/>
            </w:pPr>
            <w:r>
              <w:t xml:space="preserve">HEX vs RGB vs HSL vs OKLCH</w:t>
            </w:r>
          </w:p>
        </w:tc>
        <w:tc>
          <w:tcPr/>
          <w:p>
            <w:pPr>
              <w:pStyle w:val="Compact"/>
            </w:pPr>
            <w:r>
              <w:t xml:space="preserve">Colors</w:t>
            </w:r>
          </w:p>
        </w:tc>
        <w:tc>
          <w:tcPr/>
          <w:p>
            <w:pPr>
              <w:pStyle w:val="Compact"/>
            </w:pPr>
            <w:r>
              <w:t xml:space="preserve">hex vs rgb vs hsl</w:t>
            </w:r>
          </w:p>
        </w:tc>
        <w:tc>
          <w:tcPr/>
          <w:p>
            <w:pPr>
              <w:pStyle w:val="Compact"/>
            </w:pPr>
            <w:r>
              <w:t xml:space="preserve">Comparison</w:t>
            </w:r>
          </w:p>
        </w:tc>
        <w:tc>
          <w:tcPr/>
          <w:p>
            <w:pPr>
              <w:pStyle w:val="Compact"/>
            </w:pPr>
            <w:r>
              <w:rPr>
                <w:rStyle w:val="VerbatimChar"/>
              </w:rPr>
              <w:t xml:space="preserve">/blog/hex-vs-rgb-vs-hsl-vs-oklch</w:t>
            </w:r>
          </w:p>
        </w:tc>
        <w:tc>
          <w:tcPr/>
          <w:p>
            <w:pPr>
              <w:pStyle w:val="Compact"/>
              <w:jc w:val="right"/>
            </w:pPr>
            <w:r>
              <w:t xml:space="preserve">1700</w:t>
            </w:r>
          </w:p>
        </w:tc>
        <w:tc>
          <w:tcPr/>
          <w:p>
            <w:pPr>
              <w:pStyle w:val="Compact"/>
            </w:pPr>
            <w:r>
              <w:t xml:space="preserve">Convert brand colors</w:t>
            </w:r>
          </w:p>
        </w:tc>
      </w:tr>
      <w:tr>
        <w:tc>
          <w:tcPr/>
          <w:p>
            <w:pPr>
              <w:pStyle w:val="Compact"/>
            </w:pPr>
            <w:r>
              <w:t xml:space="preserve">High</w:t>
            </w:r>
          </w:p>
        </w:tc>
        <w:tc>
          <w:tcPr/>
          <w:p>
            <w:pPr>
              <w:pStyle w:val="Compact"/>
            </w:pPr>
            <w:r>
              <w:t xml:space="preserve">WCAG Contrast Checker Guide for Designers</w:t>
            </w:r>
          </w:p>
        </w:tc>
        <w:tc>
          <w:tcPr/>
          <w:p>
            <w:pPr>
              <w:pStyle w:val="Compact"/>
            </w:pPr>
            <w:r>
              <w:t xml:space="preserve">Colors</w:t>
            </w:r>
          </w:p>
        </w:tc>
        <w:tc>
          <w:tcPr/>
          <w:p>
            <w:pPr>
              <w:pStyle w:val="Compact"/>
            </w:pPr>
            <w:r>
              <w:t xml:space="preserve">color contrast checker guide</w:t>
            </w:r>
          </w:p>
        </w:tc>
        <w:tc>
          <w:tcPr/>
          <w:p>
            <w:pPr>
              <w:pStyle w:val="Compact"/>
            </w:pPr>
            <w:r>
              <w:t xml:space="preserve">Informational + how-to</w:t>
            </w:r>
          </w:p>
        </w:tc>
        <w:tc>
          <w:tcPr/>
          <w:p>
            <w:pPr>
              <w:pStyle w:val="Compact"/>
            </w:pPr>
            <w:r>
              <w:rPr>
                <w:rStyle w:val="VerbatimChar"/>
              </w:rPr>
              <w:t xml:space="preserve">/blog/wcag-contrast-checker-guide</w:t>
            </w:r>
          </w:p>
        </w:tc>
        <w:tc>
          <w:tcPr/>
          <w:p>
            <w:pPr>
              <w:pStyle w:val="Compact"/>
              <w:jc w:val="right"/>
            </w:pPr>
            <w:r>
              <w:t xml:space="preserve">1600</w:t>
            </w:r>
          </w:p>
        </w:tc>
        <w:tc>
          <w:tcPr/>
          <w:p>
            <w:pPr>
              <w:pStyle w:val="Compact"/>
            </w:pPr>
            <w:r>
              <w:t xml:space="preserve">Adjust colors in tool</w:t>
            </w:r>
          </w:p>
        </w:tc>
      </w:tr>
      <w:tr>
        <w:tc>
          <w:tcPr/>
          <w:p>
            <w:pPr>
              <w:pStyle w:val="Compact"/>
            </w:pPr>
            <w:r>
              <w:t xml:space="preserve">High</w:t>
            </w:r>
          </w:p>
        </w:tc>
        <w:tc>
          <w:tcPr/>
          <w:p>
            <w:pPr>
              <w:pStyle w:val="Compact"/>
            </w:pPr>
            <w:r>
              <w:t xml:space="preserve">NIST Password Best Practices for Developers</w:t>
            </w:r>
          </w:p>
        </w:tc>
        <w:tc>
          <w:tcPr/>
          <w:p>
            <w:pPr>
              <w:pStyle w:val="Compact"/>
            </w:pPr>
            <w:r>
              <w:t xml:space="preserve">Passwords</w:t>
            </w:r>
          </w:p>
        </w:tc>
        <w:tc>
          <w:tcPr/>
          <w:p>
            <w:pPr>
              <w:pStyle w:val="Compact"/>
            </w:pPr>
            <w:r>
              <w:t xml:space="preserve">NIST password guidelines</w:t>
            </w:r>
          </w:p>
        </w:tc>
        <w:tc>
          <w:tcPr/>
          <w:p>
            <w:pPr>
              <w:pStyle w:val="Compact"/>
            </w:pPr>
            <w:r>
              <w:t xml:space="preserve">Informational</w:t>
            </w:r>
          </w:p>
        </w:tc>
        <w:tc>
          <w:tcPr/>
          <w:p>
            <w:pPr>
              <w:pStyle w:val="Compact"/>
            </w:pPr>
            <w:r>
              <w:rPr>
                <w:rStyle w:val="VerbatimChar"/>
              </w:rPr>
              <w:t xml:space="preserve">/blog/nist-password-best-practices</w:t>
            </w:r>
          </w:p>
        </w:tc>
        <w:tc>
          <w:tcPr/>
          <w:p>
            <w:pPr>
              <w:pStyle w:val="Compact"/>
              <w:jc w:val="right"/>
            </w:pPr>
            <w:r>
              <w:t xml:space="preserve">1700</w:t>
            </w:r>
          </w:p>
        </w:tc>
        <w:tc>
          <w:tcPr/>
          <w:p>
            <w:pPr>
              <w:pStyle w:val="Compact"/>
            </w:pPr>
            <w:r>
              <w:t xml:space="preserve">Generate stronger passwords</w:t>
            </w:r>
          </w:p>
        </w:tc>
      </w:tr>
      <w:tr>
        <w:tc>
          <w:tcPr/>
          <w:p>
            <w:pPr>
              <w:pStyle w:val="Compact"/>
            </w:pPr>
            <w:r>
              <w:t xml:space="preserve">Medium</w:t>
            </w:r>
          </w:p>
        </w:tc>
        <w:tc>
          <w:tcPr/>
          <w:p>
            <w:pPr>
              <w:pStyle w:val="Compact"/>
            </w:pPr>
            <w:r>
              <w:t xml:space="preserve">Password Entropy Explained Simply</w:t>
            </w:r>
          </w:p>
        </w:tc>
        <w:tc>
          <w:tcPr/>
          <w:p>
            <w:pPr>
              <w:pStyle w:val="Compact"/>
            </w:pPr>
            <w:r>
              <w:t xml:space="preserve">Passwords</w:t>
            </w:r>
          </w:p>
        </w:tc>
        <w:tc>
          <w:tcPr/>
          <w:p>
            <w:pPr>
              <w:pStyle w:val="Compact"/>
            </w:pPr>
            <w:r>
              <w:t xml:space="preserve">password entropy</w:t>
            </w:r>
          </w:p>
        </w:tc>
        <w:tc>
          <w:tcPr/>
          <w:p>
            <w:pPr>
              <w:pStyle w:val="Compact"/>
            </w:pPr>
            <w:r>
              <w:t xml:space="preserve">Informational</w:t>
            </w:r>
          </w:p>
        </w:tc>
        <w:tc>
          <w:tcPr/>
          <w:p>
            <w:pPr>
              <w:pStyle w:val="Compact"/>
            </w:pPr>
            <w:r>
              <w:rPr>
                <w:rStyle w:val="VerbatimChar"/>
              </w:rPr>
              <w:t xml:space="preserve">/blog/password-entropy-explained</w:t>
            </w:r>
          </w:p>
        </w:tc>
        <w:tc>
          <w:tcPr/>
          <w:p>
            <w:pPr>
              <w:pStyle w:val="Compact"/>
              <w:jc w:val="right"/>
            </w:pPr>
            <w:r>
              <w:t xml:space="preserve">1400</w:t>
            </w:r>
          </w:p>
        </w:tc>
        <w:tc>
          <w:tcPr/>
          <w:p>
            <w:pPr>
              <w:pStyle w:val="Compact"/>
            </w:pPr>
            <w:r>
              <w:t xml:space="preserve">Use strength checker</w:t>
            </w:r>
          </w:p>
        </w:tc>
      </w:tr>
      <w:tr>
        <w:tc>
          <w:tcPr/>
          <w:p>
            <w:pPr>
              <w:pStyle w:val="Compact"/>
            </w:pPr>
            <w:r>
              <w:t xml:space="preserve">Medium</w:t>
            </w:r>
          </w:p>
        </w:tc>
        <w:tc>
          <w:tcPr/>
          <w:p>
            <w:pPr>
              <w:pStyle w:val="Compact"/>
            </w:pPr>
            <w:r>
              <w:t xml:space="preserve">Metric vs Imperial Conversion Guide</w:t>
            </w:r>
          </w:p>
        </w:tc>
        <w:tc>
          <w:tcPr/>
          <w:p>
            <w:pPr>
              <w:pStyle w:val="Compact"/>
            </w:pPr>
            <w:r>
              <w:t xml:space="preserve">Units</w:t>
            </w:r>
          </w:p>
        </w:tc>
        <w:tc>
          <w:tcPr/>
          <w:p>
            <w:pPr>
              <w:pStyle w:val="Compact"/>
            </w:pPr>
            <w:r>
              <w:t xml:space="preserve">metric vs imperial</w:t>
            </w:r>
          </w:p>
        </w:tc>
        <w:tc>
          <w:tcPr/>
          <w:p>
            <w:pPr>
              <w:pStyle w:val="Compact"/>
            </w:pPr>
            <w:r>
              <w:t xml:space="preserve">Informational</w:t>
            </w:r>
          </w:p>
        </w:tc>
        <w:tc>
          <w:tcPr/>
          <w:p>
            <w:pPr>
              <w:pStyle w:val="Compact"/>
            </w:pPr>
            <w:r>
              <w:rPr>
                <w:rStyle w:val="VerbatimChar"/>
              </w:rPr>
              <w:t xml:space="preserve">/blog/metric-vs-imperial-conversion-guide</w:t>
            </w:r>
          </w:p>
        </w:tc>
        <w:tc>
          <w:tcPr/>
          <w:p>
            <w:pPr>
              <w:pStyle w:val="Compact"/>
              <w:jc w:val="right"/>
            </w:pPr>
            <w:r>
              <w:t xml:space="preserve">1500</w:t>
            </w:r>
          </w:p>
        </w:tc>
        <w:tc>
          <w:tcPr/>
          <w:p>
            <w:pPr>
              <w:pStyle w:val="Compact"/>
            </w:pPr>
            <w:r>
              <w:t xml:space="preserve">Use unit converter</w:t>
            </w:r>
          </w:p>
        </w:tc>
      </w:tr>
      <w:tr>
        <w:tc>
          <w:tcPr/>
          <w:p>
            <w:pPr>
              <w:pStyle w:val="Compact"/>
            </w:pPr>
            <w:r>
              <w:t xml:space="preserve">Medium</w:t>
            </w:r>
          </w:p>
        </w:tc>
        <w:tc>
          <w:tcPr/>
          <w:p>
            <w:pPr>
              <w:pStyle w:val="Compact"/>
            </w:pPr>
            <w:r>
              <w:t xml:space="preserve">Celsius, Fahrenheit, and Kelvin Guide</w:t>
            </w:r>
          </w:p>
        </w:tc>
        <w:tc>
          <w:tcPr/>
          <w:p>
            <w:pPr>
              <w:pStyle w:val="Compact"/>
            </w:pPr>
            <w:r>
              <w:t xml:space="preserve">Units</w:t>
            </w:r>
          </w:p>
        </w:tc>
        <w:tc>
          <w:tcPr/>
          <w:p>
            <w:pPr>
              <w:pStyle w:val="Compact"/>
            </w:pPr>
            <w:r>
              <w:t xml:space="preserve">celsius fahrenheit kelvin</w:t>
            </w:r>
          </w:p>
        </w:tc>
        <w:tc>
          <w:tcPr/>
          <w:p>
            <w:pPr>
              <w:pStyle w:val="Compact"/>
            </w:pPr>
            <w:r>
              <w:t xml:space="preserve">Informational + how-to</w:t>
            </w:r>
          </w:p>
        </w:tc>
        <w:tc>
          <w:tcPr/>
          <w:p>
            <w:pPr>
              <w:pStyle w:val="Compact"/>
            </w:pPr>
            <w:r>
              <w:rPr>
                <w:rStyle w:val="VerbatimChar"/>
              </w:rPr>
              <w:t xml:space="preserve">/blog/celsius-fahrenheit-kelvin-guide</w:t>
            </w:r>
          </w:p>
        </w:tc>
        <w:tc>
          <w:tcPr/>
          <w:p>
            <w:pPr>
              <w:pStyle w:val="Compact"/>
              <w:jc w:val="right"/>
            </w:pPr>
            <w:r>
              <w:t xml:space="preserve">1200</w:t>
            </w:r>
          </w:p>
        </w:tc>
        <w:tc>
          <w:tcPr/>
          <w:p>
            <w:pPr>
              <w:pStyle w:val="Compact"/>
            </w:pPr>
            <w:r>
              <w:t xml:space="preserve">Convert temperature values</w:t>
            </w:r>
          </w:p>
        </w:tc>
      </w:tr>
    </w:tbl>
    <w:bookmarkEnd w:id="32"/>
    <w:bookmarkStart w:id="43" w:name="article-blueprints"/>
    <w:p>
      <w:pPr>
        <w:pStyle w:val="Heading2"/>
      </w:pPr>
      <w:r>
        <w:t xml:space="preserve">Article Blueprints</w:t>
      </w:r>
    </w:p>
    <w:p>
      <w:pPr>
        <w:pStyle w:val="FirstParagraph"/>
      </w:pPr>
      <w:r>
        <w:t xml:space="preserve">All internal-link suggestions below are based on the site’s currently visible public pages: the five tool pages, the blog index, and the five existing public blog posts. Suggested schema usage follows Google Search Central guidance on structured data and article markup, while image recommendations follow Google’s image documentation and W3C guidance on context-aware alt text.</w:t>
      </w:r>
      <w:r>
        <w:t xml:space="preserve"> </w:t>
      </w:r>
      <w:hyperlink r:id="rId22">
        <w:r>
          <w:rPr>
            <w:rStyle w:val="Hyperlink"/>
          </w:rPr>
          <w:t xml:space="preserve">[12]</w:t>
        </w:r>
      </w:hyperlink>
    </w:p>
    <w:bookmarkStart w:id="33" w:name="common-json-errors-and-how-to-fix-them"/>
    <w:p>
      <w:pPr>
        <w:pStyle w:val="Heading3"/>
      </w:pPr>
      <w:r>
        <w:t xml:space="preserve">Common JSON Errors and How to Fix Them</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Recommendation</w:t>
            </w:r>
          </w:p>
        </w:tc>
      </w:tr>
      <w:tr>
        <w:tc>
          <w:tcPr/>
          <w:p>
            <w:pPr>
              <w:pStyle w:val="Compact"/>
            </w:pPr>
            <w:r>
              <w:t xml:space="preserve">Title</w:t>
            </w:r>
          </w:p>
        </w:tc>
        <w:tc>
          <w:tcPr/>
          <w:p>
            <w:pPr>
              <w:pStyle w:val="Compact"/>
            </w:pPr>
            <w:r>
              <w:rPr>
                <w:b/>
                <w:bCs/>
              </w:rPr>
              <w:t xml:space="preserve">Common JSON Errors and How to Fix Them</w:t>
            </w:r>
          </w:p>
        </w:tc>
      </w:tr>
      <w:tr>
        <w:tc>
          <w:tcPr/>
          <w:p>
            <w:pPr>
              <w:pStyle w:val="Compact"/>
            </w:pPr>
            <w:r>
              <w:t xml:space="preserve">One-line summary</w:t>
            </w:r>
          </w:p>
        </w:tc>
        <w:tc>
          <w:tcPr/>
          <w:p>
            <w:pPr>
              <w:pStyle w:val="Compact"/>
            </w:pPr>
            <w:r>
              <w:t xml:space="preserve">A troubleshooting guide for the validation mistakes developers and API users hit most often.</w:t>
            </w:r>
          </w:p>
        </w:tc>
      </w:tr>
      <w:tr>
        <w:tc>
          <w:tcPr/>
          <w:p>
            <w:pPr>
              <w:pStyle w:val="Compact"/>
            </w:pPr>
            <w:r>
              <w:t xml:space="preserve">Primary keyword</w:t>
            </w:r>
          </w:p>
        </w:tc>
        <w:tc>
          <w:tcPr/>
          <w:p>
            <w:pPr>
              <w:pStyle w:val="Compact"/>
            </w:pPr>
            <w:r>
              <w:t xml:space="preserve">common JSON errors</w:t>
            </w:r>
          </w:p>
        </w:tc>
      </w:tr>
      <w:tr>
        <w:tc>
          <w:tcPr/>
          <w:p>
            <w:pPr>
              <w:pStyle w:val="Compact"/>
            </w:pPr>
            <w:r>
              <w:t xml:space="preserve">Secondary keywords</w:t>
            </w:r>
          </w:p>
        </w:tc>
        <w:tc>
          <w:tcPr/>
          <w:p>
            <w:pPr>
              <w:pStyle w:val="Compact"/>
            </w:pPr>
            <w:r>
              <w:t xml:space="preserve">JSON parse error; invalid JSON examples; JSON validation</w:t>
            </w:r>
          </w:p>
        </w:tc>
      </w:tr>
      <w:tr>
        <w:tc>
          <w:tcPr/>
          <w:p>
            <w:pPr>
              <w:pStyle w:val="Compact"/>
            </w:pPr>
            <w:r>
              <w:t xml:space="preserve">Search intent</w:t>
            </w:r>
          </w:p>
        </w:tc>
        <w:tc>
          <w:tcPr/>
          <w:p>
            <w:pPr>
              <w:pStyle w:val="Compact"/>
            </w:pPr>
            <w:r>
              <w:t xml:space="preserve">Informational + utility</w:t>
            </w:r>
          </w:p>
        </w:tc>
      </w:tr>
      <w:tr>
        <w:tc>
          <w:tcPr/>
          <w:p>
            <w:pPr>
              <w:pStyle w:val="Compact"/>
            </w:pPr>
            <w:r>
              <w:t xml:space="preserve">Suggested slug</w:t>
            </w:r>
          </w:p>
        </w:tc>
        <w:tc>
          <w:tcPr/>
          <w:p>
            <w:pPr>
              <w:pStyle w:val="Compact"/>
            </w:pPr>
            <w:r>
              <w:rPr>
                <w:rStyle w:val="VerbatimChar"/>
              </w:rPr>
              <w:t xml:space="preserve">/blog/common-json-errors-how-to-fix</w:t>
            </w:r>
          </w:p>
        </w:tc>
      </w:tr>
      <w:tr>
        <w:tc>
          <w:tcPr/>
          <w:p>
            <w:pPr>
              <w:pStyle w:val="Compact"/>
            </w:pPr>
            <w:r>
              <w:t xml:space="preserve">Suggested word count</w:t>
            </w:r>
          </w:p>
        </w:tc>
        <w:tc>
          <w:tcPr/>
          <w:p>
            <w:pPr>
              <w:pStyle w:val="Compact"/>
            </w:pPr>
            <w:r>
              <w:t xml:space="preserve">1600</w:t>
            </w:r>
          </w:p>
        </w:tc>
      </w:tr>
      <w:tr>
        <w:tc>
          <w:tcPr/>
          <w:p>
            <w:pPr>
              <w:pStyle w:val="Compact"/>
            </w:pPr>
            <w:r>
              <w:t xml:space="preserve">Suggested internal links</w:t>
            </w:r>
          </w:p>
        </w:tc>
        <w:tc>
          <w:tcPr/>
          <w:p>
            <w:pPr>
              <w:pStyle w:val="Compact"/>
            </w:pPr>
            <w:r>
              <w:rPr>
                <w:rStyle w:val="VerbatimChar"/>
              </w:rPr>
              <w:t xml:space="preserve">/json-formatter</w:t>
            </w:r>
            <w:r>
              <w:t xml:space="preserve">,</w:t>
            </w:r>
            <w:r>
              <w:t xml:space="preserve"> </w:t>
            </w:r>
            <w:r>
              <w:rPr>
                <w:rStyle w:val="VerbatimChar"/>
              </w:rPr>
              <w:t xml:space="preserve">/blog/json-formatter-validator-complete-guide</w:t>
            </w:r>
            <w:r>
              <w:t xml:space="preserve">,</w:t>
            </w:r>
            <w:r>
              <w:t xml:space="preserve"> </w:t>
            </w:r>
            <w:r>
              <w:rPr>
                <w:rStyle w:val="VerbatimChar"/>
              </w:rPr>
              <w:t xml:space="preserve">/url-encoder-decoder</w:t>
            </w:r>
          </w:p>
        </w:tc>
      </w:tr>
      <w:tr>
        <w:tc>
          <w:tcPr/>
          <w:p>
            <w:pPr>
              <w:pStyle w:val="Compact"/>
            </w:pPr>
            <w:r>
              <w:t xml:space="preserve">Meta title</w:t>
            </w:r>
          </w:p>
        </w:tc>
        <w:tc>
          <w:tcPr/>
          <w:p>
            <w:pPr>
              <w:pStyle w:val="Compact"/>
            </w:pPr>
            <w:r>
              <w:rPr>
                <w:b/>
                <w:bCs/>
              </w:rPr>
              <w:t xml:space="preserve">Common JSON Errors and How to Fix Them</w:t>
            </w:r>
          </w:p>
        </w:tc>
      </w:tr>
      <w:tr>
        <w:tc>
          <w:tcPr/>
          <w:p>
            <w:pPr>
              <w:pStyle w:val="Compact"/>
            </w:pPr>
            <w:r>
              <w:t xml:space="preserve">Meta description</w:t>
            </w:r>
          </w:p>
        </w:tc>
        <w:tc>
          <w:tcPr/>
          <w:p>
            <w:pPr>
              <w:pStyle w:val="Compact"/>
            </w:pPr>
            <w:r>
              <w:rPr>
                <w:b/>
                <w:bCs/>
              </w:rPr>
              <w:t xml:space="preserve">Detect missing commas, quotes, escapes, and bracket issues fast. Learn how to fix broken JSON with examples and a browser-based validator.</w:t>
            </w:r>
          </w:p>
        </w:tc>
      </w:tr>
    </w:tbl>
    <w:p>
      <w:pPr>
        <w:pStyle w:val="BodyText"/>
      </w:pPr>
      <w:r>
        <w:rPr>
          <w:b/>
          <w:bCs/>
        </w:rPr>
        <w:t xml:space="preserve">Outline</w:t>
      </w:r>
    </w:p>
    <w:p>
      <w:pPr>
        <w:pStyle w:val="Compact"/>
        <w:numPr>
          <w:ilvl w:val="0"/>
          <w:numId w:val="1001"/>
        </w:numPr>
      </w:pPr>
      <w:r>
        <w:rPr>
          <w:b/>
          <w:bCs/>
        </w:rPr>
        <w:t xml:space="preserve">H1:</w:t>
      </w:r>
      <w:r>
        <w:t xml:space="preserve"> </w:t>
      </w:r>
      <w:r>
        <w:t xml:space="preserve">Common JSON Errors and How to Fix Them</w:t>
      </w:r>
    </w:p>
    <w:p>
      <w:pPr>
        <w:pStyle w:val="Compact"/>
        <w:numPr>
          <w:ilvl w:val="0"/>
          <w:numId w:val="1001"/>
        </w:numPr>
      </w:pPr>
      <w:r>
        <w:rPr>
          <w:b/>
          <w:bCs/>
        </w:rPr>
        <w:t xml:space="preserve">H2:</w:t>
      </w:r>
      <w:r>
        <w:t xml:space="preserve"> </w:t>
      </w:r>
      <w:r>
        <w:t xml:space="preserve">Why JSON breaks so easily</w:t>
      </w:r>
    </w:p>
    <w:p>
      <w:pPr>
        <w:pStyle w:val="Compact"/>
        <w:numPr>
          <w:ilvl w:val="0"/>
          <w:numId w:val="1001"/>
        </w:numPr>
      </w:pPr>
      <w:r>
        <w:rPr>
          <w:b/>
          <w:bCs/>
        </w:rPr>
        <w:t xml:space="preserve">H2:</w:t>
      </w:r>
      <w:r>
        <w:t xml:space="preserve"> </w:t>
      </w:r>
      <w:r>
        <w:t xml:space="preserve">Missing commas and trailing commas</w:t>
      </w:r>
    </w:p>
    <w:p>
      <w:pPr>
        <w:pStyle w:val="Compact"/>
        <w:numPr>
          <w:ilvl w:val="0"/>
          <w:numId w:val="1001"/>
        </w:numPr>
      </w:pPr>
      <w:r>
        <w:rPr>
          <w:b/>
          <w:bCs/>
        </w:rPr>
        <w:t xml:space="preserve">H3:</w:t>
      </w:r>
      <w:r>
        <w:t xml:space="preserve"> </w:t>
      </w:r>
      <w:r>
        <w:t xml:space="preserve">Before-and-after examples</w:t>
      </w:r>
    </w:p>
    <w:p>
      <w:pPr>
        <w:pStyle w:val="Compact"/>
        <w:numPr>
          <w:ilvl w:val="0"/>
          <w:numId w:val="1001"/>
        </w:numPr>
      </w:pPr>
      <w:r>
        <w:rPr>
          <w:b/>
          <w:bCs/>
        </w:rPr>
        <w:t xml:space="preserve">H2:</w:t>
      </w:r>
      <w:r>
        <w:t xml:space="preserve"> </w:t>
      </w:r>
      <w:r>
        <w:t xml:space="preserve">Single quotes, lowercase literals, and invalid values</w:t>
      </w:r>
    </w:p>
    <w:p>
      <w:pPr>
        <w:pStyle w:val="Compact"/>
        <w:numPr>
          <w:ilvl w:val="0"/>
          <w:numId w:val="1001"/>
        </w:numPr>
      </w:pPr>
      <w:r>
        <w:rPr>
          <w:b/>
          <w:bCs/>
        </w:rPr>
        <w:t xml:space="preserve">H2:</w:t>
      </w:r>
      <w:r>
        <w:t xml:space="preserve"> </w:t>
      </w:r>
      <w:r>
        <w:t xml:space="preserve">Escaping quotes, backslashes, and newlines</w:t>
      </w:r>
    </w:p>
    <w:p>
      <w:pPr>
        <w:pStyle w:val="Compact"/>
        <w:numPr>
          <w:ilvl w:val="0"/>
          <w:numId w:val="1001"/>
        </w:numPr>
      </w:pPr>
      <w:r>
        <w:rPr>
          <w:b/>
          <w:bCs/>
        </w:rPr>
        <w:t xml:space="preserve">H3:</w:t>
      </w:r>
      <w:r>
        <w:t xml:space="preserve"> </w:t>
      </w:r>
      <w:r>
        <w:t xml:space="preserve">When escape characters are required</w:t>
      </w:r>
    </w:p>
    <w:p>
      <w:pPr>
        <w:pStyle w:val="Compact"/>
        <w:numPr>
          <w:ilvl w:val="0"/>
          <w:numId w:val="1001"/>
        </w:numPr>
      </w:pPr>
      <w:r>
        <w:rPr>
          <w:b/>
          <w:bCs/>
        </w:rPr>
        <w:t xml:space="preserve">H2:</w:t>
      </w:r>
      <w:r>
        <w:t xml:space="preserve"> </w:t>
      </w:r>
      <w:r>
        <w:t xml:space="preserve">Mismatched brackets, arrays, and nesting</w:t>
      </w:r>
    </w:p>
    <w:p>
      <w:pPr>
        <w:pStyle w:val="Compact"/>
        <w:numPr>
          <w:ilvl w:val="0"/>
          <w:numId w:val="1001"/>
        </w:numPr>
      </w:pPr>
      <w:r>
        <w:rPr>
          <w:b/>
          <w:bCs/>
        </w:rPr>
        <w:t xml:space="preserve">H2:</w:t>
      </w:r>
      <w:r>
        <w:t xml:space="preserve"> </w:t>
      </w:r>
      <w:r>
        <w:t xml:space="preserve">Comments and duplicate keys</w:t>
      </w:r>
    </w:p>
    <w:p>
      <w:pPr>
        <w:pStyle w:val="Compact"/>
        <w:numPr>
          <w:ilvl w:val="0"/>
          <w:numId w:val="1001"/>
        </w:numPr>
      </w:pPr>
      <w:r>
        <w:rPr>
          <w:b/>
          <w:bCs/>
        </w:rPr>
        <w:t xml:space="preserve">H3:</w:t>
      </w:r>
      <w:r>
        <w:t xml:space="preserve"> </w:t>
      </w:r>
      <w:r>
        <w:t xml:space="preserve">Why duplicate keys are risky even when parsers accept them</w:t>
      </w:r>
    </w:p>
    <w:p>
      <w:pPr>
        <w:pStyle w:val="Compact"/>
        <w:numPr>
          <w:ilvl w:val="0"/>
          <w:numId w:val="1001"/>
        </w:numPr>
      </w:pPr>
      <w:r>
        <w:rPr>
          <w:b/>
          <w:bCs/>
        </w:rPr>
        <w:t xml:space="preserve">H2:</w:t>
      </w:r>
      <w:r>
        <w:t xml:space="preserve"> </w:t>
      </w:r>
      <w:r>
        <w:t xml:space="preserve">Fast debugging workflow with a JSON validator</w:t>
      </w:r>
    </w:p>
    <w:p>
      <w:pPr>
        <w:pStyle w:val="Compact"/>
        <w:numPr>
          <w:ilvl w:val="0"/>
          <w:numId w:val="1001"/>
        </w:numPr>
      </w:pPr>
      <w:r>
        <w:rPr>
          <w:b/>
          <w:bCs/>
        </w:rPr>
        <w:t xml:space="preserve">H4:</w:t>
      </w:r>
      <w:r>
        <w:t xml:space="preserve"> </w:t>
      </w:r>
      <w:r>
        <w:t xml:space="preserve">Final pre-deploy checklist</w:t>
      </w:r>
    </w:p>
    <w:p>
      <w:pPr>
        <w:pStyle w:val="Compact"/>
        <w:numPr>
          <w:ilvl w:val="0"/>
          <w:numId w:val="1001"/>
        </w:numPr>
      </w:pPr>
      <w:r>
        <w:rPr>
          <w:b/>
          <w:bCs/>
        </w:rPr>
        <w:t xml:space="preserve">H2:</w:t>
      </w:r>
      <w:r>
        <w:t xml:space="preserve"> </w:t>
      </w:r>
      <w:r>
        <w:t xml:space="preserve">Conclusion and next step</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Image placement</w:t>
            </w:r>
          </w:p>
        </w:tc>
        <w:tc>
          <w:tcPr/>
          <w:p>
            <w:pPr>
              <w:pStyle w:val="Compact"/>
            </w:pPr>
            <w:r>
              <w:t xml:space="preserve">Concept</w:t>
            </w:r>
          </w:p>
        </w:tc>
        <w:tc>
          <w:tcPr/>
          <w:p>
            <w:pPr>
              <w:pStyle w:val="Compact"/>
            </w:pPr>
            <w:r>
              <w:t xml:space="preserve">Suggested alt text</w:t>
            </w:r>
          </w:p>
        </w:tc>
        <w:tc>
          <w:tcPr/>
          <w:p>
            <w:pPr>
              <w:pStyle w:val="Compact"/>
            </w:pPr>
            <w:r>
              <w:t xml:space="preserve">Recommended source</w:t>
            </w:r>
          </w:p>
        </w:tc>
      </w:tr>
      <w:tr>
        <w:tc>
          <w:tcPr/>
          <w:p>
            <w:pPr>
              <w:pStyle w:val="Compact"/>
            </w:pPr>
            <w:r>
              <w:t xml:space="preserve">Featured image</w:t>
            </w:r>
          </w:p>
        </w:tc>
        <w:tc>
          <w:tcPr/>
          <w:p>
            <w:pPr>
              <w:pStyle w:val="Compact"/>
            </w:pPr>
            <w:r>
              <w:t xml:space="preserve">Developer looking at malformed JSON in a code editor</w:t>
            </w:r>
          </w:p>
        </w:tc>
        <w:tc>
          <w:tcPr/>
          <w:p>
            <w:pPr>
              <w:pStyle w:val="Compact"/>
            </w:pPr>
            <w:r>
              <w:rPr>
                <w:rStyle w:val="VerbatimChar"/>
              </w:rPr>
              <w:t xml:space="preserve">Developer reviewing malformed JSON in a code editor on a laptop.</w:t>
            </w:r>
          </w:p>
        </w:tc>
        <w:tc>
          <w:tcPr/>
          <w:p>
            <w:pPr>
              <w:pStyle w:val="Compact"/>
            </w:pPr>
            <w:r>
              <w:t xml:space="preserve">Pexels or Unsplash</w:t>
            </w:r>
          </w:p>
        </w:tc>
      </w:tr>
      <w:tr>
        <w:tc>
          <w:tcPr/>
          <w:p>
            <w:pPr>
              <w:pStyle w:val="Compact"/>
            </w:pPr>
            <w:r>
              <w:t xml:space="preserve">Inline image</w:t>
            </w:r>
          </w:p>
        </w:tc>
        <w:tc>
          <w:tcPr/>
          <w:p>
            <w:pPr>
              <w:pStyle w:val="Compact"/>
            </w:pPr>
            <w:r>
              <w:t xml:space="preserve">Before/after formatted JSON screenshot</w:t>
            </w:r>
          </w:p>
        </w:tc>
        <w:tc>
          <w:tcPr/>
          <w:p>
            <w:pPr>
              <w:pStyle w:val="Compact"/>
            </w:pPr>
            <w:r>
              <w:rPr>
                <w:rStyle w:val="VerbatimChar"/>
              </w:rPr>
              <w:t xml:space="preserve">Before-and-after view of minified and formatted JSON payloads.</w:t>
            </w:r>
          </w:p>
        </w:tc>
        <w:tc>
          <w:tcPr/>
          <w:p>
            <w:pPr>
              <w:pStyle w:val="Compact"/>
            </w:pPr>
            <w:r>
              <w:t xml:space="preserve">In-house screenshot</w:t>
            </w:r>
          </w:p>
        </w:tc>
      </w:tr>
      <w:tr>
        <w:tc>
          <w:tcPr/>
          <w:p>
            <w:pPr>
              <w:pStyle w:val="Compact"/>
            </w:pPr>
            <w:r>
              <w:t xml:space="preserve">Inline image</w:t>
            </w:r>
          </w:p>
        </w:tc>
        <w:tc>
          <w:tcPr/>
          <w:p>
            <w:pPr>
              <w:pStyle w:val="Compact"/>
            </w:pPr>
            <w:r>
              <w:t xml:space="preserve">Syntax error callout with missing comma</w:t>
            </w:r>
          </w:p>
        </w:tc>
        <w:tc>
          <w:tcPr/>
          <w:p>
            <w:pPr>
              <w:pStyle w:val="Compact"/>
            </w:pPr>
            <w:r>
              <w:rPr>
                <w:rStyle w:val="VerbatimChar"/>
              </w:rPr>
              <w:t xml:space="preserve">JSON example showing a missing comma that breaks parsing.</w:t>
            </w:r>
          </w:p>
        </w:tc>
        <w:tc>
          <w:tcPr/>
          <w:p>
            <w:pPr>
              <w:pStyle w:val="Compact"/>
            </w:pPr>
            <w:r>
              <w:t xml:space="preserve">In-house screenshot</w:t>
            </w:r>
          </w:p>
        </w:tc>
      </w:tr>
      <w:tr>
        <w:tc>
          <w:tcPr/>
          <w:p>
            <w:pPr>
              <w:pStyle w:val="Compact"/>
            </w:pPr>
            <w:r>
              <w:t xml:space="preserve">Inline image</w:t>
            </w:r>
          </w:p>
        </w:tc>
        <w:tc>
          <w:tcPr/>
          <w:p>
            <w:pPr>
              <w:pStyle w:val="Compact"/>
            </w:pPr>
            <w:r>
              <w:t xml:space="preserve">API debugging scene</w:t>
            </w:r>
          </w:p>
        </w:tc>
        <w:tc>
          <w:tcPr/>
          <w:p>
            <w:pPr>
              <w:pStyle w:val="Compact"/>
            </w:pPr>
            <w:r>
              <w:rPr>
                <w:rStyle w:val="VerbatimChar"/>
              </w:rPr>
              <w:t xml:space="preserve">Developer testing an API response and validating JSON output.</w:t>
            </w:r>
          </w:p>
        </w:tc>
        <w:tc>
          <w:tcPr/>
          <w:p>
            <w:pPr>
              <w:pStyle w:val="Compact"/>
            </w:pPr>
            <w:r>
              <w:t xml:space="preserve">Unsplash or Pexels</w:t>
            </w:r>
          </w:p>
        </w:tc>
      </w:tr>
      <w:tr>
        <w:tc>
          <w:tcPr/>
          <w:p>
            <w:pPr>
              <w:pStyle w:val="Compact"/>
            </w:pPr>
            <w:r>
              <w:t xml:space="preserve">Inline image</w:t>
            </w:r>
          </w:p>
        </w:tc>
        <w:tc>
          <w:tcPr/>
          <w:p>
            <w:pPr>
              <w:pStyle w:val="Compact"/>
            </w:pPr>
            <w:r>
              <w:t xml:space="preserve">Checklist graphic</w:t>
            </w:r>
          </w:p>
        </w:tc>
        <w:tc>
          <w:tcPr/>
          <w:p>
            <w:pPr>
              <w:pStyle w:val="Compact"/>
            </w:pPr>
            <w:r>
              <w:rPr>
                <w:rStyle w:val="VerbatimChar"/>
              </w:rPr>
              <w:t xml:space="preserve">Checklist for fixing invalid JSON before sending an API request.</w:t>
            </w:r>
          </w:p>
        </w:tc>
        <w:tc>
          <w:tcPr/>
          <w:p>
            <w:pPr>
              <w:pStyle w:val="Compact"/>
            </w:pPr>
            <w:r>
              <w:t xml:space="preserve">unDraw or Storyset</w:t>
            </w:r>
          </w:p>
        </w:tc>
      </w:tr>
    </w:tbl>
    <w:p>
      <w:pPr>
        <w:pStyle w:val="BodyText"/>
      </w:pPr>
      <w:r>
        <w:rPr>
          <w:b/>
          <w:bCs/>
        </w:rPr>
        <w:t xml:space="preserve">SEO on-page checklist</w:t>
      </w:r>
    </w:p>
    <w:p>
      <w:pPr>
        <w:pStyle w:val="BodyText"/>
      </w:pPr>
      <w:r>
        <w:t xml:space="preserve">Use the primary keyword in the H1, introduction, one H2, conclusion, meta title, meta description, and at least one image filename; keep exact-match density natural, roughly around 0.8% to 1.2%. LSI/supporting terms:</w:t>
      </w:r>
      <w:r>
        <w:t xml:space="preserve"> </w:t>
      </w:r>
      <w:r>
        <w:rPr>
          <w:rStyle w:val="VerbatimChar"/>
        </w:rPr>
        <w:t xml:space="preserve">json parser</w:t>
      </w:r>
      <w:r>
        <w:t xml:space="preserve">,</w:t>
      </w:r>
      <w:r>
        <w:t xml:space="preserve"> </w:t>
      </w:r>
      <w:r>
        <w:rPr>
          <w:rStyle w:val="VerbatimChar"/>
        </w:rPr>
        <w:t xml:space="preserve">trailing comma</w:t>
      </w:r>
      <w:r>
        <w:t xml:space="preserve">,</w:t>
      </w:r>
      <w:r>
        <w:t xml:space="preserve"> </w:t>
      </w:r>
      <w:r>
        <w:rPr>
          <w:rStyle w:val="VerbatimChar"/>
        </w:rPr>
        <w:t xml:space="preserve">double quotes</w:t>
      </w:r>
      <w:r>
        <w:t xml:space="preserve">,</w:t>
      </w:r>
      <w:r>
        <w:t xml:space="preserve"> </w:t>
      </w:r>
      <w:r>
        <w:rPr>
          <w:rStyle w:val="VerbatimChar"/>
        </w:rPr>
        <w:t xml:space="preserve">escape characters</w:t>
      </w:r>
      <w:r>
        <w:t xml:space="preserve">,</w:t>
      </w:r>
      <w:r>
        <w:t xml:space="preserve"> </w:t>
      </w:r>
      <w:r>
        <w:rPr>
          <w:rStyle w:val="VerbatimChar"/>
        </w:rPr>
        <w:t xml:space="preserve">api payload</w:t>
      </w:r>
      <w:r>
        <w:t xml:space="preserve">,</w:t>
      </w:r>
      <w:r>
        <w:t xml:space="preserve"> </w:t>
      </w:r>
      <w:r>
        <w:rPr>
          <w:rStyle w:val="VerbatimChar"/>
        </w:rPr>
        <w:t xml:space="preserve">malformed json</w:t>
      </w:r>
      <w:r>
        <w:t xml:space="preserve">,</w:t>
      </w:r>
      <w:r>
        <w:t xml:space="preserve"> </w:t>
      </w:r>
      <w:r>
        <w:rPr>
          <w:rStyle w:val="VerbatimChar"/>
        </w:rPr>
        <w:t xml:space="preserve">validate json</w:t>
      </w:r>
      <w:r>
        <w:t xml:space="preserve">. Use</w:t>
      </w:r>
      <w:r>
        <w:t xml:space="preserve"> </w:t>
      </w:r>
      <w:r>
        <w:rPr>
          <w:rStyle w:val="VerbatimChar"/>
        </w:rPr>
        <w:t xml:space="preserve">Article</w:t>
      </w:r>
      <w:r>
        <w:t xml:space="preserve"> </w:t>
      </w:r>
      <w:r>
        <w:t xml:space="preserve">plus</w:t>
      </w:r>
      <w:r>
        <w:t xml:space="preserve"> </w:t>
      </w:r>
      <w:r>
        <w:rPr>
          <w:rStyle w:val="VerbatimChar"/>
        </w:rPr>
        <w:t xml:space="preserve">BreadcrumbList</w:t>
      </w:r>
      <w:r>
        <w:t xml:space="preserve">; optionally add</w:t>
      </w:r>
      <w:r>
        <w:t xml:space="preserve"> </w:t>
      </w:r>
      <w:r>
        <w:rPr>
          <w:rStyle w:val="VerbatimChar"/>
        </w:rPr>
        <w:t xml:space="preserve">FAQPage</w:t>
      </w:r>
      <w:r>
        <w:t xml:space="preserve"> </w:t>
      </w:r>
      <w:r>
        <w:t xml:space="preserve">only if the final page contains real editorial FAQs. Link internally to the JSON tool, the current JSON guide, and one adjacent workflow page; link externally to RFC 8259 and one MDN page. CTA:</w:t>
      </w:r>
      <w:r>
        <w:t xml:space="preserve"> </w:t>
      </w:r>
      <w:r>
        <w:rPr>
          <w:b/>
          <w:bCs/>
        </w:rPr>
        <w:t xml:space="preserve">Paste your broken payload into the JSON Formatter and validate it now.</w:t>
      </w:r>
    </w:p>
    <w:bookmarkEnd w:id="33"/>
    <w:bookmarkStart w:id="34" w:name="json-escape-characters-explained"/>
    <w:p>
      <w:pPr>
        <w:pStyle w:val="Heading3"/>
      </w:pPr>
      <w:r>
        <w:t xml:space="preserve">JSON Escape Characters Explained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Recommendation</w:t>
            </w:r>
          </w:p>
        </w:tc>
      </w:tr>
      <w:tr>
        <w:tc>
          <w:tcPr/>
          <w:p>
            <w:pPr>
              <w:pStyle w:val="Compact"/>
            </w:pPr>
            <w:r>
              <w:t xml:space="preserve">Title</w:t>
            </w:r>
          </w:p>
        </w:tc>
        <w:tc>
          <w:tcPr/>
          <w:p>
            <w:pPr>
              <w:pStyle w:val="Compact"/>
            </w:pPr>
            <w:r>
              <w:rPr>
                <w:b/>
                <w:bCs/>
              </w:rPr>
              <w:t xml:space="preserve">JSON Escape Characters Explained</w:t>
            </w:r>
          </w:p>
        </w:tc>
      </w:tr>
      <w:tr>
        <w:tc>
          <w:tcPr/>
          <w:p>
            <w:pPr>
              <w:pStyle w:val="Compact"/>
            </w:pPr>
            <w:r>
              <w:t xml:space="preserve">One-line summary</w:t>
            </w:r>
          </w:p>
        </w:tc>
        <w:tc>
          <w:tcPr/>
          <w:p>
            <w:pPr>
              <w:pStyle w:val="Compact"/>
            </w:pPr>
            <w:r>
              <w:t xml:space="preserve">A clear guide to quotes, backslashes, newlines, tabs, Unicode escapes, and the mistakes that break payloads.</w:t>
            </w:r>
          </w:p>
        </w:tc>
      </w:tr>
      <w:tr>
        <w:tc>
          <w:tcPr/>
          <w:p>
            <w:pPr>
              <w:pStyle w:val="Compact"/>
            </w:pPr>
            <w:r>
              <w:t xml:space="preserve">Primary keyword</w:t>
            </w:r>
          </w:p>
        </w:tc>
        <w:tc>
          <w:tcPr/>
          <w:p>
            <w:pPr>
              <w:pStyle w:val="Compact"/>
            </w:pPr>
            <w:r>
              <w:t xml:space="preserve">JSON escape characters</w:t>
            </w:r>
          </w:p>
        </w:tc>
      </w:tr>
      <w:tr>
        <w:tc>
          <w:tcPr/>
          <w:p>
            <w:pPr>
              <w:pStyle w:val="Compact"/>
            </w:pPr>
            <w:r>
              <w:t xml:space="preserve">Secondary keywords</w:t>
            </w:r>
          </w:p>
        </w:tc>
        <w:tc>
          <w:tcPr/>
          <w:p>
            <w:pPr>
              <w:pStyle w:val="Compact"/>
            </w:pPr>
            <w:r>
              <w:t xml:space="preserve">escape quotes in JSON; JSON newline escape; backslash JSON</w:t>
            </w:r>
          </w:p>
        </w:tc>
      </w:tr>
      <w:tr>
        <w:tc>
          <w:tcPr/>
          <w:p>
            <w:pPr>
              <w:pStyle w:val="Compact"/>
            </w:pPr>
            <w:r>
              <w:t xml:space="preserve">Search intent</w:t>
            </w:r>
          </w:p>
        </w:tc>
        <w:tc>
          <w:tcPr/>
          <w:p>
            <w:pPr>
              <w:pStyle w:val="Compact"/>
            </w:pPr>
            <w:r>
              <w:t xml:space="preserve">Informational</w:t>
            </w:r>
          </w:p>
        </w:tc>
      </w:tr>
      <w:tr>
        <w:tc>
          <w:tcPr/>
          <w:p>
            <w:pPr>
              <w:pStyle w:val="Compact"/>
            </w:pPr>
            <w:r>
              <w:t xml:space="preserve">Suggested slug</w:t>
            </w:r>
          </w:p>
        </w:tc>
        <w:tc>
          <w:tcPr/>
          <w:p>
            <w:pPr>
              <w:pStyle w:val="Compact"/>
            </w:pPr>
            <w:r>
              <w:rPr>
                <w:rStyle w:val="VerbatimChar"/>
              </w:rPr>
              <w:t xml:space="preserve">/blog/json-escape-characters-explained</w:t>
            </w:r>
          </w:p>
        </w:tc>
      </w:tr>
      <w:tr>
        <w:tc>
          <w:tcPr/>
          <w:p>
            <w:pPr>
              <w:pStyle w:val="Compact"/>
            </w:pPr>
            <w:r>
              <w:t xml:space="preserve">Suggested word count</w:t>
            </w:r>
          </w:p>
        </w:tc>
        <w:tc>
          <w:tcPr/>
          <w:p>
            <w:pPr>
              <w:pStyle w:val="Compact"/>
            </w:pPr>
            <w:r>
              <w:t xml:space="preserve">1400</w:t>
            </w:r>
          </w:p>
        </w:tc>
      </w:tr>
      <w:tr>
        <w:tc>
          <w:tcPr/>
          <w:p>
            <w:pPr>
              <w:pStyle w:val="Compact"/>
            </w:pPr>
            <w:r>
              <w:t xml:space="preserve">Suggested internal links</w:t>
            </w:r>
          </w:p>
        </w:tc>
        <w:tc>
          <w:tcPr/>
          <w:p>
            <w:pPr>
              <w:pStyle w:val="Compact"/>
            </w:pPr>
            <w:r>
              <w:rPr>
                <w:rStyle w:val="VerbatimChar"/>
              </w:rPr>
              <w:t xml:space="preserve">/json-formatter</w:t>
            </w:r>
            <w:r>
              <w:t xml:space="preserve">,</w:t>
            </w:r>
            <w:r>
              <w:t xml:space="preserve"> </w:t>
            </w:r>
            <w:r>
              <w:rPr>
                <w:rStyle w:val="VerbatimChar"/>
              </w:rPr>
              <w:t xml:space="preserve">/blog/json-formatter-validator-complete-guide</w:t>
            </w:r>
            <w:r>
              <w:t xml:space="preserve">,</w:t>
            </w:r>
            <w:r>
              <w:t xml:space="preserve"> </w:t>
            </w:r>
            <w:r>
              <w:rPr>
                <w:rStyle w:val="VerbatimChar"/>
              </w:rPr>
              <w:t xml:space="preserve">/url-encoder-decoder</w:t>
            </w:r>
          </w:p>
        </w:tc>
      </w:tr>
      <w:tr>
        <w:tc>
          <w:tcPr/>
          <w:p>
            <w:pPr>
              <w:pStyle w:val="Compact"/>
            </w:pPr>
            <w:r>
              <w:t xml:space="preserve">Meta title</w:t>
            </w:r>
          </w:p>
        </w:tc>
        <w:tc>
          <w:tcPr/>
          <w:p>
            <w:pPr>
              <w:pStyle w:val="Compact"/>
            </w:pPr>
            <w:r>
              <w:rPr>
                <w:b/>
                <w:bCs/>
              </w:rPr>
              <w:t xml:space="preserve">JSON Escape Characters Explained</w:t>
            </w:r>
          </w:p>
        </w:tc>
      </w:tr>
      <w:tr>
        <w:tc>
          <w:tcPr/>
          <w:p>
            <w:pPr>
              <w:pStyle w:val="Compact"/>
            </w:pPr>
            <w:r>
              <w:t xml:space="preserve">Meta description</w:t>
            </w:r>
          </w:p>
        </w:tc>
        <w:tc>
          <w:tcPr/>
          <w:p>
            <w:pPr>
              <w:pStyle w:val="Compact"/>
            </w:pPr>
            <w:r>
              <w:rPr>
                <w:b/>
                <w:bCs/>
              </w:rPr>
              <w:t xml:space="preserve">Learn every common JSON escape sequence, when to use it, and how to avoid broken payloads in APIs, config files, and frontend apps.</w:t>
            </w:r>
          </w:p>
        </w:tc>
      </w:tr>
    </w:tbl>
    <w:p>
      <w:pPr>
        <w:pStyle w:val="BodyText"/>
      </w:pPr>
      <w:r>
        <w:rPr>
          <w:b/>
          <w:bCs/>
        </w:rPr>
        <w:t xml:space="preserve">Outline</w:t>
      </w:r>
    </w:p>
    <w:p>
      <w:pPr>
        <w:pStyle w:val="Compact"/>
        <w:numPr>
          <w:ilvl w:val="0"/>
          <w:numId w:val="1002"/>
        </w:numPr>
      </w:pPr>
      <w:r>
        <w:rPr>
          <w:b/>
          <w:bCs/>
        </w:rPr>
        <w:t xml:space="preserve">H1:</w:t>
      </w:r>
      <w:r>
        <w:t xml:space="preserve"> </w:t>
      </w:r>
      <w:r>
        <w:t xml:space="preserve">JSON Escape Characters Explained</w:t>
      </w:r>
    </w:p>
    <w:p>
      <w:pPr>
        <w:pStyle w:val="Compact"/>
        <w:numPr>
          <w:ilvl w:val="0"/>
          <w:numId w:val="1002"/>
        </w:numPr>
      </w:pPr>
      <w:r>
        <w:rPr>
          <w:b/>
          <w:bCs/>
        </w:rPr>
        <w:t xml:space="preserve">H2:</w:t>
      </w:r>
      <w:r>
        <w:t xml:space="preserve"> </w:t>
      </w:r>
      <w:r>
        <w:t xml:space="preserve">What escaping means in JSON</w:t>
      </w:r>
    </w:p>
    <w:p>
      <w:pPr>
        <w:pStyle w:val="Compact"/>
        <w:numPr>
          <w:ilvl w:val="0"/>
          <w:numId w:val="1002"/>
        </w:numPr>
      </w:pPr>
      <w:r>
        <w:rPr>
          <w:b/>
          <w:bCs/>
        </w:rPr>
        <w:t xml:space="preserve">H2:</w:t>
      </w:r>
      <w:r>
        <w:t xml:space="preserve"> </w:t>
      </w:r>
      <w:r>
        <w:t xml:space="preserve">The characters that must be escaped</w:t>
      </w:r>
    </w:p>
    <w:p>
      <w:pPr>
        <w:pStyle w:val="Compact"/>
        <w:numPr>
          <w:ilvl w:val="0"/>
          <w:numId w:val="1002"/>
        </w:numPr>
      </w:pPr>
      <w:r>
        <w:rPr>
          <w:b/>
          <w:bCs/>
        </w:rPr>
        <w:t xml:space="preserve">H3:</w:t>
      </w:r>
      <w:r>
        <w:t xml:space="preserve"> </w:t>
      </w:r>
      <w:r>
        <w:t xml:space="preserve">Quotes</w:t>
      </w:r>
    </w:p>
    <w:p>
      <w:pPr>
        <w:pStyle w:val="Compact"/>
        <w:numPr>
          <w:ilvl w:val="0"/>
          <w:numId w:val="1002"/>
        </w:numPr>
      </w:pPr>
      <w:r>
        <w:rPr>
          <w:b/>
          <w:bCs/>
        </w:rPr>
        <w:t xml:space="preserve">H3:</w:t>
      </w:r>
      <w:r>
        <w:t xml:space="preserve"> </w:t>
      </w:r>
      <w:r>
        <w:t xml:space="preserve">Backslashes</w:t>
      </w:r>
    </w:p>
    <w:p>
      <w:pPr>
        <w:pStyle w:val="Compact"/>
        <w:numPr>
          <w:ilvl w:val="0"/>
          <w:numId w:val="1002"/>
        </w:numPr>
      </w:pPr>
      <w:r>
        <w:rPr>
          <w:b/>
          <w:bCs/>
        </w:rPr>
        <w:t xml:space="preserve">H3:</w:t>
      </w:r>
      <w:r>
        <w:t xml:space="preserve"> </w:t>
      </w:r>
      <w:r>
        <w:t xml:space="preserve">Control characters</w:t>
      </w:r>
    </w:p>
    <w:p>
      <w:pPr>
        <w:pStyle w:val="Compact"/>
        <w:numPr>
          <w:ilvl w:val="0"/>
          <w:numId w:val="1002"/>
        </w:numPr>
      </w:pPr>
      <w:r>
        <w:rPr>
          <w:b/>
          <w:bCs/>
        </w:rPr>
        <w:t xml:space="preserve">H2:</w:t>
      </w:r>
      <w:r>
        <w:t xml:space="preserve"> </w:t>
      </w:r>
      <w:r>
        <w:t xml:space="preserve">Common escape sequences developers use</w:t>
      </w:r>
    </w:p>
    <w:p>
      <w:pPr>
        <w:pStyle w:val="Compact"/>
        <w:numPr>
          <w:ilvl w:val="0"/>
          <w:numId w:val="1002"/>
        </w:numPr>
      </w:pPr>
      <w:r>
        <w:rPr>
          <w:b/>
          <w:bCs/>
        </w:rPr>
        <w:t xml:space="preserve">H3:</w:t>
      </w:r>
      <w:r>
        <w:t xml:space="preserve"> </w:t>
      </w:r>
      <w:r>
        <w:rPr>
          <w:rStyle w:val="VerbatimChar"/>
        </w:rPr>
        <w:t xml:space="preserve">\n</w:t>
      </w:r>
      <w:r>
        <w:t xml:space="preserve">,</w:t>
      </w:r>
      <w:r>
        <w:t xml:space="preserve"> </w:t>
      </w:r>
      <w:r>
        <w:rPr>
          <w:rStyle w:val="VerbatimChar"/>
        </w:rPr>
        <w:t xml:space="preserve">\t</w:t>
      </w:r>
      <w:r>
        <w:t xml:space="preserve">,</w:t>
      </w:r>
      <w:r>
        <w:t xml:space="preserve"> </w:t>
      </w:r>
      <w:r>
        <w:rPr>
          <w:rStyle w:val="VerbatimChar"/>
        </w:rPr>
        <w:t xml:space="preserve">\r</w:t>
      </w:r>
      <w:r>
        <w:t xml:space="preserve">, and</w:t>
      </w:r>
      <w:r>
        <w:t xml:space="preserve"> </w:t>
      </w:r>
      <w:r>
        <w:rPr>
          <w:rStyle w:val="VerbatimChar"/>
        </w:rPr>
        <w:t xml:space="preserve">\\</w:t>
      </w:r>
    </w:p>
    <w:p>
      <w:pPr>
        <w:pStyle w:val="Compact"/>
        <w:numPr>
          <w:ilvl w:val="0"/>
          <w:numId w:val="1002"/>
        </w:numPr>
      </w:pPr>
      <w:r>
        <w:rPr>
          <w:b/>
          <w:bCs/>
        </w:rPr>
        <w:t xml:space="preserve">H2:</w:t>
      </w:r>
      <w:r>
        <w:t xml:space="preserve"> </w:t>
      </w:r>
      <w:r>
        <w:t xml:space="preserve">Unicode escapes and multilingual text</w:t>
      </w:r>
    </w:p>
    <w:p>
      <w:pPr>
        <w:pStyle w:val="Compact"/>
        <w:numPr>
          <w:ilvl w:val="0"/>
          <w:numId w:val="1002"/>
        </w:numPr>
      </w:pPr>
      <w:r>
        <w:rPr>
          <w:b/>
          <w:bCs/>
        </w:rPr>
        <w:t xml:space="preserve">H4:</w:t>
      </w:r>
      <w:r>
        <w:t xml:space="preserve"> </w:t>
      </w:r>
      <w:r>
        <w:t xml:space="preserve">When</w:t>
      </w:r>
      <w:r>
        <w:t xml:space="preserve"> </w:t>
      </w:r>
      <w:r>
        <w:rPr>
          <w:rStyle w:val="VerbatimChar"/>
        </w:rPr>
        <w:t xml:space="preserve">\uXXXX</w:t>
      </w:r>
      <w:r>
        <w:t xml:space="preserve"> </w:t>
      </w:r>
      <w:r>
        <w:t xml:space="preserve">is useful</w:t>
      </w:r>
    </w:p>
    <w:p>
      <w:pPr>
        <w:pStyle w:val="Compact"/>
        <w:numPr>
          <w:ilvl w:val="0"/>
          <w:numId w:val="1002"/>
        </w:numPr>
      </w:pPr>
      <w:r>
        <w:rPr>
          <w:b/>
          <w:bCs/>
        </w:rPr>
        <w:t xml:space="preserve">H2:</w:t>
      </w:r>
      <w:r>
        <w:t xml:space="preserve"> </w:t>
      </w:r>
      <w:r>
        <w:t xml:space="preserve">Frequent escaping mistakes in APIs and config files</w:t>
      </w:r>
    </w:p>
    <w:p>
      <w:pPr>
        <w:pStyle w:val="Compact"/>
        <w:numPr>
          <w:ilvl w:val="0"/>
          <w:numId w:val="1002"/>
        </w:numPr>
      </w:pPr>
      <w:r>
        <w:rPr>
          <w:b/>
          <w:bCs/>
        </w:rPr>
        <w:t xml:space="preserve">H2:</w:t>
      </w:r>
      <w:r>
        <w:t xml:space="preserve"> </w:t>
      </w:r>
      <w:r>
        <w:t xml:space="preserve">Test escaped strings with a JSON validator</w:t>
      </w:r>
    </w:p>
    <w:p>
      <w:pPr>
        <w:pStyle w:val="Compact"/>
        <w:numPr>
          <w:ilvl w:val="0"/>
          <w:numId w:val="1002"/>
        </w:numPr>
      </w:pPr>
      <w:r>
        <w:rPr>
          <w:b/>
          <w:bCs/>
        </w:rPr>
        <w:t xml:space="preserve">H2:</w:t>
      </w:r>
      <w:r>
        <w:t xml:space="preserve"> </w:t>
      </w:r>
      <w:r>
        <w:t xml:space="preserve">Conclusion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Image placement</w:t>
            </w:r>
          </w:p>
        </w:tc>
        <w:tc>
          <w:tcPr/>
          <w:p>
            <w:pPr>
              <w:pStyle w:val="Compact"/>
            </w:pPr>
            <w:r>
              <w:t xml:space="preserve">Concept</w:t>
            </w:r>
          </w:p>
        </w:tc>
        <w:tc>
          <w:tcPr/>
          <w:p>
            <w:pPr>
              <w:pStyle w:val="Compact"/>
            </w:pPr>
            <w:r>
              <w:t xml:space="preserve">Suggested alt text</w:t>
            </w:r>
          </w:p>
        </w:tc>
        <w:tc>
          <w:tcPr/>
          <w:p>
            <w:pPr>
              <w:pStyle w:val="Compact"/>
            </w:pPr>
            <w:r>
              <w:t xml:space="preserve">Recommended source</w:t>
            </w:r>
          </w:p>
        </w:tc>
      </w:tr>
      <w:tr>
        <w:tc>
          <w:tcPr/>
          <w:p>
            <w:pPr>
              <w:pStyle w:val="Compact"/>
            </w:pPr>
            <w:r>
              <w:t xml:space="preserve">Featured image</w:t>
            </w:r>
          </w:p>
        </w:tc>
        <w:tc>
          <w:tcPr/>
          <w:p>
            <w:pPr>
              <w:pStyle w:val="Compact"/>
            </w:pPr>
            <w:r>
              <w:t xml:space="preserve">Code screen with highlighted JSON string values</w:t>
            </w:r>
          </w:p>
        </w:tc>
        <w:tc>
          <w:tcPr/>
          <w:p>
            <w:pPr>
              <w:pStyle w:val="Compact"/>
            </w:pPr>
            <w:r>
              <w:rPr>
                <w:rStyle w:val="VerbatimChar"/>
              </w:rPr>
              <w:t xml:space="preserve">Close-up of JSON strings with escaped characters highlighted in code.</w:t>
            </w:r>
          </w:p>
        </w:tc>
        <w:tc>
          <w:tcPr/>
          <w:p>
            <w:pPr>
              <w:pStyle w:val="Compact"/>
            </w:pPr>
            <w:r>
              <w:t xml:space="preserve">Pexels or Unsplash</w:t>
            </w:r>
          </w:p>
        </w:tc>
      </w:tr>
      <w:tr>
        <w:tc>
          <w:tcPr/>
          <w:p>
            <w:pPr>
              <w:pStyle w:val="Compact"/>
            </w:pPr>
            <w:r>
              <w:t xml:space="preserve">Inline image</w:t>
            </w:r>
          </w:p>
        </w:tc>
        <w:tc>
          <w:tcPr/>
          <w:p>
            <w:pPr>
              <w:pStyle w:val="Compact"/>
            </w:pPr>
            <w:r>
              <w:t xml:space="preserve">Escape sequence cheat sheet</w:t>
            </w:r>
          </w:p>
        </w:tc>
        <w:tc>
          <w:tcPr/>
          <w:p>
            <w:pPr>
              <w:pStyle w:val="Compact"/>
            </w:pPr>
            <w:r>
              <w:rPr>
                <w:rStyle w:val="VerbatimChar"/>
              </w:rPr>
              <w:t xml:space="preserve">Reference chart of common JSON escape characters and what they represent.</w:t>
            </w:r>
          </w:p>
        </w:tc>
        <w:tc>
          <w:tcPr/>
          <w:p>
            <w:pPr>
              <w:pStyle w:val="Compact"/>
            </w:pPr>
            <w:r>
              <w:t xml:space="preserve">In-house graphic</w:t>
            </w:r>
          </w:p>
        </w:tc>
      </w:tr>
      <w:tr>
        <w:tc>
          <w:tcPr/>
          <w:p>
            <w:pPr>
              <w:pStyle w:val="Compact"/>
            </w:pPr>
            <w:r>
              <w:t xml:space="preserve">Inline image</w:t>
            </w:r>
          </w:p>
        </w:tc>
        <w:tc>
          <w:tcPr/>
          <w:p>
            <w:pPr>
              <w:pStyle w:val="Compact"/>
            </w:pPr>
            <w:r>
              <w:t xml:space="preserve">Quote escaping example</w:t>
            </w:r>
          </w:p>
        </w:tc>
        <w:tc>
          <w:tcPr/>
          <w:p>
            <w:pPr>
              <w:pStyle w:val="Compact"/>
            </w:pPr>
            <w:r>
              <w:rPr>
                <w:rStyle w:val="VerbatimChar"/>
              </w:rPr>
              <w:t xml:space="preserve">JSON example showing how to escape double quotes inside a string.</w:t>
            </w:r>
          </w:p>
        </w:tc>
        <w:tc>
          <w:tcPr/>
          <w:p>
            <w:pPr>
              <w:pStyle w:val="Compact"/>
            </w:pPr>
            <w:r>
              <w:t xml:space="preserve">In-house screenshot</w:t>
            </w:r>
          </w:p>
        </w:tc>
      </w:tr>
      <w:tr>
        <w:tc>
          <w:tcPr/>
          <w:p>
            <w:pPr>
              <w:pStyle w:val="Compact"/>
            </w:pPr>
            <w:r>
              <w:t xml:space="preserve">Inline image</w:t>
            </w:r>
          </w:p>
        </w:tc>
        <w:tc>
          <w:tcPr/>
          <w:p>
            <w:pPr>
              <w:pStyle w:val="Compact"/>
            </w:pPr>
            <w:r>
              <w:t xml:space="preserve">Unicode example</w:t>
            </w:r>
          </w:p>
        </w:tc>
        <w:tc>
          <w:tcPr/>
          <w:p>
            <w:pPr>
              <w:pStyle w:val="Compact"/>
            </w:pPr>
            <w:r>
              <w:rPr>
                <w:rStyle w:val="VerbatimChar"/>
              </w:rPr>
              <w:t xml:space="preserve">JSON string containing Unicode escape sequences for multilingual text.</w:t>
            </w:r>
          </w:p>
        </w:tc>
        <w:tc>
          <w:tcPr/>
          <w:p>
            <w:pPr>
              <w:pStyle w:val="Compact"/>
            </w:pPr>
            <w:r>
              <w:t xml:space="preserve">In-house screenshot</w:t>
            </w:r>
          </w:p>
        </w:tc>
      </w:tr>
      <w:tr>
        <w:tc>
          <w:tcPr/>
          <w:p>
            <w:pPr>
              <w:pStyle w:val="Compact"/>
            </w:pPr>
            <w:r>
              <w:t xml:space="preserve">Inline image</w:t>
            </w:r>
          </w:p>
        </w:tc>
        <w:tc>
          <w:tcPr/>
          <w:p>
            <w:pPr>
              <w:pStyle w:val="Compact"/>
            </w:pPr>
            <w:r>
              <w:t xml:space="preserve">API log example</w:t>
            </w:r>
          </w:p>
        </w:tc>
        <w:tc>
          <w:tcPr/>
          <w:p>
            <w:pPr>
              <w:pStyle w:val="Compact"/>
            </w:pPr>
            <w:r>
              <w:rPr>
                <w:rStyle w:val="VerbatimChar"/>
              </w:rPr>
              <w:t xml:space="preserve">API log output where improper escaping caused a JSON parsing error.</w:t>
            </w:r>
          </w:p>
        </w:tc>
        <w:tc>
          <w:tcPr/>
          <w:p>
            <w:pPr>
              <w:pStyle w:val="Compact"/>
            </w:pPr>
            <w:r>
              <w:t xml:space="preserve">In-house or Unsplash</w:t>
            </w:r>
          </w:p>
        </w:tc>
      </w:tr>
    </w:tbl>
    <w:p>
      <w:pPr>
        <w:pStyle w:val="BodyText"/>
      </w:pPr>
      <w:r>
        <w:rPr>
          <w:b/>
          <w:bCs/>
        </w:rPr>
        <w:t xml:space="preserve">SEO on-page checklist</w:t>
      </w:r>
    </w:p>
    <w:p>
      <w:pPr>
        <w:pStyle w:val="BodyText"/>
      </w:pPr>
      <w:r>
        <w:t xml:space="preserve">Target a natural primary-keyword density around 0.8% to 1.1%. LSI terms:</w:t>
      </w:r>
      <w:r>
        <w:t xml:space="preserve"> </w:t>
      </w:r>
      <w:r>
        <w:rPr>
          <w:rStyle w:val="VerbatimChar"/>
        </w:rPr>
        <w:t xml:space="preserve">json string</w:t>
      </w:r>
      <w:r>
        <w:t xml:space="preserve">,</w:t>
      </w:r>
      <w:r>
        <w:t xml:space="preserve"> </w:t>
      </w:r>
      <w:r>
        <w:rPr>
          <w:rStyle w:val="VerbatimChar"/>
        </w:rPr>
        <w:t xml:space="preserve">unicode escape</w:t>
      </w:r>
      <w:r>
        <w:t xml:space="preserve">,</w:t>
      </w:r>
      <w:r>
        <w:t xml:space="preserve"> </w:t>
      </w:r>
      <w:r>
        <w:rPr>
          <w:rStyle w:val="VerbatimChar"/>
        </w:rPr>
        <w:t xml:space="preserve">invalid control character</w:t>
      </w:r>
      <w:r>
        <w:t xml:space="preserve">,</w:t>
      </w:r>
      <w:r>
        <w:t xml:space="preserve"> </w:t>
      </w:r>
      <w:r>
        <w:rPr>
          <w:rStyle w:val="VerbatimChar"/>
        </w:rPr>
        <w:t xml:space="preserve">escape backslash</w:t>
      </w:r>
      <w:r>
        <w:t xml:space="preserve">,</w:t>
      </w:r>
      <w:r>
        <w:t xml:space="preserve"> </w:t>
      </w:r>
      <w:r>
        <w:rPr>
          <w:rStyle w:val="VerbatimChar"/>
        </w:rPr>
        <w:t xml:space="preserve">parse error</w:t>
      </w:r>
      <w:r>
        <w:t xml:space="preserve">,</w:t>
      </w:r>
      <w:r>
        <w:t xml:space="preserve"> </w:t>
      </w:r>
      <w:r>
        <w:rPr>
          <w:rStyle w:val="VerbatimChar"/>
        </w:rPr>
        <w:t xml:space="preserve">double quotes json</w:t>
      </w:r>
      <w:r>
        <w:t xml:space="preserve">. Use</w:t>
      </w:r>
      <w:r>
        <w:t xml:space="preserve"> </w:t>
      </w:r>
      <w:r>
        <w:rPr>
          <w:rStyle w:val="VerbatimChar"/>
        </w:rPr>
        <w:t xml:space="preserve">Article</w:t>
      </w:r>
      <w:r>
        <w:t xml:space="preserve"> </w:t>
      </w:r>
      <w:r>
        <w:t xml:space="preserve">and</w:t>
      </w:r>
      <w:r>
        <w:t xml:space="preserve"> </w:t>
      </w:r>
      <w:r>
        <w:rPr>
          <w:rStyle w:val="VerbatimChar"/>
        </w:rPr>
        <w:t xml:space="preserve">BreadcrumbList</w:t>
      </w:r>
      <w:r>
        <w:t xml:space="preserve">. Link internally to the JSON formatter and the existing JSON guide; link externally to RFC 8259. CTA:</w:t>
      </w:r>
      <w:r>
        <w:t xml:space="preserve"> </w:t>
      </w:r>
      <w:r>
        <w:rPr>
          <w:b/>
          <w:bCs/>
        </w:rPr>
        <w:t xml:space="preserve">Validate escaped JSON instantly in your browser.</w:t>
      </w:r>
    </w:p>
    <w:bookmarkEnd w:id="34"/>
    <w:bookmarkStart w:id="35" w:name="Xb847bef181611a70b9083ea292c097b40e43bbf"/>
    <w:p>
      <w:pPr>
        <w:pStyle w:val="Heading3"/>
      </w:pPr>
      <w:r>
        <w:t xml:space="preserve">encodeURI vs encodeURIComponent Explained</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Recommendation</w:t>
            </w:r>
          </w:p>
        </w:tc>
      </w:tr>
      <w:tr>
        <w:tc>
          <w:tcPr/>
          <w:p>
            <w:pPr>
              <w:pStyle w:val="Compact"/>
            </w:pPr>
            <w:r>
              <w:t xml:space="preserve">Title</w:t>
            </w:r>
          </w:p>
        </w:tc>
        <w:tc>
          <w:tcPr/>
          <w:p>
            <w:pPr>
              <w:pStyle w:val="Compact"/>
            </w:pPr>
            <w:r>
              <w:rPr>
                <w:b/>
                <w:bCs/>
              </w:rPr>
              <w:t xml:space="preserve">encodeURI vs encodeURIComponent Explained</w:t>
            </w:r>
          </w:p>
        </w:tc>
      </w:tr>
      <w:tr>
        <w:tc>
          <w:tcPr/>
          <w:p>
            <w:pPr>
              <w:pStyle w:val="Compact"/>
            </w:pPr>
            <w:r>
              <w:t xml:space="preserve">One-line summary</w:t>
            </w:r>
          </w:p>
        </w:tc>
        <w:tc>
          <w:tcPr/>
          <w:p>
            <w:pPr>
              <w:pStyle w:val="Compact"/>
            </w:pPr>
            <w:r>
              <w:t xml:space="preserve">A practical comparison for developers who need safe query strings, redirect URLs, and parameter encoding.</w:t>
            </w:r>
          </w:p>
        </w:tc>
      </w:tr>
      <w:tr>
        <w:tc>
          <w:tcPr/>
          <w:p>
            <w:pPr>
              <w:pStyle w:val="Compact"/>
            </w:pPr>
            <w:r>
              <w:t xml:space="preserve">Primary keyword</w:t>
            </w:r>
          </w:p>
        </w:tc>
        <w:tc>
          <w:tcPr/>
          <w:p>
            <w:pPr>
              <w:pStyle w:val="Compact"/>
            </w:pPr>
            <w:r>
              <w:t xml:space="preserve">encodeURI vs encodeURIComponent</w:t>
            </w:r>
          </w:p>
        </w:tc>
      </w:tr>
      <w:tr>
        <w:tc>
          <w:tcPr/>
          <w:p>
            <w:pPr>
              <w:pStyle w:val="Compact"/>
            </w:pPr>
            <w:r>
              <w:t xml:space="preserve">Secondary keywords</w:t>
            </w:r>
          </w:p>
        </w:tc>
        <w:tc>
          <w:tcPr/>
          <w:p>
            <w:pPr>
              <w:pStyle w:val="Compact"/>
            </w:pPr>
            <w:r>
              <w:t xml:space="preserve">URL encoding in JavaScript; decodeURIComponent; percent encoding</w:t>
            </w:r>
          </w:p>
        </w:tc>
      </w:tr>
      <w:tr>
        <w:tc>
          <w:tcPr/>
          <w:p>
            <w:pPr>
              <w:pStyle w:val="Compact"/>
            </w:pPr>
            <w:r>
              <w:t xml:space="preserve">Search intent</w:t>
            </w:r>
          </w:p>
        </w:tc>
        <w:tc>
          <w:tcPr/>
          <w:p>
            <w:pPr>
              <w:pStyle w:val="Compact"/>
            </w:pPr>
            <w:r>
              <w:t xml:space="preserve">Comparison + utility</w:t>
            </w:r>
          </w:p>
        </w:tc>
      </w:tr>
      <w:tr>
        <w:tc>
          <w:tcPr/>
          <w:p>
            <w:pPr>
              <w:pStyle w:val="Compact"/>
            </w:pPr>
            <w:r>
              <w:t xml:space="preserve">Suggested slug</w:t>
            </w:r>
          </w:p>
        </w:tc>
        <w:tc>
          <w:tcPr/>
          <w:p>
            <w:pPr>
              <w:pStyle w:val="Compact"/>
            </w:pPr>
            <w:r>
              <w:rPr>
                <w:rStyle w:val="VerbatimChar"/>
              </w:rPr>
              <w:t xml:space="preserve">/blog/encodeuri-vs-encodeuricomponent-explained</w:t>
            </w:r>
          </w:p>
        </w:tc>
      </w:tr>
      <w:tr>
        <w:tc>
          <w:tcPr/>
          <w:p>
            <w:pPr>
              <w:pStyle w:val="Compact"/>
            </w:pPr>
            <w:r>
              <w:t xml:space="preserve">Suggested word count</w:t>
            </w:r>
          </w:p>
        </w:tc>
        <w:tc>
          <w:tcPr/>
          <w:p>
            <w:pPr>
              <w:pStyle w:val="Compact"/>
            </w:pPr>
            <w:r>
              <w:t xml:space="preserve">1500</w:t>
            </w:r>
          </w:p>
        </w:tc>
      </w:tr>
      <w:tr>
        <w:tc>
          <w:tcPr/>
          <w:p>
            <w:pPr>
              <w:pStyle w:val="Compact"/>
            </w:pPr>
            <w:r>
              <w:t xml:space="preserve">Suggested internal links</w:t>
            </w:r>
          </w:p>
        </w:tc>
        <w:tc>
          <w:tcPr/>
          <w:p>
            <w:pPr>
              <w:pStyle w:val="Compact"/>
            </w:pPr>
            <w:r>
              <w:rPr>
                <w:rStyle w:val="VerbatimChar"/>
              </w:rPr>
              <w:t xml:space="preserve">/url-encoder-decoder</w:t>
            </w:r>
            <w:r>
              <w:t xml:space="preserve">,</w:t>
            </w:r>
            <w:r>
              <w:t xml:space="preserve"> </w:t>
            </w:r>
            <w:r>
              <w:rPr>
                <w:rStyle w:val="VerbatimChar"/>
              </w:rPr>
              <w:t xml:space="preserve">/blog/url-encoding-decoding-explained-developers</w:t>
            </w:r>
            <w:r>
              <w:t xml:space="preserve">,</w:t>
            </w:r>
            <w:r>
              <w:t xml:space="preserve"> </w:t>
            </w:r>
            <w:r>
              <w:rPr>
                <w:rStyle w:val="VerbatimChar"/>
              </w:rPr>
              <w:t xml:space="preserve">/json-formatter</w:t>
            </w:r>
          </w:p>
        </w:tc>
      </w:tr>
      <w:tr>
        <w:tc>
          <w:tcPr/>
          <w:p>
            <w:pPr>
              <w:pStyle w:val="Compact"/>
            </w:pPr>
            <w:r>
              <w:t xml:space="preserve">Meta title</w:t>
            </w:r>
          </w:p>
        </w:tc>
        <w:tc>
          <w:tcPr/>
          <w:p>
            <w:pPr>
              <w:pStyle w:val="Compact"/>
            </w:pPr>
            <w:r>
              <w:rPr>
                <w:b/>
                <w:bCs/>
              </w:rPr>
              <w:t xml:space="preserve">encodeURI vs encodeURIComponent Explained</w:t>
            </w:r>
          </w:p>
        </w:tc>
      </w:tr>
      <w:tr>
        <w:tc>
          <w:tcPr/>
          <w:p>
            <w:pPr>
              <w:pStyle w:val="Compact"/>
            </w:pPr>
            <w:r>
              <w:t xml:space="preserve">Meta description</w:t>
            </w:r>
          </w:p>
        </w:tc>
        <w:tc>
          <w:tcPr/>
          <w:p>
            <w:pPr>
              <w:pStyle w:val="Compact"/>
            </w:pPr>
            <w:r>
              <w:rPr>
                <w:b/>
                <w:bCs/>
              </w:rPr>
              <w:t xml:space="preserve">Learn the real difference between encodeURI and encodeURIComponent, with examples for query strings, paths, redirects, and form data.</w:t>
            </w:r>
          </w:p>
        </w:tc>
      </w:tr>
    </w:tbl>
    <w:p>
      <w:pPr>
        <w:pStyle w:val="BodyText"/>
      </w:pPr>
      <w:r>
        <w:rPr>
          <w:b/>
          <w:bCs/>
        </w:rPr>
        <w:t xml:space="preserve">Outline</w:t>
      </w:r>
    </w:p>
    <w:p>
      <w:pPr>
        <w:pStyle w:val="Compact"/>
        <w:numPr>
          <w:ilvl w:val="0"/>
          <w:numId w:val="1003"/>
        </w:numPr>
      </w:pPr>
      <w:r>
        <w:rPr>
          <w:b/>
          <w:bCs/>
        </w:rPr>
        <w:t xml:space="preserve">H1:</w:t>
      </w:r>
      <w:r>
        <w:t xml:space="preserve"> </w:t>
      </w:r>
      <w:r>
        <w:t xml:space="preserve">encodeURI vs encodeURIComponent Explained</w:t>
      </w:r>
    </w:p>
    <w:p>
      <w:pPr>
        <w:pStyle w:val="Compact"/>
        <w:numPr>
          <w:ilvl w:val="0"/>
          <w:numId w:val="1003"/>
        </w:numPr>
      </w:pPr>
      <w:r>
        <w:rPr>
          <w:b/>
          <w:bCs/>
        </w:rPr>
        <w:t xml:space="preserve">H2:</w:t>
      </w:r>
      <w:r>
        <w:t xml:space="preserve"> </w:t>
      </w:r>
      <w:r>
        <w:t xml:space="preserve">Why URL encoding matters</w:t>
      </w:r>
    </w:p>
    <w:p>
      <w:pPr>
        <w:pStyle w:val="Compact"/>
        <w:numPr>
          <w:ilvl w:val="0"/>
          <w:numId w:val="1003"/>
        </w:numPr>
      </w:pPr>
      <w:r>
        <w:rPr>
          <w:b/>
          <w:bCs/>
        </w:rPr>
        <w:t xml:space="preserve">H2:</w:t>
      </w:r>
      <w:r>
        <w:t xml:space="preserve"> </w:t>
      </w:r>
      <w:r>
        <w:t xml:space="preserve">What</w:t>
      </w:r>
      <w:r>
        <w:t xml:space="preserve"> </w:t>
      </w:r>
      <w:r>
        <w:rPr>
          <w:rStyle w:val="VerbatimChar"/>
        </w:rPr>
        <w:t xml:space="preserve">encodeURI</w:t>
      </w:r>
      <w:r>
        <w:t xml:space="preserve"> </w:t>
      </w:r>
      <w:r>
        <w:t xml:space="preserve">leaves untouched</w:t>
      </w:r>
    </w:p>
    <w:p>
      <w:pPr>
        <w:pStyle w:val="Compact"/>
        <w:numPr>
          <w:ilvl w:val="0"/>
          <w:numId w:val="1003"/>
        </w:numPr>
      </w:pPr>
      <w:r>
        <w:rPr>
          <w:b/>
          <w:bCs/>
        </w:rPr>
        <w:t xml:space="preserve">H2:</w:t>
      </w:r>
      <w:r>
        <w:t xml:space="preserve"> </w:t>
      </w:r>
      <w:r>
        <w:t xml:space="preserve">What</w:t>
      </w:r>
      <w:r>
        <w:t xml:space="preserve"> </w:t>
      </w:r>
      <w:r>
        <w:rPr>
          <w:rStyle w:val="VerbatimChar"/>
        </w:rPr>
        <w:t xml:space="preserve">encodeURIComponent</w:t>
      </w:r>
      <w:r>
        <w:t xml:space="preserve"> </w:t>
      </w:r>
      <w:r>
        <w:t xml:space="preserve">encodes</w:t>
      </w:r>
    </w:p>
    <w:p>
      <w:pPr>
        <w:pStyle w:val="Compact"/>
        <w:numPr>
          <w:ilvl w:val="0"/>
          <w:numId w:val="1003"/>
        </w:numPr>
      </w:pPr>
      <w:r>
        <w:rPr>
          <w:b/>
          <w:bCs/>
        </w:rPr>
        <w:t xml:space="preserve">H3:</w:t>
      </w:r>
      <w:r>
        <w:t xml:space="preserve"> </w:t>
      </w:r>
      <w:r>
        <w:t xml:space="preserve">Reserved characters and query strings</w:t>
      </w:r>
    </w:p>
    <w:p>
      <w:pPr>
        <w:pStyle w:val="Compact"/>
        <w:numPr>
          <w:ilvl w:val="0"/>
          <w:numId w:val="1003"/>
        </w:numPr>
      </w:pPr>
      <w:r>
        <w:rPr>
          <w:b/>
          <w:bCs/>
        </w:rPr>
        <w:t xml:space="preserve">H2:</w:t>
      </w:r>
      <w:r>
        <w:t xml:space="preserve"> </w:t>
      </w:r>
      <w:r>
        <w:t xml:space="preserve">Real examples for search URLs, redirects, and APIs</w:t>
      </w:r>
    </w:p>
    <w:p>
      <w:pPr>
        <w:pStyle w:val="Compact"/>
        <w:numPr>
          <w:ilvl w:val="0"/>
          <w:numId w:val="1003"/>
        </w:numPr>
      </w:pPr>
      <w:r>
        <w:rPr>
          <w:b/>
          <w:bCs/>
        </w:rPr>
        <w:t xml:space="preserve">H4:</w:t>
      </w:r>
      <w:r>
        <w:t xml:space="preserve"> </w:t>
      </w:r>
      <w:r>
        <w:t xml:space="preserve">A broken URL example and the fixed version</w:t>
      </w:r>
    </w:p>
    <w:p>
      <w:pPr>
        <w:pStyle w:val="Compact"/>
        <w:numPr>
          <w:ilvl w:val="0"/>
          <w:numId w:val="1003"/>
        </w:numPr>
      </w:pPr>
      <w:r>
        <w:rPr>
          <w:b/>
          <w:bCs/>
        </w:rPr>
        <w:t xml:space="preserve">H2:</w:t>
      </w:r>
      <w:r>
        <w:t xml:space="preserve"> </w:t>
      </w:r>
      <w:r>
        <w:t xml:space="preserve">Common mistakes, including double encoding</w:t>
      </w:r>
    </w:p>
    <w:p>
      <w:pPr>
        <w:pStyle w:val="Compact"/>
        <w:numPr>
          <w:ilvl w:val="0"/>
          <w:numId w:val="1003"/>
        </w:numPr>
      </w:pPr>
      <w:r>
        <w:rPr>
          <w:b/>
          <w:bCs/>
        </w:rPr>
        <w:t xml:space="preserve">H2:</w:t>
      </w:r>
      <w:r>
        <w:t xml:space="preserve"> </w:t>
      </w:r>
      <w:r>
        <w:t xml:space="preserve">When to use</w:t>
      </w:r>
      <w:r>
        <w:t xml:space="preserve"> </w:t>
      </w:r>
      <w:r>
        <w:rPr>
          <w:rStyle w:val="VerbatimChar"/>
        </w:rPr>
        <w:t xml:space="preserve">URL</w:t>
      </w:r>
      <w:r>
        <w:t xml:space="preserve"> </w:t>
      </w:r>
      <w:r>
        <w:t xml:space="preserve">and</w:t>
      </w:r>
      <w:r>
        <w:t xml:space="preserve"> </w:t>
      </w:r>
      <w:r>
        <w:rPr>
          <w:rStyle w:val="VerbatimChar"/>
        </w:rPr>
        <w:t xml:space="preserve">URLSearchParams</w:t>
      </w:r>
      <w:r>
        <w:t xml:space="preserve"> </w:t>
      </w:r>
      <w:r>
        <w:t xml:space="preserve">instead</w:t>
      </w:r>
    </w:p>
    <w:p>
      <w:pPr>
        <w:pStyle w:val="Compact"/>
        <w:numPr>
          <w:ilvl w:val="0"/>
          <w:numId w:val="1003"/>
        </w:numPr>
      </w:pPr>
      <w:r>
        <w:rPr>
          <w:b/>
          <w:bCs/>
        </w:rPr>
        <w:t xml:space="preserve">H2:</w:t>
      </w:r>
      <w:r>
        <w:t xml:space="preserve"> </w:t>
      </w:r>
      <w:r>
        <w:t xml:space="preserve">Quick testing workflow with a URL encoder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Image placement</w:t>
            </w:r>
          </w:p>
        </w:tc>
        <w:tc>
          <w:tcPr/>
          <w:p>
            <w:pPr>
              <w:pStyle w:val="Compact"/>
            </w:pPr>
            <w:r>
              <w:t xml:space="preserve">Concept</w:t>
            </w:r>
          </w:p>
        </w:tc>
        <w:tc>
          <w:tcPr/>
          <w:p>
            <w:pPr>
              <w:pStyle w:val="Compact"/>
            </w:pPr>
            <w:r>
              <w:t xml:space="preserve">Suggested alt text</w:t>
            </w:r>
          </w:p>
        </w:tc>
        <w:tc>
          <w:tcPr/>
          <w:p>
            <w:pPr>
              <w:pStyle w:val="Compact"/>
            </w:pPr>
            <w:r>
              <w:t xml:space="preserve">Recommended source</w:t>
            </w:r>
          </w:p>
        </w:tc>
      </w:tr>
      <w:tr>
        <w:tc>
          <w:tcPr/>
          <w:p>
            <w:pPr>
              <w:pStyle w:val="Compact"/>
            </w:pPr>
            <w:r>
              <w:t xml:space="preserve">Featured image</w:t>
            </w:r>
          </w:p>
        </w:tc>
        <w:tc>
          <w:tcPr/>
          <w:p>
            <w:pPr>
              <w:pStyle w:val="Compact"/>
            </w:pPr>
            <w:r>
              <w:t xml:space="preserve">Developer comparing two JavaScript snippets side by side</w:t>
            </w:r>
          </w:p>
        </w:tc>
        <w:tc>
          <w:tcPr/>
          <w:p>
            <w:pPr>
              <w:pStyle w:val="Compact"/>
            </w:pPr>
            <w:r>
              <w:rPr>
                <w:rStyle w:val="VerbatimChar"/>
              </w:rPr>
              <w:t xml:space="preserve">Developer comparing encodeURI and encodeURIComponent examples side by side.</w:t>
            </w:r>
          </w:p>
        </w:tc>
        <w:tc>
          <w:tcPr/>
          <w:p>
            <w:pPr>
              <w:pStyle w:val="Compact"/>
            </w:pPr>
            <w:r>
              <w:t xml:space="preserve">Unsplash or Pexels</w:t>
            </w:r>
          </w:p>
        </w:tc>
      </w:tr>
      <w:tr>
        <w:tc>
          <w:tcPr/>
          <w:p>
            <w:pPr>
              <w:pStyle w:val="Compact"/>
            </w:pPr>
            <w:r>
              <w:t xml:space="preserve">Inline image</w:t>
            </w:r>
          </w:p>
        </w:tc>
        <w:tc>
          <w:tcPr/>
          <w:p>
            <w:pPr>
              <w:pStyle w:val="Compact"/>
            </w:pPr>
            <w:r>
              <w:t xml:space="preserve">Query string anatomy diagram</w:t>
            </w:r>
          </w:p>
        </w:tc>
        <w:tc>
          <w:tcPr/>
          <w:p>
            <w:pPr>
              <w:pStyle w:val="Compact"/>
            </w:pPr>
            <w:r>
              <w:rPr>
                <w:rStyle w:val="VerbatimChar"/>
              </w:rPr>
              <w:t xml:space="preserve">Diagram breaking a URL into path, query string, and encoded parameter values.</w:t>
            </w:r>
          </w:p>
        </w:tc>
        <w:tc>
          <w:tcPr/>
          <w:p>
            <w:pPr>
              <w:pStyle w:val="Compact"/>
            </w:pPr>
            <w:r>
              <w:t xml:space="preserve">In-house graphic</w:t>
            </w:r>
          </w:p>
        </w:tc>
      </w:tr>
      <w:tr>
        <w:tc>
          <w:tcPr/>
          <w:p>
            <w:pPr>
              <w:pStyle w:val="Compact"/>
            </w:pPr>
            <w:r>
              <w:t xml:space="preserve">Inline image</w:t>
            </w:r>
          </w:p>
        </w:tc>
        <w:tc>
          <w:tcPr/>
          <w:p>
            <w:pPr>
              <w:pStyle w:val="Compact"/>
            </w:pPr>
            <w:r>
              <w:t xml:space="preserve">Reserved-character table</w:t>
            </w:r>
          </w:p>
        </w:tc>
        <w:tc>
          <w:tcPr/>
          <w:p>
            <w:pPr>
              <w:pStyle w:val="Compact"/>
            </w:pPr>
            <w:r>
              <w:rPr>
                <w:rStyle w:val="VerbatimChar"/>
              </w:rPr>
              <w:t xml:space="preserve">Table showing which characters encodeURI and encodeURIComponent handle differently.</w:t>
            </w:r>
          </w:p>
        </w:tc>
        <w:tc>
          <w:tcPr/>
          <w:p>
            <w:pPr>
              <w:pStyle w:val="Compact"/>
            </w:pPr>
            <w:r>
              <w:t xml:space="preserve">In-house graphic</w:t>
            </w:r>
          </w:p>
        </w:tc>
      </w:tr>
      <w:tr>
        <w:tc>
          <w:tcPr/>
          <w:p>
            <w:pPr>
              <w:pStyle w:val="Compact"/>
            </w:pPr>
            <w:r>
              <w:t xml:space="preserve">Inline image</w:t>
            </w:r>
          </w:p>
        </w:tc>
        <w:tc>
          <w:tcPr/>
          <w:p>
            <w:pPr>
              <w:pStyle w:val="Compact"/>
            </w:pPr>
            <w:r>
              <w:t xml:space="preserve">Browser address bar example</w:t>
            </w:r>
          </w:p>
        </w:tc>
        <w:tc>
          <w:tcPr/>
          <w:p>
            <w:pPr>
              <w:pStyle w:val="Compact"/>
            </w:pPr>
            <w:r>
              <w:rPr>
                <w:rStyle w:val="VerbatimChar"/>
              </w:rPr>
              <w:t xml:space="preserve">Browser address bar displaying encoded search query parameters.</w:t>
            </w:r>
          </w:p>
        </w:tc>
        <w:tc>
          <w:tcPr/>
          <w:p>
            <w:pPr>
              <w:pStyle w:val="Compact"/>
            </w:pPr>
            <w:r>
              <w:t xml:space="preserve">In-house screenshot</w:t>
            </w:r>
          </w:p>
        </w:tc>
      </w:tr>
      <w:tr>
        <w:tc>
          <w:tcPr/>
          <w:p>
            <w:pPr>
              <w:pStyle w:val="Compact"/>
            </w:pPr>
            <w:r>
              <w:t xml:space="preserve">Inline image</w:t>
            </w:r>
          </w:p>
        </w:tc>
        <w:tc>
          <w:tcPr/>
          <w:p>
            <w:pPr>
              <w:pStyle w:val="Compact"/>
            </w:pPr>
            <w:r>
              <w:t xml:space="preserve">JavaScript code block concept</w:t>
            </w:r>
          </w:p>
        </w:tc>
        <w:tc>
          <w:tcPr/>
          <w:p>
            <w:pPr>
              <w:pStyle w:val="Compact"/>
            </w:pPr>
            <w:r>
              <w:rPr>
                <w:rStyle w:val="VerbatimChar"/>
              </w:rPr>
              <w:t xml:space="preserve">JavaScript code snippet using URLSearchParams for safer query-string building.</w:t>
            </w:r>
          </w:p>
        </w:tc>
        <w:tc>
          <w:tcPr/>
          <w:p>
            <w:pPr>
              <w:pStyle w:val="Compact"/>
            </w:pPr>
            <w:r>
              <w:t xml:space="preserve">In-house screenshot</w:t>
            </w:r>
          </w:p>
        </w:tc>
      </w:tr>
    </w:tbl>
    <w:p>
      <w:pPr>
        <w:pStyle w:val="BodyText"/>
      </w:pPr>
      <w:r>
        <w:rPr>
          <w:b/>
          <w:bCs/>
        </w:rPr>
        <w:t xml:space="preserve">SEO on-page checklist</w:t>
      </w:r>
    </w:p>
    <w:p>
      <w:pPr>
        <w:pStyle w:val="BodyText"/>
      </w:pPr>
      <w:r>
        <w:t xml:space="preserve">Keep the exact phrase in the title, intro, one H2, and conclusion; aim for 0.9% to 1.2% density because the query is exact-match sensitive. LSI terms:</w:t>
      </w:r>
      <w:r>
        <w:t xml:space="preserve"> </w:t>
      </w:r>
      <w:r>
        <w:rPr>
          <w:rStyle w:val="VerbatimChar"/>
        </w:rPr>
        <w:t xml:space="preserve">percent-encoding</w:t>
      </w:r>
      <w:r>
        <w:t xml:space="preserve">,</w:t>
      </w:r>
      <w:r>
        <w:t xml:space="preserve"> </w:t>
      </w:r>
      <w:r>
        <w:rPr>
          <w:rStyle w:val="VerbatimChar"/>
        </w:rPr>
        <w:t xml:space="preserve">reserved characters</w:t>
      </w:r>
      <w:r>
        <w:t xml:space="preserve">,</w:t>
      </w:r>
      <w:r>
        <w:t xml:space="preserve"> </w:t>
      </w:r>
      <w:r>
        <w:rPr>
          <w:rStyle w:val="VerbatimChar"/>
        </w:rPr>
        <w:t xml:space="preserve">query parameter</w:t>
      </w:r>
      <w:r>
        <w:t xml:space="preserve">,</w:t>
      </w:r>
      <w:r>
        <w:t xml:space="preserve"> </w:t>
      </w:r>
      <w:r>
        <w:rPr>
          <w:rStyle w:val="VerbatimChar"/>
        </w:rPr>
        <w:t xml:space="preserve">decodeURIComponent</w:t>
      </w:r>
      <w:r>
        <w:t xml:space="preserve">,</w:t>
      </w:r>
      <w:r>
        <w:t xml:space="preserve"> </w:t>
      </w:r>
      <w:r>
        <w:rPr>
          <w:rStyle w:val="VerbatimChar"/>
        </w:rPr>
        <w:t xml:space="preserve">URLSearchParams</w:t>
      </w:r>
      <w:r>
        <w:t xml:space="preserve">,</w:t>
      </w:r>
      <w:r>
        <w:t xml:space="preserve"> </w:t>
      </w:r>
      <w:r>
        <w:rPr>
          <w:rStyle w:val="VerbatimChar"/>
        </w:rPr>
        <w:t xml:space="preserve">URI component</w:t>
      </w:r>
      <w:r>
        <w:t xml:space="preserve">. Use</w:t>
      </w:r>
      <w:r>
        <w:t xml:space="preserve"> </w:t>
      </w:r>
      <w:r>
        <w:rPr>
          <w:rStyle w:val="VerbatimChar"/>
        </w:rPr>
        <w:t xml:space="preserve">Article</w:t>
      </w:r>
      <w:r>
        <w:t xml:space="preserve"> </w:t>
      </w:r>
      <w:r>
        <w:t xml:space="preserve">and</w:t>
      </w:r>
      <w:r>
        <w:t xml:space="preserve"> </w:t>
      </w:r>
      <w:r>
        <w:rPr>
          <w:rStyle w:val="VerbatimChar"/>
        </w:rPr>
        <w:t xml:space="preserve">BreadcrumbList</w:t>
      </w:r>
      <w:r>
        <w:t xml:space="preserve">. Link internally to the URL encoder page and the existing URL article; link externally to MDN</w:t>
      </w:r>
      <w:r>
        <w:t xml:space="preserve"> </w:t>
      </w:r>
      <w:r>
        <w:rPr>
          <w:rStyle w:val="VerbatimChar"/>
        </w:rPr>
        <w:t xml:space="preserve">encodeURIComponent</w:t>
      </w:r>
      <w:r>
        <w:t xml:space="preserve">, MDN</w:t>
      </w:r>
      <w:r>
        <w:t xml:space="preserve"> </w:t>
      </w:r>
      <w:r>
        <w:rPr>
          <w:rStyle w:val="VerbatimChar"/>
        </w:rPr>
        <w:t xml:space="preserve">URLSearchParams</w:t>
      </w:r>
      <w:r>
        <w:t xml:space="preserve">, and the WHATWG URL Standard. CTA:</w:t>
      </w:r>
      <w:r>
        <w:t xml:space="preserve"> </w:t>
      </w:r>
      <w:r>
        <w:rPr>
          <w:b/>
          <w:bCs/>
        </w:rPr>
        <w:t xml:space="preserve">Test your string in the URL Encoder before shipping it.</w:t>
      </w:r>
    </w:p>
    <w:bookmarkEnd w:id="35"/>
    <w:bookmarkStart w:id="36" w:name="X63145a3151c5e8f7324d637321528c867cd0d49"/>
    <w:p>
      <w:pPr>
        <w:pStyle w:val="Heading3"/>
      </w:pPr>
      <w:r>
        <w:t xml:space="preserve">How to Build Safe UTM Links and Query Strings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Recommendation</w:t>
            </w:r>
          </w:p>
        </w:tc>
      </w:tr>
      <w:tr>
        <w:tc>
          <w:tcPr/>
          <w:p>
            <w:pPr>
              <w:pStyle w:val="Compact"/>
            </w:pPr>
            <w:r>
              <w:t xml:space="preserve">Title</w:t>
            </w:r>
          </w:p>
        </w:tc>
        <w:tc>
          <w:tcPr/>
          <w:p>
            <w:pPr>
              <w:pStyle w:val="Compact"/>
            </w:pPr>
            <w:r>
              <w:rPr>
                <w:b/>
                <w:bCs/>
              </w:rPr>
              <w:t xml:space="preserve">How to Build Safe UTM Links and Query Strings</w:t>
            </w:r>
          </w:p>
        </w:tc>
      </w:tr>
      <w:tr>
        <w:tc>
          <w:tcPr/>
          <w:p>
            <w:pPr>
              <w:pStyle w:val="Compact"/>
            </w:pPr>
            <w:r>
              <w:t xml:space="preserve">One-line summary</w:t>
            </w:r>
          </w:p>
        </w:tc>
        <w:tc>
          <w:tcPr/>
          <w:p>
            <w:pPr>
              <w:pStyle w:val="Compact"/>
            </w:pPr>
            <w:r>
              <w:t xml:space="preserve">A workflow guide for marketers and developers who need valid encoded URLs for campaign tracking.</w:t>
            </w:r>
          </w:p>
        </w:tc>
      </w:tr>
      <w:tr>
        <w:tc>
          <w:tcPr/>
          <w:p>
            <w:pPr>
              <w:pStyle w:val="Compact"/>
            </w:pPr>
            <w:r>
              <w:t xml:space="preserve">Primary keyword</w:t>
            </w:r>
          </w:p>
        </w:tc>
        <w:tc>
          <w:tcPr/>
          <w:p>
            <w:pPr>
              <w:pStyle w:val="Compact"/>
            </w:pPr>
            <w:r>
              <w:t xml:space="preserve">UTM parameters</w:t>
            </w:r>
          </w:p>
        </w:tc>
      </w:tr>
      <w:tr>
        <w:tc>
          <w:tcPr/>
          <w:p>
            <w:pPr>
              <w:pStyle w:val="Compact"/>
            </w:pPr>
            <w:r>
              <w:t xml:space="preserve">Secondary keywords</w:t>
            </w:r>
          </w:p>
        </w:tc>
        <w:tc>
          <w:tcPr/>
          <w:p>
            <w:pPr>
              <w:pStyle w:val="Compact"/>
            </w:pPr>
            <w:r>
              <w:t xml:space="preserve">build query string; URLSearchParams; encode query parameters</w:t>
            </w:r>
          </w:p>
        </w:tc>
      </w:tr>
      <w:tr>
        <w:tc>
          <w:tcPr/>
          <w:p>
            <w:pPr>
              <w:pStyle w:val="Compact"/>
            </w:pPr>
            <w:r>
              <w:t xml:space="preserve">Search intent</w:t>
            </w:r>
          </w:p>
        </w:tc>
        <w:tc>
          <w:tcPr/>
          <w:p>
            <w:pPr>
              <w:pStyle w:val="Compact"/>
            </w:pPr>
            <w:r>
              <w:t xml:space="preserve">Informational + how-to</w:t>
            </w:r>
          </w:p>
        </w:tc>
      </w:tr>
      <w:tr>
        <w:tc>
          <w:tcPr/>
          <w:p>
            <w:pPr>
              <w:pStyle w:val="Compact"/>
            </w:pPr>
            <w:r>
              <w:t xml:space="preserve">Suggested slug</w:t>
            </w:r>
          </w:p>
        </w:tc>
        <w:tc>
          <w:tcPr/>
          <w:p>
            <w:pPr>
              <w:pStyle w:val="Compact"/>
            </w:pPr>
            <w:r>
              <w:rPr>
                <w:rStyle w:val="VerbatimChar"/>
              </w:rPr>
              <w:t xml:space="preserve">/blog/safe-utm-links-query-strings</w:t>
            </w:r>
          </w:p>
        </w:tc>
      </w:tr>
      <w:tr>
        <w:tc>
          <w:tcPr/>
          <w:p>
            <w:pPr>
              <w:pStyle w:val="Compact"/>
            </w:pPr>
            <w:r>
              <w:t xml:space="preserve">Suggested word count</w:t>
            </w:r>
          </w:p>
        </w:tc>
        <w:tc>
          <w:tcPr/>
          <w:p>
            <w:pPr>
              <w:pStyle w:val="Compact"/>
            </w:pPr>
            <w:r>
              <w:t xml:space="preserve">1400</w:t>
            </w:r>
          </w:p>
        </w:tc>
      </w:tr>
      <w:tr>
        <w:tc>
          <w:tcPr/>
          <w:p>
            <w:pPr>
              <w:pStyle w:val="Compact"/>
            </w:pPr>
            <w:r>
              <w:t xml:space="preserve">Suggested internal links</w:t>
            </w:r>
          </w:p>
        </w:tc>
        <w:tc>
          <w:tcPr/>
          <w:p>
            <w:pPr>
              <w:pStyle w:val="Compact"/>
            </w:pPr>
            <w:r>
              <w:rPr>
                <w:rStyle w:val="VerbatimChar"/>
              </w:rPr>
              <w:t xml:space="preserve">/url-encoder-decoder</w:t>
            </w:r>
            <w:r>
              <w:t xml:space="preserve">,</w:t>
            </w:r>
            <w:r>
              <w:t xml:space="preserve"> </w:t>
            </w:r>
            <w:r>
              <w:rPr>
                <w:rStyle w:val="VerbatimChar"/>
              </w:rPr>
              <w:t xml:space="preserve">/blog/url-encoding-decoding-explained-developers</w:t>
            </w:r>
            <w:r>
              <w:t xml:space="preserve">,</w:t>
            </w:r>
            <w:r>
              <w:t xml:space="preserve"> </w:t>
            </w:r>
            <w:r>
              <w:rPr>
                <w:rStyle w:val="VerbatimChar"/>
              </w:rPr>
              <w:t xml:space="preserve">/about</w:t>
            </w:r>
          </w:p>
        </w:tc>
      </w:tr>
      <w:tr>
        <w:tc>
          <w:tcPr/>
          <w:p>
            <w:pPr>
              <w:pStyle w:val="Compact"/>
            </w:pPr>
            <w:r>
              <w:t xml:space="preserve">Meta title</w:t>
            </w:r>
          </w:p>
        </w:tc>
        <w:tc>
          <w:tcPr/>
          <w:p>
            <w:pPr>
              <w:pStyle w:val="Compact"/>
            </w:pPr>
            <w:r>
              <w:rPr>
                <w:b/>
                <w:bCs/>
              </w:rPr>
              <w:t xml:space="preserve">How to Build Safe UTM Links</w:t>
            </w:r>
          </w:p>
        </w:tc>
      </w:tr>
      <w:tr>
        <w:tc>
          <w:tcPr/>
          <w:p>
            <w:pPr>
              <w:pStyle w:val="Compact"/>
            </w:pPr>
            <w:r>
              <w:t xml:space="preserve">Meta description</w:t>
            </w:r>
          </w:p>
        </w:tc>
        <w:tc>
          <w:tcPr/>
          <w:p>
            <w:pPr>
              <w:pStyle w:val="Compact"/>
            </w:pPr>
            <w:r>
              <w:rPr>
                <w:b/>
                <w:bCs/>
              </w:rPr>
              <w:t xml:space="preserve">Build cleaner UTM-tagged URLs and query strings without broken parameters. Learn naming rules, encoding, and QA checks before launch.</w:t>
            </w:r>
          </w:p>
        </w:tc>
      </w:tr>
    </w:tbl>
    <w:p>
      <w:pPr>
        <w:pStyle w:val="BodyText"/>
      </w:pPr>
      <w:r>
        <w:rPr>
          <w:b/>
          <w:bCs/>
        </w:rPr>
        <w:t xml:space="preserve">Outline</w:t>
      </w:r>
    </w:p>
    <w:p>
      <w:pPr>
        <w:pStyle w:val="Compact"/>
        <w:numPr>
          <w:ilvl w:val="0"/>
          <w:numId w:val="1004"/>
        </w:numPr>
      </w:pPr>
      <w:r>
        <w:rPr>
          <w:b/>
          <w:bCs/>
        </w:rPr>
        <w:t xml:space="preserve">H1:</w:t>
      </w:r>
      <w:r>
        <w:t xml:space="preserve"> </w:t>
      </w:r>
      <w:r>
        <w:t xml:space="preserve">How to Build Safe UTM Links and Query Strings</w:t>
      </w:r>
    </w:p>
    <w:p>
      <w:pPr>
        <w:pStyle w:val="Compact"/>
        <w:numPr>
          <w:ilvl w:val="0"/>
          <w:numId w:val="1004"/>
        </w:numPr>
      </w:pPr>
      <w:r>
        <w:rPr>
          <w:b/>
          <w:bCs/>
        </w:rPr>
        <w:t xml:space="preserve">H2:</w:t>
      </w:r>
      <w:r>
        <w:t xml:space="preserve"> </w:t>
      </w:r>
      <w:r>
        <w:t xml:space="preserve">What UTM parameters do</w:t>
      </w:r>
    </w:p>
    <w:p>
      <w:pPr>
        <w:pStyle w:val="Compact"/>
        <w:numPr>
          <w:ilvl w:val="0"/>
          <w:numId w:val="1004"/>
        </w:numPr>
      </w:pPr>
      <w:r>
        <w:rPr>
          <w:b/>
          <w:bCs/>
        </w:rPr>
        <w:t xml:space="preserve">H2:</w:t>
      </w:r>
      <w:r>
        <w:t xml:space="preserve"> </w:t>
      </w:r>
      <w:r>
        <w:t xml:space="preserve">The essential fields: source, medium, and campaign</w:t>
      </w:r>
    </w:p>
    <w:p>
      <w:pPr>
        <w:pStyle w:val="Compact"/>
        <w:numPr>
          <w:ilvl w:val="0"/>
          <w:numId w:val="1004"/>
        </w:numPr>
      </w:pPr>
      <w:r>
        <w:rPr>
          <w:b/>
          <w:bCs/>
        </w:rPr>
        <w:t xml:space="preserve">H3:</w:t>
      </w:r>
      <w:r>
        <w:t xml:space="preserve"> </w:t>
      </w:r>
      <w:r>
        <w:t xml:space="preserve">When term and content help</w:t>
      </w:r>
    </w:p>
    <w:p>
      <w:pPr>
        <w:pStyle w:val="Compact"/>
        <w:numPr>
          <w:ilvl w:val="0"/>
          <w:numId w:val="1004"/>
        </w:numPr>
      </w:pPr>
      <w:r>
        <w:rPr>
          <w:b/>
          <w:bCs/>
        </w:rPr>
        <w:t xml:space="preserve">H2:</w:t>
      </w:r>
      <w:r>
        <w:t xml:space="preserve"> </w:t>
      </w:r>
      <w:r>
        <w:t xml:space="preserve">Why encoding matters for campaign links</w:t>
      </w:r>
    </w:p>
    <w:p>
      <w:pPr>
        <w:pStyle w:val="Compact"/>
        <w:numPr>
          <w:ilvl w:val="0"/>
          <w:numId w:val="1004"/>
        </w:numPr>
      </w:pPr>
      <w:r>
        <w:rPr>
          <w:b/>
          <w:bCs/>
        </w:rPr>
        <w:t xml:space="preserve">H2:</w:t>
      </w:r>
      <w:r>
        <w:t xml:space="preserve"> </w:t>
      </w:r>
      <w:r>
        <w:t xml:space="preserve">Using</w:t>
      </w:r>
      <w:r>
        <w:t xml:space="preserve"> </w:t>
      </w:r>
      <w:r>
        <w:rPr>
          <w:rStyle w:val="VerbatimChar"/>
        </w:rPr>
        <w:t xml:space="preserve">URLSearchParams</w:t>
      </w:r>
      <w:r>
        <w:t xml:space="preserve"> </w:t>
      </w:r>
      <w:r>
        <w:t xml:space="preserve">to avoid mistakes</w:t>
      </w:r>
    </w:p>
    <w:p>
      <w:pPr>
        <w:pStyle w:val="Compact"/>
        <w:numPr>
          <w:ilvl w:val="0"/>
          <w:numId w:val="1004"/>
        </w:numPr>
      </w:pPr>
      <w:r>
        <w:rPr>
          <w:b/>
          <w:bCs/>
        </w:rPr>
        <w:t xml:space="preserve">H4:</w:t>
      </w:r>
      <w:r>
        <w:t xml:space="preserve"> </w:t>
      </w:r>
      <w:r>
        <w:t xml:space="preserve">A reusable JavaScript pattern</w:t>
      </w:r>
    </w:p>
    <w:p>
      <w:pPr>
        <w:pStyle w:val="Compact"/>
        <w:numPr>
          <w:ilvl w:val="0"/>
          <w:numId w:val="1004"/>
        </w:numPr>
      </w:pPr>
      <w:r>
        <w:rPr>
          <w:b/>
          <w:bCs/>
        </w:rPr>
        <w:t xml:space="preserve">H2:</w:t>
      </w:r>
      <w:r>
        <w:t xml:space="preserve"> </w:t>
      </w:r>
      <w:r>
        <w:t xml:space="preserve">Naming conventions that keep reports clean</w:t>
      </w:r>
    </w:p>
    <w:p>
      <w:pPr>
        <w:pStyle w:val="Compact"/>
        <w:numPr>
          <w:ilvl w:val="0"/>
          <w:numId w:val="1004"/>
        </w:numPr>
      </w:pPr>
      <w:r>
        <w:rPr>
          <w:b/>
          <w:bCs/>
        </w:rPr>
        <w:t xml:space="preserve">H2:</w:t>
      </w:r>
      <w:r>
        <w:t xml:space="preserve"> </w:t>
      </w:r>
      <w:r>
        <w:t xml:space="preserve">Common mistakes: uppercase, spaces, internal links, broken redirects</w:t>
      </w:r>
    </w:p>
    <w:p>
      <w:pPr>
        <w:pStyle w:val="Compact"/>
        <w:numPr>
          <w:ilvl w:val="0"/>
          <w:numId w:val="1004"/>
        </w:numPr>
      </w:pPr>
      <w:r>
        <w:rPr>
          <w:b/>
          <w:bCs/>
        </w:rPr>
        <w:t xml:space="preserve">H2:</w:t>
      </w:r>
      <w:r>
        <w:t xml:space="preserve"> </w:t>
      </w:r>
      <w:r>
        <w:t xml:space="preserve">Quality-assurance checklist before publishing a campaign</w:t>
      </w:r>
    </w:p>
    <w:p>
      <w:pPr>
        <w:pStyle w:val="Compact"/>
        <w:numPr>
          <w:ilvl w:val="0"/>
          <w:numId w:val="1004"/>
        </w:numPr>
      </w:pPr>
      <w:r>
        <w:rPr>
          <w:b/>
          <w:bCs/>
        </w:rPr>
        <w:t xml:space="preserve">H2:</w:t>
      </w:r>
      <w:r>
        <w:t xml:space="preserve"> </w:t>
      </w:r>
      <w:r>
        <w:t xml:space="preserve">Conclusion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Image placement</w:t>
            </w:r>
          </w:p>
        </w:tc>
        <w:tc>
          <w:tcPr/>
          <w:p>
            <w:pPr>
              <w:pStyle w:val="Compact"/>
            </w:pPr>
            <w:r>
              <w:t xml:space="preserve">Concept</w:t>
            </w:r>
          </w:p>
        </w:tc>
        <w:tc>
          <w:tcPr/>
          <w:p>
            <w:pPr>
              <w:pStyle w:val="Compact"/>
            </w:pPr>
            <w:r>
              <w:t xml:space="preserve">Suggested alt text</w:t>
            </w:r>
          </w:p>
        </w:tc>
        <w:tc>
          <w:tcPr/>
          <w:p>
            <w:pPr>
              <w:pStyle w:val="Compact"/>
            </w:pPr>
            <w:r>
              <w:t xml:space="preserve">Recommended source</w:t>
            </w:r>
          </w:p>
        </w:tc>
      </w:tr>
      <w:tr>
        <w:tc>
          <w:tcPr/>
          <w:p>
            <w:pPr>
              <w:pStyle w:val="Compact"/>
            </w:pPr>
            <w:r>
              <w:t xml:space="preserve">Featured image</w:t>
            </w:r>
          </w:p>
        </w:tc>
        <w:tc>
          <w:tcPr/>
          <w:p>
            <w:pPr>
              <w:pStyle w:val="Compact"/>
            </w:pPr>
            <w:r>
              <w:t xml:space="preserve">Marketing dashboard plus tagged URL string</w:t>
            </w:r>
          </w:p>
        </w:tc>
        <w:tc>
          <w:tcPr/>
          <w:p>
            <w:pPr>
              <w:pStyle w:val="Compact"/>
            </w:pPr>
            <w:r>
              <w:rPr>
                <w:rStyle w:val="VerbatimChar"/>
              </w:rPr>
              <w:t xml:space="preserve">Tagged marketing URL displayed beside a campaign analytics dashboard.</w:t>
            </w:r>
          </w:p>
        </w:tc>
        <w:tc>
          <w:tcPr/>
          <w:p>
            <w:pPr>
              <w:pStyle w:val="Compact"/>
            </w:pPr>
            <w:r>
              <w:t xml:space="preserve">Unsplash or Pexels</w:t>
            </w:r>
          </w:p>
        </w:tc>
      </w:tr>
      <w:tr>
        <w:tc>
          <w:tcPr/>
          <w:p>
            <w:pPr>
              <w:pStyle w:val="Compact"/>
            </w:pPr>
            <w:r>
              <w:t xml:space="preserve">Inline image</w:t>
            </w:r>
          </w:p>
        </w:tc>
        <w:tc>
          <w:tcPr/>
          <w:p>
            <w:pPr>
              <w:pStyle w:val="Compact"/>
            </w:pPr>
            <w:r>
              <w:t xml:space="preserve">UTM parameter anatomy graphic</w:t>
            </w:r>
          </w:p>
        </w:tc>
        <w:tc>
          <w:tcPr/>
          <w:p>
            <w:pPr>
              <w:pStyle w:val="Compact"/>
            </w:pPr>
            <w:r>
              <w:rPr>
                <w:rStyle w:val="VerbatimChar"/>
              </w:rPr>
              <w:t xml:space="preserve">Annotated URL showing utm_source, utm_medium, and utm_campaign.</w:t>
            </w:r>
          </w:p>
        </w:tc>
        <w:tc>
          <w:tcPr/>
          <w:p>
            <w:pPr>
              <w:pStyle w:val="Compact"/>
            </w:pPr>
            <w:r>
              <w:t xml:space="preserve">In-house graphic</w:t>
            </w:r>
          </w:p>
        </w:tc>
      </w:tr>
      <w:tr>
        <w:tc>
          <w:tcPr/>
          <w:p>
            <w:pPr>
              <w:pStyle w:val="Compact"/>
            </w:pPr>
            <w:r>
              <w:t xml:space="preserve">Inline image</w:t>
            </w:r>
          </w:p>
        </w:tc>
        <w:tc>
          <w:tcPr/>
          <w:p>
            <w:pPr>
              <w:pStyle w:val="Compact"/>
            </w:pPr>
            <w:r>
              <w:t xml:space="preserve">Browser link preview</w:t>
            </w:r>
          </w:p>
        </w:tc>
        <w:tc>
          <w:tcPr/>
          <w:p>
            <w:pPr>
              <w:pStyle w:val="Compact"/>
            </w:pPr>
            <w:r>
              <w:rPr>
                <w:rStyle w:val="VerbatimChar"/>
              </w:rPr>
              <w:t xml:space="preserve">Campaign link preview with encoded query parameters ready for launch.</w:t>
            </w:r>
          </w:p>
        </w:tc>
        <w:tc>
          <w:tcPr/>
          <w:p>
            <w:pPr>
              <w:pStyle w:val="Compact"/>
            </w:pPr>
            <w:r>
              <w:t xml:space="preserve">In-house screenshot</w:t>
            </w:r>
          </w:p>
        </w:tc>
      </w:tr>
      <w:tr>
        <w:tc>
          <w:tcPr/>
          <w:p>
            <w:pPr>
              <w:pStyle w:val="Compact"/>
            </w:pPr>
            <w:r>
              <w:t xml:space="preserve">Inline image</w:t>
            </w:r>
          </w:p>
        </w:tc>
        <w:tc>
          <w:tcPr/>
          <w:p>
            <w:pPr>
              <w:pStyle w:val="Compact"/>
            </w:pPr>
            <w:r>
              <w:t xml:space="preserve">Spreadsheet naming convention example</w:t>
            </w:r>
          </w:p>
        </w:tc>
        <w:tc>
          <w:tcPr/>
          <w:p>
            <w:pPr>
              <w:pStyle w:val="Compact"/>
            </w:pPr>
            <w:r>
              <w:rPr>
                <w:rStyle w:val="VerbatimChar"/>
              </w:rPr>
              <w:t xml:space="preserve">Spreadsheet showing standardized campaign naming conventions for UTM links.</w:t>
            </w:r>
          </w:p>
        </w:tc>
        <w:tc>
          <w:tcPr/>
          <w:p>
            <w:pPr>
              <w:pStyle w:val="Compact"/>
            </w:pPr>
            <w:r>
              <w:t xml:space="preserve">In-house screenshot</w:t>
            </w:r>
          </w:p>
        </w:tc>
      </w:tr>
      <w:tr>
        <w:tc>
          <w:tcPr/>
          <w:p>
            <w:pPr>
              <w:pStyle w:val="Compact"/>
            </w:pPr>
            <w:r>
              <w:t xml:space="preserve">Inline image</w:t>
            </w:r>
          </w:p>
        </w:tc>
        <w:tc>
          <w:tcPr/>
          <w:p>
            <w:pPr>
              <w:pStyle w:val="Compact"/>
            </w:pPr>
            <w:r>
              <w:t xml:space="preserve">QA checklist illustration</w:t>
            </w:r>
          </w:p>
        </w:tc>
        <w:tc>
          <w:tcPr/>
          <w:p>
            <w:pPr>
              <w:pStyle w:val="Compact"/>
            </w:pPr>
            <w:r>
              <w:rPr>
                <w:rStyle w:val="VerbatimChar"/>
              </w:rPr>
              <w:t xml:space="preserve">Checklist for reviewing UTM-tagged URLs before sending a campaign.</w:t>
            </w:r>
          </w:p>
        </w:tc>
        <w:tc>
          <w:tcPr/>
          <w:p>
            <w:pPr>
              <w:pStyle w:val="Compact"/>
            </w:pPr>
            <w:r>
              <w:t xml:space="preserve">unDraw or Storyset</w:t>
            </w:r>
          </w:p>
        </w:tc>
      </w:tr>
    </w:tbl>
    <w:p>
      <w:pPr>
        <w:pStyle w:val="BodyText"/>
      </w:pPr>
      <w:r>
        <w:rPr>
          <w:b/>
          <w:bCs/>
        </w:rPr>
        <w:t xml:space="preserve">SEO on-page checklist</w:t>
      </w:r>
    </w:p>
    <w:p>
      <w:pPr>
        <w:pStyle w:val="BodyText"/>
      </w:pPr>
      <w:r>
        <w:t xml:space="preserve">Use the primary keyword once in the intro and one H2; support it with semantically related phrases rather than repeating “UTM parameters” excessively. LSI terms:</w:t>
      </w:r>
      <w:r>
        <w:t xml:space="preserve"> </w:t>
      </w:r>
      <w:r>
        <w:rPr>
          <w:rStyle w:val="VerbatimChar"/>
        </w:rPr>
        <w:t xml:space="preserve">utm_source</w:t>
      </w:r>
      <w:r>
        <w:t xml:space="preserve">,</w:t>
      </w:r>
      <w:r>
        <w:t xml:space="preserve"> </w:t>
      </w:r>
      <w:r>
        <w:rPr>
          <w:rStyle w:val="VerbatimChar"/>
        </w:rPr>
        <w:t xml:space="preserve">utm_medium</w:t>
      </w:r>
      <w:r>
        <w:t xml:space="preserve">,</w:t>
      </w:r>
      <w:r>
        <w:t xml:space="preserve"> </w:t>
      </w:r>
      <w:r>
        <w:rPr>
          <w:rStyle w:val="VerbatimChar"/>
        </w:rPr>
        <w:t xml:space="preserve">utm_campaign</w:t>
      </w:r>
      <w:r>
        <w:t xml:space="preserve">,</w:t>
      </w:r>
      <w:r>
        <w:t xml:space="preserve"> </w:t>
      </w:r>
      <w:r>
        <w:rPr>
          <w:rStyle w:val="VerbatimChar"/>
        </w:rPr>
        <w:t xml:space="preserve">campaign URL builder</w:t>
      </w:r>
      <w:r>
        <w:t xml:space="preserve">,</w:t>
      </w:r>
      <w:r>
        <w:t xml:space="preserve"> </w:t>
      </w:r>
      <w:r>
        <w:rPr>
          <w:rStyle w:val="VerbatimChar"/>
        </w:rPr>
        <w:t xml:space="preserve">query string</w:t>
      </w:r>
      <w:r>
        <w:t xml:space="preserve">,</w:t>
      </w:r>
      <w:r>
        <w:t xml:space="preserve"> </w:t>
      </w:r>
      <w:r>
        <w:rPr>
          <w:rStyle w:val="VerbatimChar"/>
        </w:rPr>
        <w:t xml:space="preserve">encoded URL</w:t>
      </w:r>
      <w:r>
        <w:t xml:space="preserve">,</w:t>
      </w:r>
      <w:r>
        <w:t xml:space="preserve"> </w:t>
      </w:r>
      <w:r>
        <w:rPr>
          <w:rStyle w:val="VerbatimChar"/>
        </w:rPr>
        <w:t xml:space="preserve">traffic attribution</w:t>
      </w:r>
      <w:r>
        <w:t xml:space="preserve">. Recommend</w:t>
      </w:r>
      <w:r>
        <w:t xml:space="preserve"> </w:t>
      </w:r>
      <w:r>
        <w:rPr>
          <w:rStyle w:val="VerbatimChar"/>
        </w:rPr>
        <w:t xml:space="preserve">HowTo</w:t>
      </w:r>
      <w:r>
        <w:t xml:space="preserve">,</w:t>
      </w:r>
      <w:r>
        <w:t xml:space="preserve"> </w:t>
      </w:r>
      <w:r>
        <w:rPr>
          <w:rStyle w:val="VerbatimChar"/>
        </w:rPr>
        <w:t xml:space="preserve">Article</w:t>
      </w:r>
      <w:r>
        <w:t xml:space="preserve">, and</w:t>
      </w:r>
      <w:r>
        <w:t xml:space="preserve"> </w:t>
      </w:r>
      <w:r>
        <w:rPr>
          <w:rStyle w:val="VerbatimChar"/>
        </w:rPr>
        <w:t xml:space="preserve">BreadcrumbList</w:t>
      </w:r>
      <w:r>
        <w:t xml:space="preserve">. Link internally to the URL encoder page and existing URL article; link externally to Google Analytics URL-builder documentation and MDN</w:t>
      </w:r>
      <w:r>
        <w:t xml:space="preserve"> </w:t>
      </w:r>
      <w:r>
        <w:rPr>
          <w:rStyle w:val="VerbatimChar"/>
        </w:rPr>
        <w:t xml:space="preserve">URLSearchParams</w:t>
      </w:r>
      <w:r>
        <w:t xml:space="preserve">. CTA:</w:t>
      </w:r>
      <w:r>
        <w:t xml:space="preserve"> </w:t>
      </w:r>
      <w:r>
        <w:rPr>
          <w:b/>
          <w:bCs/>
        </w:rPr>
        <w:t xml:space="preserve">Encode and test your campaign URL with ToolsFree before launch.</w:t>
      </w:r>
    </w:p>
    <w:bookmarkEnd w:id="36"/>
    <w:bookmarkStart w:id="37" w:name="hex-vs-rgb-vs-hsl-vs-oklch"/>
    <w:p>
      <w:pPr>
        <w:pStyle w:val="Heading3"/>
      </w:pPr>
      <w:r>
        <w:t xml:space="preserve">HEX vs RGB vs HSL vs OKLCH</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Recommendation</w:t>
            </w:r>
          </w:p>
        </w:tc>
      </w:tr>
      <w:tr>
        <w:tc>
          <w:tcPr/>
          <w:p>
            <w:pPr>
              <w:pStyle w:val="Compact"/>
            </w:pPr>
            <w:r>
              <w:t xml:space="preserve">Title</w:t>
            </w:r>
          </w:p>
        </w:tc>
        <w:tc>
          <w:tcPr/>
          <w:p>
            <w:pPr>
              <w:pStyle w:val="Compact"/>
            </w:pPr>
            <w:r>
              <w:rPr>
                <w:b/>
                <w:bCs/>
              </w:rPr>
              <w:t xml:space="preserve">HEX vs RGB vs HSL vs OKLCH</w:t>
            </w:r>
          </w:p>
        </w:tc>
      </w:tr>
      <w:tr>
        <w:tc>
          <w:tcPr/>
          <w:p>
            <w:pPr>
              <w:pStyle w:val="Compact"/>
            </w:pPr>
            <w:r>
              <w:t xml:space="preserve">One-line summary</w:t>
            </w:r>
          </w:p>
        </w:tc>
        <w:tc>
          <w:tcPr/>
          <w:p>
            <w:pPr>
              <w:pStyle w:val="Compact"/>
            </w:pPr>
            <w:r>
              <w:t xml:space="preserve">A modern CSS color-format comparison that helps teams choose the right format for code, design systems, and accessibility.</w:t>
            </w:r>
          </w:p>
        </w:tc>
      </w:tr>
      <w:tr>
        <w:tc>
          <w:tcPr/>
          <w:p>
            <w:pPr>
              <w:pStyle w:val="Compact"/>
            </w:pPr>
            <w:r>
              <w:t xml:space="preserve">Primary keyword</w:t>
            </w:r>
          </w:p>
        </w:tc>
        <w:tc>
          <w:tcPr/>
          <w:p>
            <w:pPr>
              <w:pStyle w:val="Compact"/>
            </w:pPr>
            <w:r>
              <w:t xml:space="preserve">hex vs rgb vs hsl</w:t>
            </w:r>
          </w:p>
        </w:tc>
      </w:tr>
      <w:tr>
        <w:tc>
          <w:tcPr/>
          <w:p>
            <w:pPr>
              <w:pStyle w:val="Compact"/>
            </w:pPr>
            <w:r>
              <w:t xml:space="preserve">Secondary keywords</w:t>
            </w:r>
          </w:p>
        </w:tc>
        <w:tc>
          <w:tcPr/>
          <w:p>
            <w:pPr>
              <w:pStyle w:val="Compact"/>
            </w:pPr>
            <w:r>
              <w:t xml:space="preserve">OKLCH CSS; CSS color values; color format comparison</w:t>
            </w:r>
          </w:p>
        </w:tc>
      </w:tr>
      <w:tr>
        <w:tc>
          <w:tcPr/>
          <w:p>
            <w:pPr>
              <w:pStyle w:val="Compact"/>
            </w:pPr>
            <w:r>
              <w:t xml:space="preserve">Search intent</w:t>
            </w:r>
          </w:p>
        </w:tc>
        <w:tc>
          <w:tcPr/>
          <w:p>
            <w:pPr>
              <w:pStyle w:val="Compact"/>
            </w:pPr>
            <w:r>
              <w:t xml:space="preserve">Comparison</w:t>
            </w:r>
          </w:p>
        </w:tc>
      </w:tr>
      <w:tr>
        <w:tc>
          <w:tcPr/>
          <w:p>
            <w:pPr>
              <w:pStyle w:val="Compact"/>
            </w:pPr>
            <w:r>
              <w:t xml:space="preserve">Suggested slug</w:t>
            </w:r>
          </w:p>
        </w:tc>
        <w:tc>
          <w:tcPr/>
          <w:p>
            <w:pPr>
              <w:pStyle w:val="Compact"/>
            </w:pPr>
            <w:r>
              <w:rPr>
                <w:rStyle w:val="VerbatimChar"/>
              </w:rPr>
              <w:t xml:space="preserve">/blog/hex-vs-rgb-vs-hsl-vs-oklch</w:t>
            </w:r>
          </w:p>
        </w:tc>
      </w:tr>
      <w:tr>
        <w:tc>
          <w:tcPr/>
          <w:p>
            <w:pPr>
              <w:pStyle w:val="Compact"/>
            </w:pPr>
            <w:r>
              <w:t xml:space="preserve">Suggested word count</w:t>
            </w:r>
          </w:p>
        </w:tc>
        <w:tc>
          <w:tcPr/>
          <w:p>
            <w:pPr>
              <w:pStyle w:val="Compact"/>
            </w:pPr>
            <w:r>
              <w:t xml:space="preserve">1700</w:t>
            </w:r>
          </w:p>
        </w:tc>
      </w:tr>
      <w:tr>
        <w:tc>
          <w:tcPr/>
          <w:p>
            <w:pPr>
              <w:pStyle w:val="Compact"/>
            </w:pPr>
            <w:r>
              <w:t xml:space="preserve">Suggested internal links</w:t>
            </w:r>
          </w:p>
        </w:tc>
        <w:tc>
          <w:tcPr/>
          <w:p>
            <w:pPr>
              <w:pStyle w:val="Compact"/>
            </w:pPr>
            <w:r>
              <w:rPr>
                <w:rStyle w:val="VerbatimChar"/>
              </w:rPr>
              <w:t xml:space="preserve">/color-picker-hex-rgb</w:t>
            </w:r>
            <w:r>
              <w:t xml:space="preserve">,</w:t>
            </w:r>
            <w:r>
              <w:t xml:space="preserve"> </w:t>
            </w:r>
            <w:r>
              <w:rPr>
                <w:rStyle w:val="VerbatimChar"/>
              </w:rPr>
              <w:t xml:space="preserve">/blog/hex-rgb-hsl-color-conversion-guide</w:t>
            </w:r>
            <w:r>
              <w:t xml:space="preserve">,</w:t>
            </w:r>
            <w:r>
              <w:t xml:space="preserve"> </w:t>
            </w:r>
            <w:r>
              <w:rPr>
                <w:rStyle w:val="VerbatimChar"/>
              </w:rPr>
              <w:t xml:space="preserve">/about</w:t>
            </w:r>
          </w:p>
        </w:tc>
      </w:tr>
      <w:tr>
        <w:tc>
          <w:tcPr/>
          <w:p>
            <w:pPr>
              <w:pStyle w:val="Compact"/>
            </w:pPr>
            <w:r>
              <w:t xml:space="preserve">Meta title</w:t>
            </w:r>
          </w:p>
        </w:tc>
        <w:tc>
          <w:tcPr/>
          <w:p>
            <w:pPr>
              <w:pStyle w:val="Compact"/>
            </w:pPr>
            <w:r>
              <w:rPr>
                <w:b/>
                <w:bCs/>
              </w:rPr>
              <w:t xml:space="preserve">HEX vs RGB vs HSL vs OKLCH</w:t>
            </w:r>
          </w:p>
        </w:tc>
      </w:tr>
      <w:tr>
        <w:tc>
          <w:tcPr/>
          <w:p>
            <w:pPr>
              <w:pStyle w:val="Compact"/>
            </w:pPr>
            <w:r>
              <w:t xml:space="preserve">Meta description</w:t>
            </w:r>
          </w:p>
        </w:tc>
        <w:tc>
          <w:tcPr/>
          <w:p>
            <w:pPr>
              <w:pStyle w:val="Compact"/>
            </w:pPr>
            <w:r>
              <w:rPr>
                <w:b/>
                <w:bCs/>
              </w:rPr>
              <w:t xml:space="preserve">Compare HEX, RGB, HSL, and OKLCH for modern CSS. Learn when to use each color format for design systems, theming, and accessibility.</w:t>
            </w:r>
          </w:p>
        </w:tc>
      </w:tr>
    </w:tbl>
    <w:p>
      <w:pPr>
        <w:pStyle w:val="BodyText"/>
      </w:pPr>
      <w:r>
        <w:rPr>
          <w:b/>
          <w:bCs/>
        </w:rPr>
        <w:t xml:space="preserve">Outline</w:t>
      </w:r>
    </w:p>
    <w:p>
      <w:pPr>
        <w:pStyle w:val="Compact"/>
        <w:numPr>
          <w:ilvl w:val="0"/>
          <w:numId w:val="1005"/>
        </w:numPr>
      </w:pPr>
      <w:r>
        <w:rPr>
          <w:b/>
          <w:bCs/>
        </w:rPr>
        <w:t xml:space="preserve">H1:</w:t>
      </w:r>
      <w:r>
        <w:t xml:space="preserve"> </w:t>
      </w:r>
      <w:r>
        <w:t xml:space="preserve">HEX vs RGB vs HSL vs OKLCH</w:t>
      </w:r>
    </w:p>
    <w:p>
      <w:pPr>
        <w:pStyle w:val="Compact"/>
        <w:numPr>
          <w:ilvl w:val="0"/>
          <w:numId w:val="1005"/>
        </w:numPr>
      </w:pPr>
      <w:r>
        <w:rPr>
          <w:b/>
          <w:bCs/>
        </w:rPr>
        <w:t xml:space="preserve">H2:</w:t>
      </w:r>
      <w:r>
        <w:t xml:space="preserve"> </w:t>
      </w:r>
      <w:r>
        <w:t xml:space="preserve">Why color format choice affects workflow</w:t>
      </w:r>
    </w:p>
    <w:p>
      <w:pPr>
        <w:pStyle w:val="Compact"/>
        <w:numPr>
          <w:ilvl w:val="0"/>
          <w:numId w:val="1005"/>
        </w:numPr>
      </w:pPr>
      <w:r>
        <w:rPr>
          <w:b/>
          <w:bCs/>
        </w:rPr>
        <w:t xml:space="preserve">H2:</w:t>
      </w:r>
      <w:r>
        <w:t xml:space="preserve"> </w:t>
      </w:r>
      <w:r>
        <w:t xml:space="preserve">HEX: compact and easy to copy</w:t>
      </w:r>
    </w:p>
    <w:p>
      <w:pPr>
        <w:pStyle w:val="Compact"/>
        <w:numPr>
          <w:ilvl w:val="0"/>
          <w:numId w:val="1005"/>
        </w:numPr>
      </w:pPr>
      <w:r>
        <w:rPr>
          <w:b/>
          <w:bCs/>
        </w:rPr>
        <w:t xml:space="preserve">H2:</w:t>
      </w:r>
      <w:r>
        <w:t xml:space="preserve"> </w:t>
      </w:r>
      <w:r>
        <w:t xml:space="preserve">RGB: better for numeric control and alpha</w:t>
      </w:r>
    </w:p>
    <w:p>
      <w:pPr>
        <w:pStyle w:val="Compact"/>
        <w:numPr>
          <w:ilvl w:val="0"/>
          <w:numId w:val="1005"/>
        </w:numPr>
      </w:pPr>
      <w:r>
        <w:rPr>
          <w:b/>
          <w:bCs/>
        </w:rPr>
        <w:t xml:space="preserve">H2:</w:t>
      </w:r>
      <w:r>
        <w:t xml:space="preserve"> </w:t>
      </w:r>
      <w:r>
        <w:t xml:space="preserve">HSL: easier palette adjustments</w:t>
      </w:r>
    </w:p>
    <w:p>
      <w:pPr>
        <w:pStyle w:val="Compact"/>
        <w:numPr>
          <w:ilvl w:val="0"/>
          <w:numId w:val="1005"/>
        </w:numPr>
      </w:pPr>
      <w:r>
        <w:rPr>
          <w:b/>
          <w:bCs/>
        </w:rPr>
        <w:t xml:space="preserve">H2:</w:t>
      </w:r>
      <w:r>
        <w:t xml:space="preserve"> </w:t>
      </w:r>
      <w:r>
        <w:t xml:space="preserve">OKLCH: why modern CSS is moving here</w:t>
      </w:r>
    </w:p>
    <w:p>
      <w:pPr>
        <w:pStyle w:val="Compact"/>
        <w:numPr>
          <w:ilvl w:val="0"/>
          <w:numId w:val="1005"/>
        </w:numPr>
      </w:pPr>
      <w:r>
        <w:rPr>
          <w:b/>
          <w:bCs/>
        </w:rPr>
        <w:t xml:space="preserve">H3:</w:t>
      </w:r>
      <w:r>
        <w:t xml:space="preserve"> </w:t>
      </w:r>
      <w:r>
        <w:t xml:space="preserve">Perceptual lightness and more predictable palettes</w:t>
      </w:r>
    </w:p>
    <w:p>
      <w:pPr>
        <w:pStyle w:val="Compact"/>
        <w:numPr>
          <w:ilvl w:val="0"/>
          <w:numId w:val="1005"/>
        </w:numPr>
      </w:pPr>
      <w:r>
        <w:rPr>
          <w:b/>
          <w:bCs/>
        </w:rPr>
        <w:t xml:space="preserve">H2:</w:t>
      </w:r>
      <w:r>
        <w:t xml:space="preserve"> </w:t>
      </w:r>
      <w:r>
        <w:t xml:space="preserve">Which format is best for tokens, gradients, and theming</w:t>
      </w:r>
    </w:p>
    <w:p>
      <w:pPr>
        <w:pStyle w:val="Compact"/>
        <w:numPr>
          <w:ilvl w:val="0"/>
          <w:numId w:val="1005"/>
        </w:numPr>
      </w:pPr>
      <w:r>
        <w:rPr>
          <w:b/>
          <w:bCs/>
        </w:rPr>
        <w:t xml:space="preserve">H4:</w:t>
      </w:r>
      <w:r>
        <w:t xml:space="preserve"> </w:t>
      </w:r>
      <w:r>
        <w:t xml:space="preserve">A decision matrix for teams</w:t>
      </w:r>
    </w:p>
    <w:p>
      <w:pPr>
        <w:pStyle w:val="Compact"/>
        <w:numPr>
          <w:ilvl w:val="0"/>
          <w:numId w:val="1005"/>
        </w:numPr>
      </w:pPr>
      <w:r>
        <w:rPr>
          <w:b/>
          <w:bCs/>
        </w:rPr>
        <w:t xml:space="preserve">H2:</w:t>
      </w:r>
      <w:r>
        <w:t xml:space="preserve"> </w:t>
      </w:r>
      <w:r>
        <w:t xml:space="preserve">Accessibility and contrast implications</w:t>
      </w:r>
    </w:p>
    <w:p>
      <w:pPr>
        <w:pStyle w:val="Compact"/>
        <w:numPr>
          <w:ilvl w:val="0"/>
          <w:numId w:val="1005"/>
        </w:numPr>
      </w:pPr>
      <w:r>
        <w:rPr>
          <w:b/>
          <w:bCs/>
        </w:rPr>
        <w:t xml:space="preserve">H2:</w:t>
      </w:r>
      <w:r>
        <w:t xml:space="preserve"> </w:t>
      </w:r>
      <w:r>
        <w:t xml:space="preserve">Conclusion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Image placement</w:t>
            </w:r>
          </w:p>
        </w:tc>
        <w:tc>
          <w:tcPr/>
          <w:p>
            <w:pPr>
              <w:pStyle w:val="Compact"/>
            </w:pPr>
            <w:r>
              <w:t xml:space="preserve">Concept</w:t>
            </w:r>
          </w:p>
        </w:tc>
        <w:tc>
          <w:tcPr/>
          <w:p>
            <w:pPr>
              <w:pStyle w:val="Compact"/>
            </w:pPr>
            <w:r>
              <w:t xml:space="preserve">Suggested alt text</w:t>
            </w:r>
          </w:p>
        </w:tc>
        <w:tc>
          <w:tcPr/>
          <w:p>
            <w:pPr>
              <w:pStyle w:val="Compact"/>
            </w:pPr>
            <w:r>
              <w:t xml:space="preserve">Recommended source</w:t>
            </w:r>
          </w:p>
        </w:tc>
      </w:tr>
      <w:tr>
        <w:tc>
          <w:tcPr/>
          <w:p>
            <w:pPr>
              <w:pStyle w:val="Compact"/>
            </w:pPr>
            <w:r>
              <w:t xml:space="preserve">Featured image</w:t>
            </w:r>
          </w:p>
        </w:tc>
        <w:tc>
          <w:tcPr/>
          <w:p>
            <w:pPr>
              <w:pStyle w:val="Compact"/>
            </w:pPr>
            <w:r>
              <w:t xml:space="preserve">Color swatches with multiple CSS color formats</w:t>
            </w:r>
          </w:p>
        </w:tc>
        <w:tc>
          <w:tcPr/>
          <w:p>
            <w:pPr>
              <w:pStyle w:val="Compact"/>
            </w:pPr>
            <w:r>
              <w:rPr>
                <w:rStyle w:val="VerbatimChar"/>
              </w:rPr>
              <w:t xml:space="preserve">Color palette showing the same swatches labeled in HEX, RGB, HSL, and OKLCH.</w:t>
            </w:r>
          </w:p>
        </w:tc>
        <w:tc>
          <w:tcPr/>
          <w:p>
            <w:pPr>
              <w:pStyle w:val="Compact"/>
            </w:pPr>
            <w:r>
              <w:t xml:space="preserve">In-house graphic</w:t>
            </w:r>
          </w:p>
        </w:tc>
      </w:tr>
      <w:tr>
        <w:tc>
          <w:tcPr/>
          <w:p>
            <w:pPr>
              <w:pStyle w:val="Compact"/>
            </w:pPr>
            <w:r>
              <w:t xml:space="preserve">Inline image</w:t>
            </w:r>
          </w:p>
        </w:tc>
        <w:tc>
          <w:tcPr/>
          <w:p>
            <w:pPr>
              <w:pStyle w:val="Compact"/>
            </w:pPr>
            <w:r>
              <w:t xml:space="preserve">CSS token example</w:t>
            </w:r>
          </w:p>
        </w:tc>
        <w:tc>
          <w:tcPr/>
          <w:p>
            <w:pPr>
              <w:pStyle w:val="Compact"/>
            </w:pPr>
            <w:r>
              <w:rPr>
                <w:rStyle w:val="VerbatimChar"/>
              </w:rPr>
              <w:t xml:space="preserve">Design token file containing colors in multiple CSS formats.</w:t>
            </w:r>
          </w:p>
        </w:tc>
        <w:tc>
          <w:tcPr/>
          <w:p>
            <w:pPr>
              <w:pStyle w:val="Compact"/>
            </w:pPr>
            <w:r>
              <w:t xml:space="preserve">In-house screenshot</w:t>
            </w:r>
          </w:p>
        </w:tc>
      </w:tr>
      <w:tr>
        <w:tc>
          <w:tcPr/>
          <w:p>
            <w:pPr>
              <w:pStyle w:val="Compact"/>
            </w:pPr>
            <w:r>
              <w:t xml:space="preserve">Inline image</w:t>
            </w:r>
          </w:p>
        </w:tc>
        <w:tc>
          <w:tcPr/>
          <w:p>
            <w:pPr>
              <w:pStyle w:val="Compact"/>
            </w:pPr>
            <w:r>
              <w:t xml:space="preserve">Gradient comparison</w:t>
            </w:r>
          </w:p>
        </w:tc>
        <w:tc>
          <w:tcPr/>
          <w:p>
            <w:pPr>
              <w:pStyle w:val="Compact"/>
            </w:pPr>
            <w:r>
              <w:rPr>
                <w:rStyle w:val="VerbatimChar"/>
              </w:rPr>
              <w:t xml:space="preserve">Gradient comparison showing visual differences between color formats.</w:t>
            </w:r>
          </w:p>
        </w:tc>
        <w:tc>
          <w:tcPr/>
          <w:p>
            <w:pPr>
              <w:pStyle w:val="Compact"/>
            </w:pPr>
            <w:r>
              <w:t xml:space="preserve">In-house graphic</w:t>
            </w:r>
          </w:p>
        </w:tc>
      </w:tr>
      <w:tr>
        <w:tc>
          <w:tcPr/>
          <w:p>
            <w:pPr>
              <w:pStyle w:val="Compact"/>
            </w:pPr>
            <w:r>
              <w:t xml:space="preserve">Inline image</w:t>
            </w:r>
          </w:p>
        </w:tc>
        <w:tc>
          <w:tcPr/>
          <w:p>
            <w:pPr>
              <w:pStyle w:val="Compact"/>
            </w:pPr>
            <w:r>
              <w:t xml:space="preserve">Designer and developer collaboration concept</w:t>
            </w:r>
          </w:p>
        </w:tc>
        <w:tc>
          <w:tcPr/>
          <w:p>
            <w:pPr>
              <w:pStyle w:val="Compact"/>
            </w:pPr>
            <w:r>
              <w:rPr>
                <w:rStyle w:val="VerbatimChar"/>
              </w:rPr>
              <w:t xml:space="preserve">Designer and developer comparing color values across tools and code.</w:t>
            </w:r>
          </w:p>
        </w:tc>
        <w:tc>
          <w:tcPr/>
          <w:p>
            <w:pPr>
              <w:pStyle w:val="Compact"/>
            </w:pPr>
            <w:r>
              <w:t xml:space="preserve">Unsplash</w:t>
            </w:r>
          </w:p>
        </w:tc>
      </w:tr>
      <w:tr>
        <w:tc>
          <w:tcPr/>
          <w:p>
            <w:pPr>
              <w:pStyle w:val="Compact"/>
            </w:pPr>
            <w:r>
              <w:t xml:space="preserve">Inline image</w:t>
            </w:r>
          </w:p>
        </w:tc>
        <w:tc>
          <w:tcPr/>
          <w:p>
            <w:pPr>
              <w:pStyle w:val="Compact"/>
            </w:pPr>
            <w:r>
              <w:t xml:space="preserve">Decision matrix</w:t>
            </w:r>
          </w:p>
        </w:tc>
        <w:tc>
          <w:tcPr/>
          <w:p>
            <w:pPr>
              <w:pStyle w:val="Compact"/>
            </w:pPr>
            <w:r>
              <w:rPr>
                <w:rStyle w:val="VerbatimChar"/>
              </w:rPr>
              <w:t xml:space="preserve">Matrix showing when HEX, RGB, HSL, or OKLCH is the best choice.</w:t>
            </w:r>
          </w:p>
        </w:tc>
        <w:tc>
          <w:tcPr/>
          <w:p>
            <w:pPr>
              <w:pStyle w:val="Compact"/>
            </w:pPr>
            <w:r>
              <w:t xml:space="preserve">In-house graphic</w:t>
            </w:r>
          </w:p>
        </w:tc>
      </w:tr>
    </w:tbl>
    <w:p>
      <w:pPr>
        <w:pStyle w:val="BodyText"/>
      </w:pPr>
      <w:r>
        <w:rPr>
          <w:b/>
          <w:bCs/>
        </w:rPr>
        <w:t xml:space="preserve">SEO on-page checklist</w:t>
      </w:r>
    </w:p>
    <w:p>
      <w:pPr>
        <w:pStyle w:val="BodyText"/>
      </w:pPr>
      <w:r>
        <w:t xml:space="preserve">Use the exact comparison phrase in the H1, title, intro, and summary table. LSI terms:</w:t>
      </w:r>
      <w:r>
        <w:t xml:space="preserve"> </w:t>
      </w:r>
      <w:r>
        <w:rPr>
          <w:rStyle w:val="VerbatimChar"/>
        </w:rPr>
        <w:t xml:space="preserve">css color values</w:t>
      </w:r>
      <w:r>
        <w:t xml:space="preserve">,</w:t>
      </w:r>
      <w:r>
        <w:t xml:space="preserve"> </w:t>
      </w:r>
      <w:r>
        <w:rPr>
          <w:rStyle w:val="VerbatimChar"/>
        </w:rPr>
        <w:t xml:space="preserve">color spaces</w:t>
      </w:r>
      <w:r>
        <w:t xml:space="preserve">,</w:t>
      </w:r>
      <w:r>
        <w:t xml:space="preserve"> </w:t>
      </w:r>
      <w:r>
        <w:rPr>
          <w:rStyle w:val="VerbatimChar"/>
        </w:rPr>
        <w:t xml:space="preserve">design tokens</w:t>
      </w:r>
      <w:r>
        <w:t xml:space="preserve">,</w:t>
      </w:r>
      <w:r>
        <w:t xml:space="preserve"> </w:t>
      </w:r>
      <w:r>
        <w:rPr>
          <w:rStyle w:val="VerbatimChar"/>
        </w:rPr>
        <w:t xml:space="preserve">oklch()</w:t>
      </w:r>
      <w:r>
        <w:t xml:space="preserve">,</w:t>
      </w:r>
      <w:r>
        <w:t xml:space="preserve"> </w:t>
      </w:r>
      <w:r>
        <w:rPr>
          <w:rStyle w:val="VerbatimChar"/>
        </w:rPr>
        <w:t xml:space="preserve">rgba</w:t>
      </w:r>
      <w:r>
        <w:t xml:space="preserve">,</w:t>
      </w:r>
      <w:r>
        <w:t xml:space="preserve"> </w:t>
      </w:r>
      <w:r>
        <w:rPr>
          <w:rStyle w:val="VerbatimChar"/>
        </w:rPr>
        <w:t xml:space="preserve">color accessibility</w:t>
      </w:r>
      <w:r>
        <w:t xml:space="preserve">,</w:t>
      </w:r>
      <w:r>
        <w:t xml:space="preserve"> </w:t>
      </w:r>
      <w:r>
        <w:rPr>
          <w:rStyle w:val="VerbatimChar"/>
        </w:rPr>
        <w:t xml:space="preserve">frontend design system</w:t>
      </w:r>
      <w:r>
        <w:t xml:space="preserve">. Use</w:t>
      </w:r>
      <w:r>
        <w:t xml:space="preserve"> </w:t>
      </w:r>
      <w:r>
        <w:rPr>
          <w:rStyle w:val="VerbatimChar"/>
        </w:rPr>
        <w:t xml:space="preserve">Article</w:t>
      </w:r>
      <w:r>
        <w:t xml:space="preserve"> </w:t>
      </w:r>
      <w:r>
        <w:t xml:space="preserve">and</w:t>
      </w:r>
      <w:r>
        <w:t xml:space="preserve"> </w:t>
      </w:r>
      <w:r>
        <w:rPr>
          <w:rStyle w:val="VerbatimChar"/>
        </w:rPr>
        <w:t xml:space="preserve">BreadcrumbList</w:t>
      </w:r>
      <w:r>
        <w:t xml:space="preserve">. Link internally to the color converter and the existing color guide; link externally to W3C CSS Color documentation and MDN</w:t>
      </w:r>
      <w:r>
        <w:t xml:space="preserve"> </w:t>
      </w:r>
      <w:r>
        <w:rPr>
          <w:rStyle w:val="VerbatimChar"/>
        </w:rPr>
        <w:t xml:space="preserve">oklch()</w:t>
      </w:r>
      <w:r>
        <w:t xml:space="preserve">. CTA:</w:t>
      </w:r>
      <w:r>
        <w:t xml:space="preserve"> </w:t>
      </w:r>
      <w:r>
        <w:rPr>
          <w:b/>
          <w:bCs/>
        </w:rPr>
        <w:t xml:space="preserve">Convert your current HEX or RGB brand colors and compare formats easily.</w:t>
      </w:r>
    </w:p>
    <w:bookmarkEnd w:id="37"/>
    <w:bookmarkStart w:id="38" w:name="X0c78b930672231e02a723e77310ac3b19ae50b9"/>
    <w:p>
      <w:pPr>
        <w:pStyle w:val="Heading3"/>
      </w:pPr>
      <w:r>
        <w:t xml:space="preserve">WCAG Contrast Checker Guide for Designers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Recommendation</w:t>
            </w:r>
          </w:p>
        </w:tc>
      </w:tr>
      <w:tr>
        <w:tc>
          <w:tcPr/>
          <w:p>
            <w:pPr>
              <w:pStyle w:val="Compact"/>
            </w:pPr>
            <w:r>
              <w:t xml:space="preserve">Title</w:t>
            </w:r>
          </w:p>
        </w:tc>
        <w:tc>
          <w:tcPr/>
          <w:p>
            <w:pPr>
              <w:pStyle w:val="Compact"/>
            </w:pPr>
            <w:r>
              <w:rPr>
                <w:b/>
                <w:bCs/>
              </w:rPr>
              <w:t xml:space="preserve">WCAG Contrast Checker Guide for Designers</w:t>
            </w:r>
          </w:p>
        </w:tc>
      </w:tr>
      <w:tr>
        <w:tc>
          <w:tcPr/>
          <w:p>
            <w:pPr>
              <w:pStyle w:val="Compact"/>
            </w:pPr>
            <w:r>
              <w:t xml:space="preserve">One-line summary</w:t>
            </w:r>
          </w:p>
        </w:tc>
        <w:tc>
          <w:tcPr/>
          <w:p>
            <w:pPr>
              <w:pStyle w:val="Compact"/>
            </w:pPr>
            <w:r>
              <w:t xml:space="preserve">A practical accessibility article that turns contrast ratios into concrete design decisions.</w:t>
            </w:r>
          </w:p>
        </w:tc>
      </w:tr>
      <w:tr>
        <w:tc>
          <w:tcPr/>
          <w:p>
            <w:pPr>
              <w:pStyle w:val="Compact"/>
            </w:pPr>
            <w:r>
              <w:t xml:space="preserve">Primary keyword</w:t>
            </w:r>
          </w:p>
        </w:tc>
        <w:tc>
          <w:tcPr/>
          <w:p>
            <w:pPr>
              <w:pStyle w:val="Compact"/>
            </w:pPr>
            <w:r>
              <w:t xml:space="preserve">color contrast checker guide</w:t>
            </w:r>
          </w:p>
        </w:tc>
      </w:tr>
      <w:tr>
        <w:tc>
          <w:tcPr/>
          <w:p>
            <w:pPr>
              <w:pStyle w:val="Compact"/>
            </w:pPr>
            <w:r>
              <w:t xml:space="preserve">Secondary keywords</w:t>
            </w:r>
          </w:p>
        </w:tc>
        <w:tc>
          <w:tcPr/>
          <w:p>
            <w:pPr>
              <w:pStyle w:val="Compact"/>
            </w:pPr>
            <w:r>
              <w:t xml:space="preserve">WCAG contrast ratio; accessible color palette; text contrast checker</w:t>
            </w:r>
          </w:p>
        </w:tc>
      </w:tr>
      <w:tr>
        <w:tc>
          <w:tcPr/>
          <w:p>
            <w:pPr>
              <w:pStyle w:val="Compact"/>
            </w:pPr>
            <w:r>
              <w:t xml:space="preserve">Search intent</w:t>
            </w:r>
          </w:p>
        </w:tc>
        <w:tc>
          <w:tcPr/>
          <w:p>
            <w:pPr>
              <w:pStyle w:val="Compact"/>
            </w:pPr>
            <w:r>
              <w:t xml:space="preserve">Informational + how-to</w:t>
            </w:r>
          </w:p>
        </w:tc>
      </w:tr>
      <w:tr>
        <w:tc>
          <w:tcPr/>
          <w:p>
            <w:pPr>
              <w:pStyle w:val="Compact"/>
            </w:pPr>
            <w:r>
              <w:t xml:space="preserve">Suggested slug</w:t>
            </w:r>
          </w:p>
        </w:tc>
        <w:tc>
          <w:tcPr/>
          <w:p>
            <w:pPr>
              <w:pStyle w:val="Compact"/>
            </w:pPr>
            <w:r>
              <w:rPr>
                <w:rStyle w:val="VerbatimChar"/>
              </w:rPr>
              <w:t xml:space="preserve">/blog/wcag-contrast-checker-guide</w:t>
            </w:r>
          </w:p>
        </w:tc>
      </w:tr>
      <w:tr>
        <w:tc>
          <w:tcPr/>
          <w:p>
            <w:pPr>
              <w:pStyle w:val="Compact"/>
            </w:pPr>
            <w:r>
              <w:t xml:space="preserve">Suggested word count</w:t>
            </w:r>
          </w:p>
        </w:tc>
        <w:tc>
          <w:tcPr/>
          <w:p>
            <w:pPr>
              <w:pStyle w:val="Compact"/>
            </w:pPr>
            <w:r>
              <w:t xml:space="preserve">1600</w:t>
            </w:r>
          </w:p>
        </w:tc>
      </w:tr>
      <w:tr>
        <w:tc>
          <w:tcPr/>
          <w:p>
            <w:pPr>
              <w:pStyle w:val="Compact"/>
            </w:pPr>
            <w:r>
              <w:t xml:space="preserve">Suggested internal links</w:t>
            </w:r>
          </w:p>
        </w:tc>
        <w:tc>
          <w:tcPr/>
          <w:p>
            <w:pPr>
              <w:pStyle w:val="Compact"/>
            </w:pPr>
            <w:r>
              <w:rPr>
                <w:rStyle w:val="VerbatimChar"/>
              </w:rPr>
              <w:t xml:space="preserve">/color-picker-hex-rgb</w:t>
            </w:r>
            <w:r>
              <w:t xml:space="preserve">,</w:t>
            </w:r>
            <w:r>
              <w:t xml:space="preserve"> </w:t>
            </w:r>
            <w:r>
              <w:rPr>
                <w:rStyle w:val="VerbatimChar"/>
              </w:rPr>
              <w:t xml:space="preserve">/blog/hex-rgb-hsl-color-conversion-guide</w:t>
            </w:r>
            <w:r>
              <w:t xml:space="preserve">,</w:t>
            </w:r>
            <w:r>
              <w:t xml:space="preserve"> </w:t>
            </w:r>
            <w:r>
              <w:rPr>
                <w:rStyle w:val="VerbatimChar"/>
              </w:rPr>
              <w:t xml:space="preserve">/about</w:t>
            </w:r>
          </w:p>
        </w:tc>
      </w:tr>
      <w:tr>
        <w:tc>
          <w:tcPr/>
          <w:p>
            <w:pPr>
              <w:pStyle w:val="Compact"/>
            </w:pPr>
            <w:r>
              <w:t xml:space="preserve">Meta title</w:t>
            </w:r>
          </w:p>
        </w:tc>
        <w:tc>
          <w:tcPr/>
          <w:p>
            <w:pPr>
              <w:pStyle w:val="Compact"/>
            </w:pPr>
            <w:r>
              <w:rPr>
                <w:b/>
                <w:bCs/>
              </w:rPr>
              <w:t xml:space="preserve">WCAG Contrast Checker Guide</w:t>
            </w:r>
          </w:p>
        </w:tc>
      </w:tr>
      <w:tr>
        <w:tc>
          <w:tcPr/>
          <w:p>
            <w:pPr>
              <w:pStyle w:val="Compact"/>
            </w:pPr>
            <w:r>
              <w:t xml:space="preserve">Meta description</w:t>
            </w:r>
          </w:p>
        </w:tc>
        <w:tc>
          <w:tcPr/>
          <w:p>
            <w:pPr>
              <w:pStyle w:val="Compact"/>
            </w:pPr>
            <w:r>
              <w:rPr>
                <w:b/>
                <w:bCs/>
              </w:rPr>
              <w:t xml:space="preserve">Learn how to test and improve text contrast for WCAG compliance using HEX and RGB values. Perfect for designers and front-end teams.</w:t>
            </w:r>
          </w:p>
        </w:tc>
      </w:tr>
    </w:tbl>
    <w:p>
      <w:pPr>
        <w:pStyle w:val="BodyText"/>
      </w:pPr>
      <w:r>
        <w:rPr>
          <w:b/>
          <w:bCs/>
        </w:rPr>
        <w:t xml:space="preserve">Outline</w:t>
      </w:r>
    </w:p>
    <w:p>
      <w:pPr>
        <w:pStyle w:val="Compact"/>
        <w:numPr>
          <w:ilvl w:val="0"/>
          <w:numId w:val="1006"/>
        </w:numPr>
      </w:pPr>
      <w:r>
        <w:rPr>
          <w:b/>
          <w:bCs/>
        </w:rPr>
        <w:t xml:space="preserve">H1:</w:t>
      </w:r>
      <w:r>
        <w:t xml:space="preserve"> </w:t>
      </w:r>
      <w:r>
        <w:t xml:space="preserve">WCAG Contrast Checker Guide for Designers</w:t>
      </w:r>
    </w:p>
    <w:p>
      <w:pPr>
        <w:pStyle w:val="Compact"/>
        <w:numPr>
          <w:ilvl w:val="0"/>
          <w:numId w:val="1006"/>
        </w:numPr>
      </w:pPr>
      <w:r>
        <w:rPr>
          <w:b/>
          <w:bCs/>
        </w:rPr>
        <w:t xml:space="preserve">H2:</w:t>
      </w:r>
      <w:r>
        <w:t xml:space="preserve"> </w:t>
      </w:r>
      <w:r>
        <w:t xml:space="preserve">Why contrast matters beyond compliance</w:t>
      </w:r>
    </w:p>
    <w:p>
      <w:pPr>
        <w:pStyle w:val="Compact"/>
        <w:numPr>
          <w:ilvl w:val="0"/>
          <w:numId w:val="1006"/>
        </w:numPr>
      </w:pPr>
      <w:r>
        <w:rPr>
          <w:b/>
          <w:bCs/>
        </w:rPr>
        <w:t xml:space="preserve">H2:</w:t>
      </w:r>
      <w:r>
        <w:t xml:space="preserve"> </w:t>
      </w:r>
      <w:r>
        <w:t xml:space="preserve">WCAG AA and AAA in plain language</w:t>
      </w:r>
    </w:p>
    <w:p>
      <w:pPr>
        <w:pStyle w:val="Compact"/>
        <w:numPr>
          <w:ilvl w:val="0"/>
          <w:numId w:val="1006"/>
        </w:numPr>
      </w:pPr>
      <w:r>
        <w:rPr>
          <w:b/>
          <w:bCs/>
        </w:rPr>
        <w:t xml:space="preserve">H2:</w:t>
      </w:r>
      <w:r>
        <w:t xml:space="preserve"> </w:t>
      </w:r>
      <w:r>
        <w:t xml:space="preserve">How contrast ratios are calculated</w:t>
      </w:r>
    </w:p>
    <w:p>
      <w:pPr>
        <w:pStyle w:val="Compact"/>
        <w:numPr>
          <w:ilvl w:val="0"/>
          <w:numId w:val="1006"/>
        </w:numPr>
      </w:pPr>
      <w:r>
        <w:rPr>
          <w:b/>
          <w:bCs/>
        </w:rPr>
        <w:t xml:space="preserve">H3:</w:t>
      </w:r>
      <w:r>
        <w:t xml:space="preserve"> </w:t>
      </w:r>
      <w:r>
        <w:t xml:space="preserve">Normal text vs large text</w:t>
      </w:r>
    </w:p>
    <w:p>
      <w:pPr>
        <w:pStyle w:val="Compact"/>
        <w:numPr>
          <w:ilvl w:val="0"/>
          <w:numId w:val="1006"/>
        </w:numPr>
      </w:pPr>
      <w:r>
        <w:rPr>
          <w:b/>
          <w:bCs/>
        </w:rPr>
        <w:t xml:space="preserve">H2:</w:t>
      </w:r>
      <w:r>
        <w:t xml:space="preserve"> </w:t>
      </w:r>
      <w:r>
        <w:t xml:space="preserve">Common contrast mistakes in UI design</w:t>
      </w:r>
    </w:p>
    <w:p>
      <w:pPr>
        <w:pStyle w:val="Compact"/>
        <w:numPr>
          <w:ilvl w:val="0"/>
          <w:numId w:val="1006"/>
        </w:numPr>
      </w:pPr>
      <w:r>
        <w:rPr>
          <w:b/>
          <w:bCs/>
        </w:rPr>
        <w:t xml:space="preserve">H2:</w:t>
      </w:r>
      <w:r>
        <w:t xml:space="preserve"> </w:t>
      </w:r>
      <w:r>
        <w:t xml:space="preserve">How to improve contrast without ruining a palette</w:t>
      </w:r>
    </w:p>
    <w:p>
      <w:pPr>
        <w:pStyle w:val="Compact"/>
        <w:numPr>
          <w:ilvl w:val="0"/>
          <w:numId w:val="1006"/>
        </w:numPr>
      </w:pPr>
      <w:r>
        <w:rPr>
          <w:b/>
          <w:bCs/>
        </w:rPr>
        <w:t xml:space="preserve">H4:</w:t>
      </w:r>
      <w:r>
        <w:t xml:space="preserve"> </w:t>
      </w:r>
      <w:r>
        <w:t xml:space="preserve">Tweaking lightness and saturation</w:t>
      </w:r>
    </w:p>
    <w:p>
      <w:pPr>
        <w:pStyle w:val="Compact"/>
        <w:numPr>
          <w:ilvl w:val="0"/>
          <w:numId w:val="1006"/>
        </w:numPr>
      </w:pPr>
      <w:r>
        <w:rPr>
          <w:b/>
          <w:bCs/>
        </w:rPr>
        <w:t xml:space="preserve">H2:</w:t>
      </w:r>
      <w:r>
        <w:t xml:space="preserve"> </w:t>
      </w:r>
      <w:r>
        <w:t xml:space="preserve">Workflow: convert colors, test, revise, retest</w:t>
      </w:r>
    </w:p>
    <w:p>
      <w:pPr>
        <w:pStyle w:val="Compact"/>
        <w:numPr>
          <w:ilvl w:val="0"/>
          <w:numId w:val="1006"/>
        </w:numPr>
      </w:pPr>
      <w:r>
        <w:rPr>
          <w:b/>
          <w:bCs/>
        </w:rPr>
        <w:t xml:space="preserve">H2:</w:t>
      </w:r>
      <w:r>
        <w:t xml:space="preserve"> </w:t>
      </w:r>
      <w:r>
        <w:t xml:space="preserve">Building an accessibility checklist for design systems</w:t>
      </w:r>
    </w:p>
    <w:p>
      <w:pPr>
        <w:pStyle w:val="Compact"/>
        <w:numPr>
          <w:ilvl w:val="0"/>
          <w:numId w:val="1006"/>
        </w:numPr>
      </w:pPr>
      <w:r>
        <w:rPr>
          <w:b/>
          <w:bCs/>
        </w:rPr>
        <w:t xml:space="preserve">H2:</w:t>
      </w:r>
      <w:r>
        <w:t xml:space="preserve"> </w:t>
      </w:r>
      <w:r>
        <w:t xml:space="preserve">Conclusion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Image placement</w:t>
            </w:r>
          </w:p>
        </w:tc>
        <w:tc>
          <w:tcPr/>
          <w:p>
            <w:pPr>
              <w:pStyle w:val="Compact"/>
            </w:pPr>
            <w:r>
              <w:t xml:space="preserve">Concept</w:t>
            </w:r>
          </w:p>
        </w:tc>
        <w:tc>
          <w:tcPr/>
          <w:p>
            <w:pPr>
              <w:pStyle w:val="Compact"/>
            </w:pPr>
            <w:r>
              <w:t xml:space="preserve">Suggested alt text</w:t>
            </w:r>
          </w:p>
        </w:tc>
        <w:tc>
          <w:tcPr/>
          <w:p>
            <w:pPr>
              <w:pStyle w:val="Compact"/>
            </w:pPr>
            <w:r>
              <w:t xml:space="preserve">Recommended source</w:t>
            </w:r>
          </w:p>
        </w:tc>
      </w:tr>
      <w:tr>
        <w:tc>
          <w:tcPr/>
          <w:p>
            <w:pPr>
              <w:pStyle w:val="Compact"/>
            </w:pPr>
            <w:r>
              <w:t xml:space="preserve">Featured image</w:t>
            </w:r>
          </w:p>
        </w:tc>
        <w:tc>
          <w:tcPr/>
          <w:p>
            <w:pPr>
              <w:pStyle w:val="Compact"/>
            </w:pPr>
            <w:r>
              <w:t xml:space="preserve">Accessible and inaccessible button comparison</w:t>
            </w:r>
          </w:p>
        </w:tc>
        <w:tc>
          <w:tcPr/>
          <w:p>
            <w:pPr>
              <w:pStyle w:val="Compact"/>
            </w:pPr>
            <w:r>
              <w:rPr>
                <w:rStyle w:val="VerbatimChar"/>
              </w:rPr>
              <w:t xml:space="preserve">Comparison of low-contrast and accessible high-contrast button styles.</w:t>
            </w:r>
          </w:p>
        </w:tc>
        <w:tc>
          <w:tcPr/>
          <w:p>
            <w:pPr>
              <w:pStyle w:val="Compact"/>
            </w:pPr>
            <w:r>
              <w:t xml:space="preserve">In-house graphic</w:t>
            </w:r>
          </w:p>
        </w:tc>
      </w:tr>
      <w:tr>
        <w:tc>
          <w:tcPr/>
          <w:p>
            <w:pPr>
              <w:pStyle w:val="Compact"/>
            </w:pPr>
            <w:r>
              <w:t xml:space="preserve">Inline image</w:t>
            </w:r>
          </w:p>
        </w:tc>
        <w:tc>
          <w:tcPr/>
          <w:p>
            <w:pPr>
              <w:pStyle w:val="Compact"/>
            </w:pPr>
            <w:r>
              <w:t xml:space="preserve">Contrast ratio chart</w:t>
            </w:r>
          </w:p>
        </w:tc>
        <w:tc>
          <w:tcPr/>
          <w:p>
            <w:pPr>
              <w:pStyle w:val="Compact"/>
            </w:pPr>
            <w:r>
              <w:rPr>
                <w:rStyle w:val="VerbatimChar"/>
              </w:rPr>
              <w:t xml:space="preserve">Chart showing WCAG ratio targets for normal text, large text, and UI elements.</w:t>
            </w:r>
          </w:p>
        </w:tc>
        <w:tc>
          <w:tcPr/>
          <w:p>
            <w:pPr>
              <w:pStyle w:val="Compact"/>
            </w:pPr>
            <w:r>
              <w:t xml:space="preserve">In-house graphic</w:t>
            </w:r>
          </w:p>
        </w:tc>
      </w:tr>
      <w:tr>
        <w:tc>
          <w:tcPr/>
          <w:p>
            <w:pPr>
              <w:pStyle w:val="Compact"/>
            </w:pPr>
            <w:r>
              <w:t xml:space="preserve">Inline image</w:t>
            </w:r>
          </w:p>
        </w:tc>
        <w:tc>
          <w:tcPr/>
          <w:p>
            <w:pPr>
              <w:pStyle w:val="Compact"/>
            </w:pPr>
            <w:r>
              <w:t xml:space="preserve">Color-adjustment example</w:t>
            </w:r>
          </w:p>
        </w:tc>
        <w:tc>
          <w:tcPr/>
          <w:p>
            <w:pPr>
              <w:pStyle w:val="Compact"/>
            </w:pPr>
            <w:r>
              <w:rPr>
                <w:rStyle w:val="VerbatimChar"/>
              </w:rPr>
              <w:t xml:space="preserve">Color swatches adjusted in small steps to improve text contrast.</w:t>
            </w:r>
          </w:p>
        </w:tc>
        <w:tc>
          <w:tcPr/>
          <w:p>
            <w:pPr>
              <w:pStyle w:val="Compact"/>
            </w:pPr>
            <w:r>
              <w:t xml:space="preserve">In-house graphic</w:t>
            </w:r>
          </w:p>
        </w:tc>
      </w:tr>
      <w:tr>
        <w:tc>
          <w:tcPr/>
          <w:p>
            <w:pPr>
              <w:pStyle w:val="Compact"/>
            </w:pPr>
            <w:r>
              <w:t xml:space="preserve">Inline image</w:t>
            </w:r>
          </w:p>
        </w:tc>
        <w:tc>
          <w:tcPr/>
          <w:p>
            <w:pPr>
              <w:pStyle w:val="Compact"/>
            </w:pPr>
            <w:r>
              <w:t xml:space="preserve">Design system audit scene</w:t>
            </w:r>
          </w:p>
        </w:tc>
        <w:tc>
          <w:tcPr/>
          <w:p>
            <w:pPr>
              <w:pStyle w:val="Compact"/>
            </w:pPr>
            <w:r>
              <w:rPr>
                <w:rStyle w:val="VerbatimChar"/>
              </w:rPr>
              <w:t xml:space="preserve">Designer reviewing accessibility color tokens in a UI design system.</w:t>
            </w:r>
          </w:p>
        </w:tc>
        <w:tc>
          <w:tcPr/>
          <w:p>
            <w:pPr>
              <w:pStyle w:val="Compact"/>
            </w:pPr>
            <w:r>
              <w:t xml:space="preserve">Unsplash or Pexels</w:t>
            </w:r>
          </w:p>
        </w:tc>
      </w:tr>
      <w:tr>
        <w:tc>
          <w:tcPr/>
          <w:p>
            <w:pPr>
              <w:pStyle w:val="Compact"/>
            </w:pPr>
            <w:r>
              <w:t xml:space="preserve">Inline image</w:t>
            </w:r>
          </w:p>
        </w:tc>
        <w:tc>
          <w:tcPr/>
          <w:p>
            <w:pPr>
              <w:pStyle w:val="Compact"/>
            </w:pPr>
            <w:r>
              <w:t xml:space="preserve">Before/after webpage snippet</w:t>
            </w:r>
          </w:p>
        </w:tc>
        <w:tc>
          <w:tcPr/>
          <w:p>
            <w:pPr>
              <w:pStyle w:val="Compact"/>
            </w:pPr>
            <w:r>
              <w:rPr>
                <w:rStyle w:val="VerbatimChar"/>
              </w:rPr>
              <w:t xml:space="preserve">Webpage section before and after improving text and background contrast.</w:t>
            </w:r>
          </w:p>
        </w:tc>
        <w:tc>
          <w:tcPr/>
          <w:p>
            <w:pPr>
              <w:pStyle w:val="Compact"/>
            </w:pPr>
            <w:r>
              <w:t xml:space="preserve">In-house screenshot</w:t>
            </w:r>
          </w:p>
        </w:tc>
      </w:tr>
    </w:tbl>
    <w:p>
      <w:pPr>
        <w:pStyle w:val="BodyText"/>
      </w:pPr>
      <w:r>
        <w:rPr>
          <w:b/>
          <w:bCs/>
        </w:rPr>
        <w:t xml:space="preserve">SEO on-page checklist</w:t>
      </w:r>
    </w:p>
    <w:p>
      <w:pPr>
        <w:pStyle w:val="BodyText"/>
      </w:pPr>
      <w:r>
        <w:t xml:space="preserve">Keep primary-keyword usage moderate; it is better to rank with semantic breadth here than to force repetition. LSI terms:</w:t>
      </w:r>
      <w:r>
        <w:t xml:space="preserve"> </w:t>
      </w:r>
      <w:r>
        <w:rPr>
          <w:rStyle w:val="VerbatimChar"/>
        </w:rPr>
        <w:t xml:space="preserve">WCAG AA</w:t>
      </w:r>
      <w:r>
        <w:t xml:space="preserve">,</w:t>
      </w:r>
      <w:r>
        <w:t xml:space="preserve"> </w:t>
      </w:r>
      <w:r>
        <w:rPr>
          <w:rStyle w:val="VerbatimChar"/>
        </w:rPr>
        <w:t xml:space="preserve">WCAG AAA</w:t>
      </w:r>
      <w:r>
        <w:t xml:space="preserve">,</w:t>
      </w:r>
      <w:r>
        <w:t xml:space="preserve"> </w:t>
      </w:r>
      <w:r>
        <w:rPr>
          <w:rStyle w:val="VerbatimChar"/>
        </w:rPr>
        <w:t xml:space="preserve">contrast ratio</w:t>
      </w:r>
      <w:r>
        <w:t xml:space="preserve">,</w:t>
      </w:r>
      <w:r>
        <w:t xml:space="preserve"> </w:t>
      </w:r>
      <w:r>
        <w:rPr>
          <w:rStyle w:val="VerbatimChar"/>
        </w:rPr>
        <w:t xml:space="preserve">accessible buttons</w:t>
      </w:r>
      <w:r>
        <w:t xml:space="preserve">,</w:t>
      </w:r>
      <w:r>
        <w:t xml:space="preserve"> </w:t>
      </w:r>
      <w:r>
        <w:rPr>
          <w:rStyle w:val="VerbatimChar"/>
        </w:rPr>
        <w:t xml:space="preserve">foreground and background</w:t>
      </w:r>
      <w:r>
        <w:t xml:space="preserve">,</w:t>
      </w:r>
      <w:r>
        <w:t xml:space="preserve"> </w:t>
      </w:r>
      <w:r>
        <w:rPr>
          <w:rStyle w:val="VerbatimChar"/>
        </w:rPr>
        <w:t xml:space="preserve">text readability</w:t>
      </w:r>
      <w:r>
        <w:t xml:space="preserve">,</w:t>
      </w:r>
      <w:r>
        <w:t xml:space="preserve"> </w:t>
      </w:r>
      <w:r>
        <w:rPr>
          <w:rStyle w:val="VerbatimChar"/>
        </w:rPr>
        <w:t xml:space="preserve">color accessibility</w:t>
      </w:r>
      <w:r>
        <w:t xml:space="preserve">. Use</w:t>
      </w:r>
      <w:r>
        <w:t xml:space="preserve"> </w:t>
      </w:r>
      <w:r>
        <w:rPr>
          <w:rStyle w:val="VerbatimChar"/>
        </w:rPr>
        <w:t xml:space="preserve">HowTo</w:t>
      </w:r>
      <w:r>
        <w:t xml:space="preserve">,</w:t>
      </w:r>
      <w:r>
        <w:t xml:space="preserve"> </w:t>
      </w:r>
      <w:r>
        <w:rPr>
          <w:rStyle w:val="VerbatimChar"/>
        </w:rPr>
        <w:t xml:space="preserve">Article</w:t>
      </w:r>
      <w:r>
        <w:t xml:space="preserve">, and</w:t>
      </w:r>
      <w:r>
        <w:t xml:space="preserve"> </w:t>
      </w:r>
      <w:r>
        <w:rPr>
          <w:rStyle w:val="VerbatimChar"/>
        </w:rPr>
        <w:t xml:space="preserve">BreadcrumbList</w:t>
      </w:r>
      <w:r>
        <w:t xml:space="preserve">. Link internally to the color tool and existing color article; link externally to WCAG 2.2 and a credible checker or explainer. CTA:</w:t>
      </w:r>
      <w:r>
        <w:t xml:space="preserve"> </w:t>
      </w:r>
      <w:r>
        <w:rPr>
          <w:b/>
          <w:bCs/>
        </w:rPr>
        <w:t xml:space="preserve">Use the color converter to adjust your HEX/RGB values before final QA.</w:t>
      </w:r>
    </w:p>
    <w:bookmarkEnd w:id="38"/>
    <w:bookmarkStart w:id="39" w:name="X1d0188973e67f4989729caefd9ae78af8099d73"/>
    <w:p>
      <w:pPr>
        <w:pStyle w:val="Heading3"/>
      </w:pPr>
      <w:r>
        <w:t xml:space="preserve">NIST Password Best Practices for Developers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Recommendation</w:t>
            </w:r>
          </w:p>
        </w:tc>
      </w:tr>
      <w:tr>
        <w:tc>
          <w:tcPr/>
          <w:p>
            <w:pPr>
              <w:pStyle w:val="Compact"/>
            </w:pPr>
            <w:r>
              <w:t xml:space="preserve">Title</w:t>
            </w:r>
          </w:p>
        </w:tc>
        <w:tc>
          <w:tcPr/>
          <w:p>
            <w:pPr>
              <w:pStyle w:val="Compact"/>
            </w:pPr>
            <w:r>
              <w:rPr>
                <w:b/>
                <w:bCs/>
              </w:rPr>
              <w:t xml:space="preserve">NIST Password Best Practices for Developers</w:t>
            </w:r>
          </w:p>
        </w:tc>
      </w:tr>
      <w:tr>
        <w:tc>
          <w:tcPr/>
          <w:p>
            <w:pPr>
              <w:pStyle w:val="Compact"/>
            </w:pPr>
            <w:r>
              <w:t xml:space="preserve">One-line summary</w:t>
            </w:r>
          </w:p>
        </w:tc>
        <w:tc>
          <w:tcPr/>
          <w:p>
            <w:pPr>
              <w:pStyle w:val="Compact"/>
            </w:pPr>
            <w:r>
              <w:t xml:space="preserve">A standards-led password policy guide for teams building sign-up, login, and credential-management flows.</w:t>
            </w:r>
          </w:p>
        </w:tc>
      </w:tr>
      <w:tr>
        <w:tc>
          <w:tcPr/>
          <w:p>
            <w:pPr>
              <w:pStyle w:val="Compact"/>
            </w:pPr>
            <w:r>
              <w:t xml:space="preserve">Primary keyword</w:t>
            </w:r>
          </w:p>
        </w:tc>
        <w:tc>
          <w:tcPr/>
          <w:p>
            <w:pPr>
              <w:pStyle w:val="Compact"/>
            </w:pPr>
            <w:r>
              <w:t xml:space="preserve">NIST password guidelines</w:t>
            </w:r>
          </w:p>
        </w:tc>
      </w:tr>
      <w:tr>
        <w:tc>
          <w:tcPr/>
          <w:p>
            <w:pPr>
              <w:pStyle w:val="Compact"/>
            </w:pPr>
            <w:r>
              <w:t xml:space="preserve">Secondary keywords</w:t>
            </w:r>
          </w:p>
        </w:tc>
        <w:tc>
          <w:tcPr/>
          <w:p>
            <w:pPr>
              <w:pStyle w:val="Compact"/>
            </w:pPr>
            <w:r>
              <w:t xml:space="preserve">password policy best practices; passphrases; password manager support</w:t>
            </w:r>
          </w:p>
        </w:tc>
      </w:tr>
      <w:tr>
        <w:tc>
          <w:tcPr/>
          <w:p>
            <w:pPr>
              <w:pStyle w:val="Compact"/>
            </w:pPr>
            <w:r>
              <w:t xml:space="preserve">Search intent</w:t>
            </w:r>
          </w:p>
        </w:tc>
        <w:tc>
          <w:tcPr/>
          <w:p>
            <w:pPr>
              <w:pStyle w:val="Compact"/>
            </w:pPr>
            <w:r>
              <w:t xml:space="preserve">Informational</w:t>
            </w:r>
          </w:p>
        </w:tc>
      </w:tr>
      <w:tr>
        <w:tc>
          <w:tcPr/>
          <w:p>
            <w:pPr>
              <w:pStyle w:val="Compact"/>
            </w:pPr>
            <w:r>
              <w:t xml:space="preserve">Suggested slug</w:t>
            </w:r>
          </w:p>
        </w:tc>
        <w:tc>
          <w:tcPr/>
          <w:p>
            <w:pPr>
              <w:pStyle w:val="Compact"/>
            </w:pPr>
            <w:r>
              <w:rPr>
                <w:rStyle w:val="VerbatimChar"/>
              </w:rPr>
              <w:t xml:space="preserve">/blog/nist-password-best-practices</w:t>
            </w:r>
          </w:p>
        </w:tc>
      </w:tr>
      <w:tr>
        <w:tc>
          <w:tcPr/>
          <w:p>
            <w:pPr>
              <w:pStyle w:val="Compact"/>
            </w:pPr>
            <w:r>
              <w:t xml:space="preserve">Suggested word count</w:t>
            </w:r>
          </w:p>
        </w:tc>
        <w:tc>
          <w:tcPr/>
          <w:p>
            <w:pPr>
              <w:pStyle w:val="Compact"/>
            </w:pPr>
            <w:r>
              <w:t xml:space="preserve">1700</w:t>
            </w:r>
          </w:p>
        </w:tc>
      </w:tr>
      <w:tr>
        <w:tc>
          <w:tcPr/>
          <w:p>
            <w:pPr>
              <w:pStyle w:val="Compact"/>
            </w:pPr>
            <w:r>
              <w:t xml:space="preserve">Suggested internal links</w:t>
            </w:r>
          </w:p>
        </w:tc>
        <w:tc>
          <w:tcPr/>
          <w:p>
            <w:pPr>
              <w:pStyle w:val="Compact"/>
            </w:pPr>
            <w:r>
              <w:rPr>
                <w:rStyle w:val="VerbatimChar"/>
              </w:rPr>
              <w:t xml:space="preserve">/password-generator</w:t>
            </w:r>
            <w:r>
              <w:t xml:space="preserve">,</w:t>
            </w:r>
            <w:r>
              <w:t xml:space="preserve"> </w:t>
            </w:r>
            <w:r>
              <w:rPr>
                <w:rStyle w:val="VerbatimChar"/>
              </w:rPr>
              <w:t xml:space="preserve">/blog/password-generation-security-practical-guide</w:t>
            </w:r>
            <w:r>
              <w:t xml:space="preserve">,</w:t>
            </w:r>
            <w:r>
              <w:t xml:space="preserve"> </w:t>
            </w:r>
            <w:r>
              <w:rPr>
                <w:rStyle w:val="VerbatimChar"/>
              </w:rPr>
              <w:t xml:space="preserve">/privacy-policy</w:t>
            </w:r>
          </w:p>
        </w:tc>
      </w:tr>
      <w:tr>
        <w:tc>
          <w:tcPr/>
          <w:p>
            <w:pPr>
              <w:pStyle w:val="Compact"/>
            </w:pPr>
            <w:r>
              <w:t xml:space="preserve">Meta title</w:t>
            </w:r>
          </w:p>
        </w:tc>
        <w:tc>
          <w:tcPr/>
          <w:p>
            <w:pPr>
              <w:pStyle w:val="Compact"/>
            </w:pPr>
            <w:r>
              <w:rPr>
                <w:b/>
                <w:bCs/>
              </w:rPr>
              <w:t xml:space="preserve">NIST Password Best Practices</w:t>
            </w:r>
          </w:p>
        </w:tc>
      </w:tr>
      <w:tr>
        <w:tc>
          <w:tcPr/>
          <w:p>
            <w:pPr>
              <w:pStyle w:val="Compact"/>
            </w:pPr>
            <w:r>
              <w:t xml:space="preserve">Meta description</w:t>
            </w:r>
          </w:p>
        </w:tc>
        <w:tc>
          <w:tcPr/>
          <w:p>
            <w:pPr>
              <w:pStyle w:val="Compact"/>
            </w:pPr>
            <w:r>
              <w:rPr>
                <w:b/>
                <w:bCs/>
              </w:rPr>
              <w:t xml:space="preserve">Use current NIST guidance to improve password policies, password generation, managers, and storage decisions in real web applications.</w:t>
            </w:r>
          </w:p>
        </w:tc>
      </w:tr>
    </w:tbl>
    <w:p>
      <w:pPr>
        <w:pStyle w:val="BodyText"/>
      </w:pPr>
      <w:r>
        <w:rPr>
          <w:b/>
          <w:bCs/>
        </w:rPr>
        <w:t xml:space="preserve">Outline</w:t>
      </w:r>
    </w:p>
    <w:p>
      <w:pPr>
        <w:pStyle w:val="Compact"/>
        <w:numPr>
          <w:ilvl w:val="0"/>
          <w:numId w:val="1007"/>
        </w:numPr>
      </w:pPr>
      <w:r>
        <w:rPr>
          <w:b/>
          <w:bCs/>
        </w:rPr>
        <w:t xml:space="preserve">H1:</w:t>
      </w:r>
      <w:r>
        <w:t xml:space="preserve"> </w:t>
      </w:r>
      <w:r>
        <w:t xml:space="preserve">NIST Password Best Practices for Developers</w:t>
      </w:r>
    </w:p>
    <w:p>
      <w:pPr>
        <w:pStyle w:val="Compact"/>
        <w:numPr>
          <w:ilvl w:val="0"/>
          <w:numId w:val="1007"/>
        </w:numPr>
      </w:pPr>
      <w:r>
        <w:rPr>
          <w:b/>
          <w:bCs/>
        </w:rPr>
        <w:t xml:space="preserve">H2:</w:t>
      </w:r>
      <w:r>
        <w:t xml:space="preserve"> </w:t>
      </w:r>
      <w:r>
        <w:t xml:space="preserve">Why older password rules frustrate users</w:t>
      </w:r>
    </w:p>
    <w:p>
      <w:pPr>
        <w:pStyle w:val="Compact"/>
        <w:numPr>
          <w:ilvl w:val="0"/>
          <w:numId w:val="1007"/>
        </w:numPr>
      </w:pPr>
      <w:r>
        <w:rPr>
          <w:b/>
          <w:bCs/>
        </w:rPr>
        <w:t xml:space="preserve">H2:</w:t>
      </w:r>
      <w:r>
        <w:t xml:space="preserve"> </w:t>
      </w:r>
      <w:r>
        <w:t xml:space="preserve">What NIST recommends now</w:t>
      </w:r>
    </w:p>
    <w:p>
      <w:pPr>
        <w:pStyle w:val="Compact"/>
        <w:numPr>
          <w:ilvl w:val="0"/>
          <w:numId w:val="1007"/>
        </w:numPr>
      </w:pPr>
      <w:r>
        <w:rPr>
          <w:b/>
          <w:bCs/>
        </w:rPr>
        <w:t xml:space="preserve">H3:</w:t>
      </w:r>
      <w:r>
        <w:t xml:space="preserve"> </w:t>
      </w:r>
      <w:r>
        <w:t xml:space="preserve">Length over composition rules</w:t>
      </w:r>
    </w:p>
    <w:p>
      <w:pPr>
        <w:pStyle w:val="Compact"/>
        <w:numPr>
          <w:ilvl w:val="0"/>
          <w:numId w:val="1007"/>
        </w:numPr>
      </w:pPr>
      <w:r>
        <w:rPr>
          <w:b/>
          <w:bCs/>
        </w:rPr>
        <w:t xml:space="preserve">H3:</w:t>
      </w:r>
      <w:r>
        <w:t xml:space="preserve"> </w:t>
      </w:r>
      <w:r>
        <w:t xml:space="preserve">Support for password managers and paste</w:t>
      </w:r>
    </w:p>
    <w:p>
      <w:pPr>
        <w:pStyle w:val="Compact"/>
        <w:numPr>
          <w:ilvl w:val="0"/>
          <w:numId w:val="1007"/>
        </w:numPr>
      </w:pPr>
      <w:r>
        <w:rPr>
          <w:b/>
          <w:bCs/>
        </w:rPr>
        <w:t xml:space="preserve">H2:</w:t>
      </w:r>
      <w:r>
        <w:t xml:space="preserve"> </w:t>
      </w:r>
      <w:r>
        <w:t xml:space="preserve">Blocklists, rate limiting, and reset flows</w:t>
      </w:r>
    </w:p>
    <w:p>
      <w:pPr>
        <w:pStyle w:val="Compact"/>
        <w:numPr>
          <w:ilvl w:val="0"/>
          <w:numId w:val="1007"/>
        </w:numPr>
      </w:pPr>
      <w:r>
        <w:rPr>
          <w:b/>
          <w:bCs/>
        </w:rPr>
        <w:t xml:space="preserve">H2:</w:t>
      </w:r>
      <w:r>
        <w:t xml:space="preserve"> </w:t>
      </w:r>
      <w:r>
        <w:t xml:space="preserve">Storing passwords safely</w:t>
      </w:r>
    </w:p>
    <w:p>
      <w:pPr>
        <w:pStyle w:val="Compact"/>
        <w:numPr>
          <w:ilvl w:val="0"/>
          <w:numId w:val="1007"/>
        </w:numPr>
      </w:pPr>
      <w:r>
        <w:rPr>
          <w:b/>
          <w:bCs/>
        </w:rPr>
        <w:t xml:space="preserve">H4:</w:t>
      </w:r>
      <w:r>
        <w:t xml:space="preserve"> </w:t>
      </w:r>
      <w:r>
        <w:t xml:space="preserve">Salted hashing and implementation notes</w:t>
      </w:r>
    </w:p>
    <w:p>
      <w:pPr>
        <w:pStyle w:val="Compact"/>
        <w:numPr>
          <w:ilvl w:val="0"/>
          <w:numId w:val="1007"/>
        </w:numPr>
      </w:pPr>
      <w:r>
        <w:rPr>
          <w:b/>
          <w:bCs/>
        </w:rPr>
        <w:t xml:space="preserve">H2:</w:t>
      </w:r>
      <w:r>
        <w:t xml:space="preserve"> </w:t>
      </w:r>
      <w:r>
        <w:t xml:space="preserve">What to put in your product’s password policy</w:t>
      </w:r>
    </w:p>
    <w:p>
      <w:pPr>
        <w:pStyle w:val="Compact"/>
        <w:numPr>
          <w:ilvl w:val="0"/>
          <w:numId w:val="1007"/>
        </w:numPr>
      </w:pPr>
      <w:r>
        <w:rPr>
          <w:b/>
          <w:bCs/>
        </w:rPr>
        <w:t xml:space="preserve">H2:</w:t>
      </w:r>
      <w:r>
        <w:t xml:space="preserve"> </w:t>
      </w:r>
      <w:r>
        <w:t xml:space="preserve">Common anti-patterns to remove</w:t>
      </w:r>
    </w:p>
    <w:p>
      <w:pPr>
        <w:pStyle w:val="Compact"/>
        <w:numPr>
          <w:ilvl w:val="0"/>
          <w:numId w:val="1007"/>
        </w:numPr>
      </w:pPr>
      <w:r>
        <w:rPr>
          <w:b/>
          <w:bCs/>
        </w:rPr>
        <w:t xml:space="preserve">H2:</w:t>
      </w:r>
      <w:r>
        <w:t xml:space="preserve"> </w:t>
      </w:r>
      <w:r>
        <w:t xml:space="preserve">Conclusion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Image placement</w:t>
            </w:r>
          </w:p>
        </w:tc>
        <w:tc>
          <w:tcPr/>
          <w:p>
            <w:pPr>
              <w:pStyle w:val="Compact"/>
            </w:pPr>
            <w:r>
              <w:t xml:space="preserve">Concept</w:t>
            </w:r>
          </w:p>
        </w:tc>
        <w:tc>
          <w:tcPr/>
          <w:p>
            <w:pPr>
              <w:pStyle w:val="Compact"/>
            </w:pPr>
            <w:r>
              <w:t xml:space="preserve">Suggested alt text</w:t>
            </w:r>
          </w:p>
        </w:tc>
        <w:tc>
          <w:tcPr/>
          <w:p>
            <w:pPr>
              <w:pStyle w:val="Compact"/>
            </w:pPr>
            <w:r>
              <w:t xml:space="preserve">Recommended source</w:t>
            </w:r>
          </w:p>
        </w:tc>
      </w:tr>
      <w:tr>
        <w:tc>
          <w:tcPr/>
          <w:p>
            <w:pPr>
              <w:pStyle w:val="Compact"/>
            </w:pPr>
            <w:r>
              <w:t xml:space="preserve">Featured image</w:t>
            </w:r>
          </w:p>
        </w:tc>
        <w:tc>
          <w:tcPr/>
          <w:p>
            <w:pPr>
              <w:pStyle w:val="Compact"/>
            </w:pPr>
            <w:r>
              <w:t xml:space="preserve">Secure login form with password manager prompt</w:t>
            </w:r>
          </w:p>
        </w:tc>
        <w:tc>
          <w:tcPr/>
          <w:p>
            <w:pPr>
              <w:pStyle w:val="Compact"/>
            </w:pPr>
            <w:r>
              <w:rPr>
                <w:rStyle w:val="VerbatimChar"/>
              </w:rPr>
              <w:t xml:space="preserve">Modern login form supporting a password manager and strong password entry.</w:t>
            </w:r>
          </w:p>
        </w:tc>
        <w:tc>
          <w:tcPr/>
          <w:p>
            <w:pPr>
              <w:pStyle w:val="Compact"/>
            </w:pPr>
            <w:r>
              <w:t xml:space="preserve">Pexels or Unsplash</w:t>
            </w:r>
          </w:p>
        </w:tc>
      </w:tr>
      <w:tr>
        <w:tc>
          <w:tcPr/>
          <w:p>
            <w:pPr>
              <w:pStyle w:val="Compact"/>
            </w:pPr>
            <w:r>
              <w:t xml:space="preserve">Inline image</w:t>
            </w:r>
          </w:p>
        </w:tc>
        <w:tc>
          <w:tcPr/>
          <w:p>
            <w:pPr>
              <w:pStyle w:val="Compact"/>
            </w:pPr>
            <w:r>
              <w:t xml:space="preserve">Policy comparison chart</w:t>
            </w:r>
          </w:p>
        </w:tc>
        <w:tc>
          <w:tcPr/>
          <w:p>
            <w:pPr>
              <w:pStyle w:val="Compact"/>
            </w:pPr>
            <w:r>
              <w:rPr>
                <w:rStyle w:val="VerbatimChar"/>
              </w:rPr>
              <w:t xml:space="preserve">Chart comparing outdated password rules with modern NIST-aligned guidance.</w:t>
            </w:r>
          </w:p>
        </w:tc>
        <w:tc>
          <w:tcPr/>
          <w:p>
            <w:pPr>
              <w:pStyle w:val="Compact"/>
            </w:pPr>
            <w:r>
              <w:t xml:space="preserve">In-house graphic</w:t>
            </w:r>
          </w:p>
        </w:tc>
      </w:tr>
      <w:tr>
        <w:tc>
          <w:tcPr/>
          <w:p>
            <w:pPr>
              <w:pStyle w:val="Compact"/>
            </w:pPr>
            <w:r>
              <w:t xml:space="preserve">Inline image</w:t>
            </w:r>
          </w:p>
        </w:tc>
        <w:tc>
          <w:tcPr/>
          <w:p>
            <w:pPr>
              <w:pStyle w:val="Compact"/>
            </w:pPr>
            <w:r>
              <w:t xml:space="preserve">Password manager concept</w:t>
            </w:r>
          </w:p>
        </w:tc>
        <w:tc>
          <w:tcPr/>
          <w:p>
            <w:pPr>
              <w:pStyle w:val="Compact"/>
            </w:pPr>
            <w:r>
              <w:rPr>
                <w:rStyle w:val="VerbatimChar"/>
              </w:rPr>
              <w:t xml:space="preserve">Password manager generating a long unique password for a web account.</w:t>
            </w:r>
          </w:p>
        </w:tc>
        <w:tc>
          <w:tcPr/>
          <w:p>
            <w:pPr>
              <w:pStyle w:val="Compact"/>
            </w:pPr>
            <w:r>
              <w:t xml:space="preserve">Unsplash</w:t>
            </w:r>
          </w:p>
        </w:tc>
      </w:tr>
      <w:tr>
        <w:tc>
          <w:tcPr/>
          <w:p>
            <w:pPr>
              <w:pStyle w:val="Compact"/>
            </w:pPr>
            <w:r>
              <w:t xml:space="preserve">Inline image</w:t>
            </w:r>
          </w:p>
        </w:tc>
        <w:tc>
          <w:tcPr/>
          <w:p>
            <w:pPr>
              <w:pStyle w:val="Compact"/>
            </w:pPr>
            <w:r>
              <w:t xml:space="preserve">Security architecture graphic</w:t>
            </w:r>
          </w:p>
        </w:tc>
        <w:tc>
          <w:tcPr/>
          <w:p>
            <w:pPr>
              <w:pStyle w:val="Compact"/>
            </w:pPr>
            <w:r>
              <w:rPr>
                <w:rStyle w:val="VerbatimChar"/>
              </w:rPr>
              <w:t xml:space="preserve">Illustration showing password input, hashing, storage, and rate-limiting layers.</w:t>
            </w:r>
          </w:p>
        </w:tc>
        <w:tc>
          <w:tcPr/>
          <w:p>
            <w:pPr>
              <w:pStyle w:val="Compact"/>
            </w:pPr>
            <w:r>
              <w:t xml:space="preserve">unDraw</w:t>
            </w:r>
          </w:p>
        </w:tc>
      </w:tr>
      <w:tr>
        <w:tc>
          <w:tcPr/>
          <w:p>
            <w:pPr>
              <w:pStyle w:val="Compact"/>
            </w:pPr>
            <w:r>
              <w:t xml:space="preserve">Inline image</w:t>
            </w:r>
          </w:p>
        </w:tc>
        <w:tc>
          <w:tcPr/>
          <w:p>
            <w:pPr>
              <w:pStyle w:val="Compact"/>
            </w:pPr>
            <w:r>
              <w:t xml:space="preserve">Developer auth UI scene</w:t>
            </w:r>
          </w:p>
        </w:tc>
        <w:tc>
          <w:tcPr/>
          <w:p>
            <w:pPr>
              <w:pStyle w:val="Compact"/>
            </w:pPr>
            <w:r>
              <w:rPr>
                <w:rStyle w:val="VerbatimChar"/>
              </w:rPr>
              <w:t xml:space="preserve">Developer reviewing password requirements in an authentication settings panel.</w:t>
            </w:r>
          </w:p>
        </w:tc>
        <w:tc>
          <w:tcPr/>
          <w:p>
            <w:pPr>
              <w:pStyle w:val="Compact"/>
            </w:pPr>
            <w:r>
              <w:t xml:space="preserve">Pexels</w:t>
            </w:r>
          </w:p>
        </w:tc>
      </w:tr>
    </w:tbl>
    <w:p>
      <w:pPr>
        <w:pStyle w:val="BodyText"/>
      </w:pPr>
      <w:r>
        <w:rPr>
          <w:b/>
          <w:bCs/>
        </w:rPr>
        <w:t xml:space="preserve">SEO on-page checklist</w:t>
      </w:r>
    </w:p>
    <w:p>
      <w:pPr>
        <w:pStyle w:val="BodyText"/>
      </w:pPr>
      <w:r>
        <w:t xml:space="preserve">Use the primary keyword in title, intro, one H2, and conclusion. LSI terms:</w:t>
      </w:r>
      <w:r>
        <w:t xml:space="preserve"> </w:t>
      </w:r>
      <w:r>
        <w:rPr>
          <w:rStyle w:val="VerbatimChar"/>
        </w:rPr>
        <w:t xml:space="preserve">password policy</w:t>
      </w:r>
      <w:r>
        <w:t xml:space="preserve">,</w:t>
      </w:r>
      <w:r>
        <w:t xml:space="preserve"> </w:t>
      </w:r>
      <w:r>
        <w:rPr>
          <w:rStyle w:val="VerbatimChar"/>
        </w:rPr>
        <w:t xml:space="preserve">passphrases</w:t>
      </w:r>
      <w:r>
        <w:t xml:space="preserve">,</w:t>
      </w:r>
      <w:r>
        <w:t xml:space="preserve"> </w:t>
      </w:r>
      <w:r>
        <w:rPr>
          <w:rStyle w:val="VerbatimChar"/>
        </w:rPr>
        <w:t xml:space="preserve">blocklist</w:t>
      </w:r>
      <w:r>
        <w:t xml:space="preserve">,</w:t>
      </w:r>
      <w:r>
        <w:t xml:space="preserve"> </w:t>
      </w:r>
      <w:r>
        <w:rPr>
          <w:rStyle w:val="VerbatimChar"/>
        </w:rPr>
        <w:t xml:space="preserve">rate limiting</w:t>
      </w:r>
      <w:r>
        <w:t xml:space="preserve">,</w:t>
      </w:r>
      <w:r>
        <w:t xml:space="preserve"> </w:t>
      </w:r>
      <w:r>
        <w:rPr>
          <w:rStyle w:val="VerbatimChar"/>
        </w:rPr>
        <w:t xml:space="preserve">password managers</w:t>
      </w:r>
      <w:r>
        <w:t xml:space="preserve">,</w:t>
      </w:r>
      <w:r>
        <w:t xml:space="preserve"> </w:t>
      </w:r>
      <w:r>
        <w:rPr>
          <w:rStyle w:val="VerbatimChar"/>
        </w:rPr>
        <w:t xml:space="preserve">salted hash</w:t>
      </w:r>
      <w:r>
        <w:t xml:space="preserve">,</w:t>
      </w:r>
      <w:r>
        <w:t xml:space="preserve"> </w:t>
      </w:r>
      <w:r>
        <w:rPr>
          <w:rStyle w:val="VerbatimChar"/>
        </w:rPr>
        <w:t xml:space="preserve">authentication</w:t>
      </w:r>
      <w:r>
        <w:t xml:space="preserve">. Use</w:t>
      </w:r>
      <w:r>
        <w:t xml:space="preserve"> </w:t>
      </w:r>
      <w:r>
        <w:rPr>
          <w:rStyle w:val="VerbatimChar"/>
        </w:rPr>
        <w:t xml:space="preserve">Article</w:t>
      </w:r>
      <w:r>
        <w:t xml:space="preserve"> </w:t>
      </w:r>
      <w:r>
        <w:t xml:space="preserve">and</w:t>
      </w:r>
      <w:r>
        <w:t xml:space="preserve"> </w:t>
      </w:r>
      <w:r>
        <w:rPr>
          <w:rStyle w:val="VerbatimChar"/>
        </w:rPr>
        <w:t xml:space="preserve">BreadcrumbList</w:t>
      </w:r>
      <w:r>
        <w:t xml:space="preserve">. Link internally to the password generator and current password article; link externally to NIST SP 800-63B and OWASP Cheat Sheets. CTA:</w:t>
      </w:r>
      <w:r>
        <w:t xml:space="preserve"> </w:t>
      </w:r>
      <w:r>
        <w:rPr>
          <w:b/>
          <w:bCs/>
        </w:rPr>
        <w:t xml:space="preserve">Generate a long, unique password and test the policy your product actually allows.</w:t>
      </w:r>
    </w:p>
    <w:bookmarkEnd w:id="39"/>
    <w:bookmarkStart w:id="40" w:name="password-entropy-explained-simply"/>
    <w:p>
      <w:pPr>
        <w:pStyle w:val="Heading3"/>
      </w:pPr>
      <w:r>
        <w:t xml:space="preserve">Password Entropy Explained Simply</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Recommendation</w:t>
            </w:r>
          </w:p>
        </w:tc>
      </w:tr>
      <w:tr>
        <w:tc>
          <w:tcPr/>
          <w:p>
            <w:pPr>
              <w:pStyle w:val="Compact"/>
            </w:pPr>
            <w:r>
              <w:t xml:space="preserve">Title</w:t>
            </w:r>
          </w:p>
        </w:tc>
        <w:tc>
          <w:tcPr/>
          <w:p>
            <w:pPr>
              <w:pStyle w:val="Compact"/>
            </w:pPr>
            <w:r>
              <w:rPr>
                <w:b/>
                <w:bCs/>
              </w:rPr>
              <w:t xml:space="preserve">Password Entropy Explained Simply</w:t>
            </w:r>
          </w:p>
        </w:tc>
      </w:tr>
      <w:tr>
        <w:tc>
          <w:tcPr/>
          <w:p>
            <w:pPr>
              <w:pStyle w:val="Compact"/>
            </w:pPr>
            <w:r>
              <w:t xml:space="preserve">One-line summary</w:t>
            </w:r>
          </w:p>
        </w:tc>
        <w:tc>
          <w:tcPr/>
          <w:p>
            <w:pPr>
              <w:pStyle w:val="Compact"/>
            </w:pPr>
            <w:r>
              <w:t xml:space="preserve">A plain-English guide to length, randomness, passphrases, and why “complex-looking” is not the same as strong.</w:t>
            </w:r>
          </w:p>
        </w:tc>
      </w:tr>
      <w:tr>
        <w:tc>
          <w:tcPr/>
          <w:p>
            <w:pPr>
              <w:pStyle w:val="Compact"/>
            </w:pPr>
            <w:r>
              <w:t xml:space="preserve">Primary keyword</w:t>
            </w:r>
          </w:p>
        </w:tc>
        <w:tc>
          <w:tcPr/>
          <w:p>
            <w:pPr>
              <w:pStyle w:val="Compact"/>
            </w:pPr>
            <w:r>
              <w:t xml:space="preserve">password entropy</w:t>
            </w:r>
          </w:p>
        </w:tc>
      </w:tr>
      <w:tr>
        <w:tc>
          <w:tcPr/>
          <w:p>
            <w:pPr>
              <w:pStyle w:val="Compact"/>
            </w:pPr>
            <w:r>
              <w:t xml:space="preserve">Secondary keywords</w:t>
            </w:r>
          </w:p>
        </w:tc>
        <w:tc>
          <w:tcPr/>
          <w:p>
            <w:pPr>
              <w:pStyle w:val="Compact"/>
            </w:pPr>
            <w:r>
              <w:t xml:space="preserve">password strength explained; passphrase vs password; brute-force resistance</w:t>
            </w:r>
          </w:p>
        </w:tc>
      </w:tr>
      <w:tr>
        <w:tc>
          <w:tcPr/>
          <w:p>
            <w:pPr>
              <w:pStyle w:val="Compact"/>
            </w:pPr>
            <w:r>
              <w:t xml:space="preserve">Search intent</w:t>
            </w:r>
          </w:p>
        </w:tc>
        <w:tc>
          <w:tcPr/>
          <w:p>
            <w:pPr>
              <w:pStyle w:val="Compact"/>
            </w:pPr>
            <w:r>
              <w:t xml:space="preserve">Informational</w:t>
            </w:r>
          </w:p>
        </w:tc>
      </w:tr>
      <w:tr>
        <w:tc>
          <w:tcPr/>
          <w:p>
            <w:pPr>
              <w:pStyle w:val="Compact"/>
            </w:pPr>
            <w:r>
              <w:t xml:space="preserve">Suggested slug</w:t>
            </w:r>
          </w:p>
        </w:tc>
        <w:tc>
          <w:tcPr/>
          <w:p>
            <w:pPr>
              <w:pStyle w:val="Compact"/>
            </w:pPr>
            <w:r>
              <w:rPr>
                <w:rStyle w:val="VerbatimChar"/>
              </w:rPr>
              <w:t xml:space="preserve">/blog/password-entropy-explained</w:t>
            </w:r>
          </w:p>
        </w:tc>
      </w:tr>
      <w:tr>
        <w:tc>
          <w:tcPr/>
          <w:p>
            <w:pPr>
              <w:pStyle w:val="Compact"/>
            </w:pPr>
            <w:r>
              <w:t xml:space="preserve">Suggested word count</w:t>
            </w:r>
          </w:p>
        </w:tc>
        <w:tc>
          <w:tcPr/>
          <w:p>
            <w:pPr>
              <w:pStyle w:val="Compact"/>
            </w:pPr>
            <w:r>
              <w:t xml:space="preserve">1400</w:t>
            </w:r>
          </w:p>
        </w:tc>
      </w:tr>
      <w:tr>
        <w:tc>
          <w:tcPr/>
          <w:p>
            <w:pPr>
              <w:pStyle w:val="Compact"/>
            </w:pPr>
            <w:r>
              <w:t xml:space="preserve">Suggested internal links</w:t>
            </w:r>
          </w:p>
        </w:tc>
        <w:tc>
          <w:tcPr/>
          <w:p>
            <w:pPr>
              <w:pStyle w:val="Compact"/>
            </w:pPr>
            <w:r>
              <w:rPr>
                <w:rStyle w:val="VerbatimChar"/>
              </w:rPr>
              <w:t xml:space="preserve">/password-generator</w:t>
            </w:r>
            <w:r>
              <w:t xml:space="preserve">,</w:t>
            </w:r>
            <w:r>
              <w:t xml:space="preserve"> </w:t>
            </w:r>
            <w:r>
              <w:rPr>
                <w:rStyle w:val="VerbatimChar"/>
              </w:rPr>
              <w:t xml:space="preserve">/blog/password-generation-security-practical-guide</w:t>
            </w:r>
            <w:r>
              <w:t xml:space="preserve">,</w:t>
            </w:r>
            <w:r>
              <w:t xml:space="preserve"> </w:t>
            </w:r>
            <w:r>
              <w:rPr>
                <w:rStyle w:val="VerbatimChar"/>
              </w:rPr>
              <w:t xml:space="preserve">/privacy-policy</w:t>
            </w:r>
          </w:p>
        </w:tc>
      </w:tr>
      <w:tr>
        <w:tc>
          <w:tcPr/>
          <w:p>
            <w:pPr>
              <w:pStyle w:val="Compact"/>
            </w:pPr>
            <w:r>
              <w:t xml:space="preserve">Meta title</w:t>
            </w:r>
          </w:p>
        </w:tc>
        <w:tc>
          <w:tcPr/>
          <w:p>
            <w:pPr>
              <w:pStyle w:val="Compact"/>
            </w:pPr>
            <w:r>
              <w:rPr>
                <w:b/>
                <w:bCs/>
              </w:rPr>
              <w:t xml:space="preserve">Password Entropy Explained Simply</w:t>
            </w:r>
          </w:p>
        </w:tc>
      </w:tr>
      <w:tr>
        <w:tc>
          <w:tcPr/>
          <w:p>
            <w:pPr>
              <w:pStyle w:val="Compact"/>
            </w:pPr>
            <w:r>
              <w:t xml:space="preserve">Meta description</w:t>
            </w:r>
          </w:p>
        </w:tc>
        <w:tc>
          <w:tcPr/>
          <w:p>
            <w:pPr>
              <w:pStyle w:val="Compact"/>
            </w:pPr>
            <w:r>
              <w:rPr>
                <w:b/>
                <w:bCs/>
              </w:rPr>
              <w:t xml:space="preserve">Understand password entropy, length, randomness, and passphrases so you can create stronger passwords and explain security tradeoffs clearly.</w:t>
            </w:r>
          </w:p>
        </w:tc>
      </w:tr>
    </w:tbl>
    <w:p>
      <w:pPr>
        <w:pStyle w:val="BodyText"/>
      </w:pPr>
      <w:r>
        <w:rPr>
          <w:b/>
          <w:bCs/>
        </w:rPr>
        <w:t xml:space="preserve">Outline</w:t>
      </w:r>
    </w:p>
    <w:p>
      <w:pPr>
        <w:pStyle w:val="Compact"/>
        <w:numPr>
          <w:ilvl w:val="0"/>
          <w:numId w:val="1008"/>
        </w:numPr>
      </w:pPr>
      <w:r>
        <w:rPr>
          <w:b/>
          <w:bCs/>
        </w:rPr>
        <w:t xml:space="preserve">H1:</w:t>
      </w:r>
      <w:r>
        <w:t xml:space="preserve"> </w:t>
      </w:r>
      <w:r>
        <w:t xml:space="preserve">Password Entropy Explained Simply</w:t>
      </w:r>
    </w:p>
    <w:p>
      <w:pPr>
        <w:pStyle w:val="Compact"/>
        <w:numPr>
          <w:ilvl w:val="0"/>
          <w:numId w:val="1008"/>
        </w:numPr>
      </w:pPr>
      <w:r>
        <w:rPr>
          <w:b/>
          <w:bCs/>
        </w:rPr>
        <w:t xml:space="preserve">H2:</w:t>
      </w:r>
      <w:r>
        <w:t xml:space="preserve"> </w:t>
      </w:r>
      <w:r>
        <w:t xml:space="preserve">What entropy means in password discussions</w:t>
      </w:r>
    </w:p>
    <w:p>
      <w:pPr>
        <w:pStyle w:val="Compact"/>
        <w:numPr>
          <w:ilvl w:val="0"/>
          <w:numId w:val="1008"/>
        </w:numPr>
      </w:pPr>
      <w:r>
        <w:rPr>
          <w:b/>
          <w:bCs/>
        </w:rPr>
        <w:t xml:space="preserve">H2:</w:t>
      </w:r>
      <w:r>
        <w:t xml:space="preserve"> </w:t>
      </w:r>
      <w:r>
        <w:t xml:space="preserve">Why length changes security faster than tiny complexity tweaks</w:t>
      </w:r>
    </w:p>
    <w:p>
      <w:pPr>
        <w:pStyle w:val="Compact"/>
        <w:numPr>
          <w:ilvl w:val="0"/>
          <w:numId w:val="1008"/>
        </w:numPr>
      </w:pPr>
      <w:r>
        <w:rPr>
          <w:b/>
          <w:bCs/>
        </w:rPr>
        <w:t xml:space="preserve">H2:</w:t>
      </w:r>
      <w:r>
        <w:t xml:space="preserve"> </w:t>
      </w:r>
      <w:r>
        <w:t xml:space="preserve">Random passwords vs human-made passwords</w:t>
      </w:r>
    </w:p>
    <w:p>
      <w:pPr>
        <w:pStyle w:val="Compact"/>
        <w:numPr>
          <w:ilvl w:val="0"/>
          <w:numId w:val="1008"/>
        </w:numPr>
      </w:pPr>
      <w:r>
        <w:rPr>
          <w:b/>
          <w:bCs/>
        </w:rPr>
        <w:t xml:space="preserve">H2:</w:t>
      </w:r>
      <w:r>
        <w:t xml:space="preserve"> </w:t>
      </w:r>
      <w:r>
        <w:t xml:space="preserve">Passphrases and when they work well</w:t>
      </w:r>
    </w:p>
    <w:p>
      <w:pPr>
        <w:pStyle w:val="Compact"/>
        <w:numPr>
          <w:ilvl w:val="0"/>
          <w:numId w:val="1008"/>
        </w:numPr>
      </w:pPr>
      <w:r>
        <w:rPr>
          <w:b/>
          <w:bCs/>
        </w:rPr>
        <w:t xml:space="preserve">H3:</w:t>
      </w:r>
      <w:r>
        <w:t xml:space="preserve"> </w:t>
      </w:r>
      <w:r>
        <w:t xml:space="preserve">Memorability vs brute-force resistance</w:t>
      </w:r>
    </w:p>
    <w:p>
      <w:pPr>
        <w:pStyle w:val="Compact"/>
        <w:numPr>
          <w:ilvl w:val="0"/>
          <w:numId w:val="1008"/>
        </w:numPr>
      </w:pPr>
      <w:r>
        <w:rPr>
          <w:b/>
          <w:bCs/>
        </w:rPr>
        <w:t xml:space="preserve">H2:</w:t>
      </w:r>
      <w:r>
        <w:t xml:space="preserve"> </w:t>
      </w:r>
      <w:r>
        <w:t xml:space="preserve">Why reuse destroys otherwise “strong” passwords</w:t>
      </w:r>
    </w:p>
    <w:p>
      <w:pPr>
        <w:pStyle w:val="Compact"/>
        <w:numPr>
          <w:ilvl w:val="0"/>
          <w:numId w:val="1008"/>
        </w:numPr>
      </w:pPr>
      <w:r>
        <w:rPr>
          <w:b/>
          <w:bCs/>
        </w:rPr>
        <w:t xml:space="preserve">H2:</w:t>
      </w:r>
      <w:r>
        <w:t xml:space="preserve"> </w:t>
      </w:r>
      <w:r>
        <w:t xml:space="preserve">How generators and managers improve outcomes</w:t>
      </w:r>
    </w:p>
    <w:p>
      <w:pPr>
        <w:pStyle w:val="Compact"/>
        <w:numPr>
          <w:ilvl w:val="0"/>
          <w:numId w:val="1008"/>
        </w:numPr>
      </w:pPr>
      <w:r>
        <w:rPr>
          <w:b/>
          <w:bCs/>
        </w:rPr>
        <w:t xml:space="preserve">H4:</w:t>
      </w:r>
      <w:r>
        <w:t xml:space="preserve"> </w:t>
      </w:r>
      <w:r>
        <w:t xml:space="preserve">A simple decision framework for users</w:t>
      </w:r>
    </w:p>
    <w:p>
      <w:pPr>
        <w:pStyle w:val="Compact"/>
        <w:numPr>
          <w:ilvl w:val="0"/>
          <w:numId w:val="1008"/>
        </w:numPr>
      </w:pPr>
      <w:r>
        <w:rPr>
          <w:b/>
          <w:bCs/>
        </w:rPr>
        <w:t xml:space="preserve">H2:</w:t>
      </w:r>
      <w:r>
        <w:t xml:space="preserve"> </w:t>
      </w:r>
      <w:r>
        <w:t xml:space="preserve">Conclusion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Image placement</w:t>
            </w:r>
          </w:p>
        </w:tc>
        <w:tc>
          <w:tcPr/>
          <w:p>
            <w:pPr>
              <w:pStyle w:val="Compact"/>
            </w:pPr>
            <w:r>
              <w:t xml:space="preserve">Concept</w:t>
            </w:r>
          </w:p>
        </w:tc>
        <w:tc>
          <w:tcPr/>
          <w:p>
            <w:pPr>
              <w:pStyle w:val="Compact"/>
            </w:pPr>
            <w:r>
              <w:t xml:space="preserve">Suggested alt text</w:t>
            </w:r>
          </w:p>
        </w:tc>
        <w:tc>
          <w:tcPr/>
          <w:p>
            <w:pPr>
              <w:pStyle w:val="Compact"/>
            </w:pPr>
            <w:r>
              <w:t xml:space="preserve">Recommended source</w:t>
            </w:r>
          </w:p>
        </w:tc>
      </w:tr>
      <w:tr>
        <w:tc>
          <w:tcPr/>
          <w:p>
            <w:pPr>
              <w:pStyle w:val="Compact"/>
            </w:pPr>
            <w:r>
              <w:t xml:space="preserve">Featured image</w:t>
            </w:r>
          </w:p>
        </w:tc>
        <w:tc>
          <w:tcPr/>
          <w:p>
            <w:pPr>
              <w:pStyle w:val="Compact"/>
            </w:pPr>
            <w:r>
              <w:t xml:space="preserve">Password strength meter with multiple examples</w:t>
            </w:r>
          </w:p>
        </w:tc>
        <w:tc>
          <w:tcPr/>
          <w:p>
            <w:pPr>
              <w:pStyle w:val="Compact"/>
            </w:pPr>
            <w:r>
              <w:rPr>
                <w:rStyle w:val="VerbatimChar"/>
              </w:rPr>
              <w:t xml:space="preserve">Password strength meter comparing weak, complex-looking, and stronger random passwords.</w:t>
            </w:r>
          </w:p>
        </w:tc>
        <w:tc>
          <w:tcPr/>
          <w:p>
            <w:pPr>
              <w:pStyle w:val="Compact"/>
            </w:pPr>
            <w:r>
              <w:t xml:space="preserve">In-house graphic</w:t>
            </w:r>
          </w:p>
        </w:tc>
      </w:tr>
      <w:tr>
        <w:tc>
          <w:tcPr/>
          <w:p>
            <w:pPr>
              <w:pStyle w:val="Compact"/>
            </w:pPr>
            <w:r>
              <w:t xml:space="preserve">Inline image</w:t>
            </w:r>
          </w:p>
        </w:tc>
        <w:tc>
          <w:tcPr/>
          <w:p>
            <w:pPr>
              <w:pStyle w:val="Compact"/>
            </w:pPr>
            <w:r>
              <w:t xml:space="preserve">Entropy comparison chart</w:t>
            </w:r>
          </w:p>
        </w:tc>
        <w:tc>
          <w:tcPr/>
          <w:p>
            <w:pPr>
              <w:pStyle w:val="Compact"/>
            </w:pPr>
            <w:r>
              <w:rPr>
                <w:rStyle w:val="VerbatimChar"/>
              </w:rPr>
              <w:t xml:space="preserve">Chart comparing shorter complex passwords with longer random passphrases.</w:t>
            </w:r>
          </w:p>
        </w:tc>
        <w:tc>
          <w:tcPr/>
          <w:p>
            <w:pPr>
              <w:pStyle w:val="Compact"/>
            </w:pPr>
            <w:r>
              <w:t xml:space="preserve">In-house graphic</w:t>
            </w:r>
          </w:p>
        </w:tc>
      </w:tr>
      <w:tr>
        <w:tc>
          <w:tcPr/>
          <w:p>
            <w:pPr>
              <w:pStyle w:val="Compact"/>
            </w:pPr>
            <w:r>
              <w:t xml:space="preserve">Inline image</w:t>
            </w:r>
          </w:p>
        </w:tc>
        <w:tc>
          <w:tcPr/>
          <w:p>
            <w:pPr>
              <w:pStyle w:val="Compact"/>
            </w:pPr>
            <w:r>
              <w:t xml:space="preserve">Password manager workflow</w:t>
            </w:r>
          </w:p>
        </w:tc>
        <w:tc>
          <w:tcPr/>
          <w:p>
            <w:pPr>
              <w:pStyle w:val="Compact"/>
            </w:pPr>
            <w:r>
              <w:rPr>
                <w:rStyle w:val="VerbatimChar"/>
              </w:rPr>
              <w:t xml:space="preserve">Password manager saving unique credentials for multiple websites.</w:t>
            </w:r>
          </w:p>
        </w:tc>
        <w:tc>
          <w:tcPr/>
          <w:p>
            <w:pPr>
              <w:pStyle w:val="Compact"/>
            </w:pPr>
            <w:r>
              <w:t xml:space="preserve">Unsplash</w:t>
            </w:r>
          </w:p>
        </w:tc>
      </w:tr>
      <w:tr>
        <w:tc>
          <w:tcPr/>
          <w:p>
            <w:pPr>
              <w:pStyle w:val="Compact"/>
            </w:pPr>
            <w:r>
              <w:t xml:space="preserve">Inline image</w:t>
            </w:r>
          </w:p>
        </w:tc>
        <w:tc>
          <w:tcPr/>
          <w:p>
            <w:pPr>
              <w:pStyle w:val="Compact"/>
            </w:pPr>
            <w:r>
              <w:t xml:space="preserve">Human-vs-random concept</w:t>
            </w:r>
          </w:p>
        </w:tc>
        <w:tc>
          <w:tcPr/>
          <w:p>
            <w:pPr>
              <w:pStyle w:val="Compact"/>
            </w:pPr>
            <w:r>
              <w:rPr>
                <w:rStyle w:val="VerbatimChar"/>
              </w:rPr>
              <w:t xml:space="preserve">Contrast between human-made predictable password patterns and generated random strings.</w:t>
            </w:r>
          </w:p>
        </w:tc>
        <w:tc>
          <w:tcPr/>
          <w:p>
            <w:pPr>
              <w:pStyle w:val="Compact"/>
            </w:pPr>
            <w:r>
              <w:t xml:space="preserve">unDraw</w:t>
            </w:r>
          </w:p>
        </w:tc>
      </w:tr>
      <w:tr>
        <w:tc>
          <w:tcPr/>
          <w:p>
            <w:pPr>
              <w:pStyle w:val="Compact"/>
            </w:pPr>
            <w:r>
              <w:t xml:space="preserve">Inline image</w:t>
            </w:r>
          </w:p>
        </w:tc>
        <w:tc>
          <w:tcPr/>
          <w:p>
            <w:pPr>
              <w:pStyle w:val="Compact"/>
            </w:pPr>
            <w:r>
              <w:t xml:space="preserve">Brute-force illustration</w:t>
            </w:r>
          </w:p>
        </w:tc>
        <w:tc>
          <w:tcPr/>
          <w:p>
            <w:pPr>
              <w:pStyle w:val="Compact"/>
            </w:pPr>
            <w:r>
              <w:rPr>
                <w:rStyle w:val="VerbatimChar"/>
              </w:rPr>
              <w:t xml:space="preserve">Illustration of how longer passwords increase resistance to guessing attacks.</w:t>
            </w:r>
          </w:p>
        </w:tc>
        <w:tc>
          <w:tcPr/>
          <w:p>
            <w:pPr>
              <w:pStyle w:val="Compact"/>
            </w:pPr>
            <w:r>
              <w:t xml:space="preserve">Storyset or unDraw</w:t>
            </w:r>
          </w:p>
        </w:tc>
      </w:tr>
    </w:tbl>
    <w:p>
      <w:pPr>
        <w:pStyle w:val="BodyText"/>
      </w:pPr>
      <w:r>
        <w:rPr>
          <w:b/>
          <w:bCs/>
        </w:rPr>
        <w:t xml:space="preserve">SEO on-page checklist</w:t>
      </w:r>
    </w:p>
    <w:p>
      <w:pPr>
        <w:pStyle w:val="BodyText"/>
      </w:pPr>
      <w:r>
        <w:t xml:space="preserve">Use the primary keyword carefully and explain it early with plain language. LSI terms:</w:t>
      </w:r>
      <w:r>
        <w:t xml:space="preserve"> </w:t>
      </w:r>
      <w:r>
        <w:rPr>
          <w:rStyle w:val="VerbatimChar"/>
        </w:rPr>
        <w:t xml:space="preserve">password strength</w:t>
      </w:r>
      <w:r>
        <w:t xml:space="preserve">,</w:t>
      </w:r>
      <w:r>
        <w:t xml:space="preserve"> </w:t>
      </w:r>
      <w:r>
        <w:rPr>
          <w:rStyle w:val="VerbatimChar"/>
        </w:rPr>
        <w:t xml:space="preserve">random password</w:t>
      </w:r>
      <w:r>
        <w:t xml:space="preserve">,</w:t>
      </w:r>
      <w:r>
        <w:t xml:space="preserve"> </w:t>
      </w:r>
      <w:r>
        <w:rPr>
          <w:rStyle w:val="VerbatimChar"/>
        </w:rPr>
        <w:t xml:space="preserve">passphrase</w:t>
      </w:r>
      <w:r>
        <w:t xml:space="preserve">,</w:t>
      </w:r>
      <w:r>
        <w:t xml:space="preserve"> </w:t>
      </w:r>
      <w:r>
        <w:rPr>
          <w:rStyle w:val="VerbatimChar"/>
        </w:rPr>
        <w:t xml:space="preserve">brute force</w:t>
      </w:r>
      <w:r>
        <w:t xml:space="preserve">,</w:t>
      </w:r>
      <w:r>
        <w:t xml:space="preserve"> </w:t>
      </w:r>
      <w:r>
        <w:rPr>
          <w:rStyle w:val="VerbatimChar"/>
        </w:rPr>
        <w:t xml:space="preserve">character set</w:t>
      </w:r>
      <w:r>
        <w:t xml:space="preserve">,</w:t>
      </w:r>
      <w:r>
        <w:t xml:space="preserve"> </w:t>
      </w:r>
      <w:r>
        <w:rPr>
          <w:rStyle w:val="VerbatimChar"/>
        </w:rPr>
        <w:t xml:space="preserve">password reuse</w:t>
      </w:r>
      <w:r>
        <w:t xml:space="preserve">,</w:t>
      </w:r>
      <w:r>
        <w:t xml:space="preserve"> </w:t>
      </w:r>
      <w:r>
        <w:rPr>
          <w:rStyle w:val="VerbatimChar"/>
        </w:rPr>
        <w:t xml:space="preserve">password manager</w:t>
      </w:r>
      <w:r>
        <w:t xml:space="preserve">. Use</w:t>
      </w:r>
      <w:r>
        <w:t xml:space="preserve"> </w:t>
      </w:r>
      <w:r>
        <w:rPr>
          <w:rStyle w:val="VerbatimChar"/>
        </w:rPr>
        <w:t xml:space="preserve">Article</w:t>
      </w:r>
      <w:r>
        <w:t xml:space="preserve"> </w:t>
      </w:r>
      <w:r>
        <w:t xml:space="preserve">and</w:t>
      </w:r>
      <w:r>
        <w:t xml:space="preserve"> </w:t>
      </w:r>
      <w:r>
        <w:rPr>
          <w:rStyle w:val="VerbatimChar"/>
        </w:rPr>
        <w:t xml:space="preserve">BreadcrumbList</w:t>
      </w:r>
      <w:r>
        <w:t xml:space="preserve">. Link internally to the password generator and password guide; link externally to NIST and CISA/NCSC guidance. CTA:</w:t>
      </w:r>
      <w:r>
        <w:t xml:space="preserve"> </w:t>
      </w:r>
      <w:r>
        <w:rPr>
          <w:b/>
          <w:bCs/>
        </w:rPr>
        <w:t xml:space="preserve">Generate a stronger password and compare it to what you normally create by hand.</w:t>
      </w:r>
    </w:p>
    <w:bookmarkEnd w:id="40"/>
    <w:bookmarkStart w:id="41" w:name="metric-vs-imperial-conversion-guide"/>
    <w:p>
      <w:pPr>
        <w:pStyle w:val="Heading3"/>
      </w:pPr>
      <w:r>
        <w:t xml:space="preserve">Metric vs Imperial Conversion Guide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Recommendation</w:t>
            </w:r>
          </w:p>
        </w:tc>
      </w:tr>
      <w:tr>
        <w:tc>
          <w:tcPr/>
          <w:p>
            <w:pPr>
              <w:pStyle w:val="Compact"/>
            </w:pPr>
            <w:r>
              <w:t xml:space="preserve">Title</w:t>
            </w:r>
          </w:p>
        </w:tc>
        <w:tc>
          <w:tcPr/>
          <w:p>
            <w:pPr>
              <w:pStyle w:val="Compact"/>
            </w:pPr>
            <w:r>
              <w:rPr>
                <w:b/>
                <w:bCs/>
              </w:rPr>
              <w:t xml:space="preserve">Metric vs Imperial Conversion Guide</w:t>
            </w:r>
          </w:p>
        </w:tc>
      </w:tr>
      <w:tr>
        <w:tc>
          <w:tcPr/>
          <w:p>
            <w:pPr>
              <w:pStyle w:val="Compact"/>
            </w:pPr>
            <w:r>
              <w:t xml:space="preserve">One-line summary</w:t>
            </w:r>
          </w:p>
        </w:tc>
        <w:tc>
          <w:tcPr/>
          <w:p>
            <w:pPr>
              <w:pStyle w:val="Compact"/>
            </w:pPr>
            <w:r>
              <w:t xml:space="preserve">A practical article for the measurement mismatches people hit in e-commerce, fitness, travel, construction, and software UX.</w:t>
            </w:r>
          </w:p>
        </w:tc>
      </w:tr>
      <w:tr>
        <w:tc>
          <w:tcPr/>
          <w:p>
            <w:pPr>
              <w:pStyle w:val="Compact"/>
            </w:pPr>
            <w:r>
              <w:t xml:space="preserve">Primary keyword</w:t>
            </w:r>
          </w:p>
        </w:tc>
        <w:tc>
          <w:tcPr/>
          <w:p>
            <w:pPr>
              <w:pStyle w:val="Compact"/>
            </w:pPr>
            <w:r>
              <w:t xml:space="preserve">metric vs imperial</w:t>
            </w:r>
          </w:p>
        </w:tc>
      </w:tr>
      <w:tr>
        <w:tc>
          <w:tcPr/>
          <w:p>
            <w:pPr>
              <w:pStyle w:val="Compact"/>
            </w:pPr>
            <w:r>
              <w:t xml:space="preserve">Secondary keywords</w:t>
            </w:r>
          </w:p>
        </w:tc>
        <w:tc>
          <w:tcPr/>
          <w:p>
            <w:pPr>
              <w:pStyle w:val="Compact"/>
            </w:pPr>
            <w:r>
              <w:t xml:space="preserve">unit conversion guide; centimeters to inches; kilograms to pounds</w:t>
            </w:r>
          </w:p>
        </w:tc>
      </w:tr>
      <w:tr>
        <w:tc>
          <w:tcPr/>
          <w:p>
            <w:pPr>
              <w:pStyle w:val="Compact"/>
            </w:pPr>
            <w:r>
              <w:t xml:space="preserve">Search intent</w:t>
            </w:r>
          </w:p>
        </w:tc>
        <w:tc>
          <w:tcPr/>
          <w:p>
            <w:pPr>
              <w:pStyle w:val="Compact"/>
            </w:pPr>
            <w:r>
              <w:t xml:space="preserve">Informational</w:t>
            </w:r>
          </w:p>
        </w:tc>
      </w:tr>
      <w:tr>
        <w:tc>
          <w:tcPr/>
          <w:p>
            <w:pPr>
              <w:pStyle w:val="Compact"/>
            </w:pPr>
            <w:r>
              <w:t xml:space="preserve">Suggested slug</w:t>
            </w:r>
          </w:p>
        </w:tc>
        <w:tc>
          <w:tcPr/>
          <w:p>
            <w:pPr>
              <w:pStyle w:val="Compact"/>
            </w:pPr>
            <w:r>
              <w:rPr>
                <w:rStyle w:val="VerbatimChar"/>
              </w:rPr>
              <w:t xml:space="preserve">/blog/metric-vs-imperial-conversion-guide</w:t>
            </w:r>
          </w:p>
        </w:tc>
      </w:tr>
      <w:tr>
        <w:tc>
          <w:tcPr/>
          <w:p>
            <w:pPr>
              <w:pStyle w:val="Compact"/>
            </w:pPr>
            <w:r>
              <w:t xml:space="preserve">Suggested word count</w:t>
            </w:r>
          </w:p>
        </w:tc>
        <w:tc>
          <w:tcPr/>
          <w:p>
            <w:pPr>
              <w:pStyle w:val="Compact"/>
            </w:pPr>
            <w:r>
              <w:t xml:space="preserve">1500</w:t>
            </w:r>
          </w:p>
        </w:tc>
      </w:tr>
      <w:tr>
        <w:tc>
          <w:tcPr/>
          <w:p>
            <w:pPr>
              <w:pStyle w:val="Compact"/>
            </w:pPr>
            <w:r>
              <w:t xml:space="preserve">Suggested internal links</w:t>
            </w:r>
          </w:p>
        </w:tc>
        <w:tc>
          <w:tcPr/>
          <w:p>
            <w:pPr>
              <w:pStyle w:val="Compact"/>
            </w:pPr>
            <w:r>
              <w:rPr>
                <w:rStyle w:val="VerbatimChar"/>
              </w:rPr>
              <w:t xml:space="preserve">/unit-converter</w:t>
            </w:r>
            <w:r>
              <w:t xml:space="preserve">,</w:t>
            </w:r>
            <w:r>
              <w:t xml:space="preserve"> </w:t>
            </w:r>
            <w:r>
              <w:rPr>
                <w:rStyle w:val="VerbatimChar"/>
              </w:rPr>
              <w:t xml:space="preserve">/blog/unit-conversion-made-simple-guide</w:t>
            </w:r>
            <w:r>
              <w:t xml:space="preserve">,</w:t>
            </w:r>
            <w:r>
              <w:t xml:space="preserve"> </w:t>
            </w:r>
            <w:r>
              <w:rPr>
                <w:rStyle w:val="VerbatimChar"/>
              </w:rPr>
              <w:t xml:space="preserve">/about</w:t>
            </w:r>
          </w:p>
        </w:tc>
      </w:tr>
      <w:tr>
        <w:tc>
          <w:tcPr/>
          <w:p>
            <w:pPr>
              <w:pStyle w:val="Compact"/>
            </w:pPr>
            <w:r>
              <w:t xml:space="preserve">Meta title</w:t>
            </w:r>
          </w:p>
        </w:tc>
        <w:tc>
          <w:tcPr/>
          <w:p>
            <w:pPr>
              <w:pStyle w:val="Compact"/>
            </w:pPr>
            <w:r>
              <w:rPr>
                <w:b/>
                <w:bCs/>
              </w:rPr>
              <w:t xml:space="preserve">Metric vs Imperial Conversion Guide</w:t>
            </w:r>
          </w:p>
        </w:tc>
      </w:tr>
      <w:tr>
        <w:tc>
          <w:tcPr/>
          <w:p>
            <w:pPr>
              <w:pStyle w:val="Compact"/>
            </w:pPr>
            <w:r>
              <w:t xml:space="preserve">Meta description</w:t>
            </w:r>
          </w:p>
        </w:tc>
        <w:tc>
          <w:tcPr/>
          <w:p>
            <w:pPr>
              <w:pStyle w:val="Compact"/>
            </w:pPr>
            <w:r>
              <w:rPr>
                <w:b/>
                <w:bCs/>
              </w:rPr>
              <w:t xml:space="preserve">Learn the practical differences between metric and imperial units, plus the exact conversions developers, sellers, and everyday users need most.</w:t>
            </w:r>
          </w:p>
        </w:tc>
      </w:tr>
    </w:tbl>
    <w:p>
      <w:pPr>
        <w:pStyle w:val="BodyText"/>
      </w:pPr>
      <w:r>
        <w:rPr>
          <w:b/>
          <w:bCs/>
        </w:rPr>
        <w:t xml:space="preserve">Outline</w:t>
      </w:r>
    </w:p>
    <w:p>
      <w:pPr>
        <w:pStyle w:val="Compact"/>
        <w:numPr>
          <w:ilvl w:val="0"/>
          <w:numId w:val="1009"/>
        </w:numPr>
      </w:pPr>
      <w:r>
        <w:rPr>
          <w:b/>
          <w:bCs/>
        </w:rPr>
        <w:t xml:space="preserve">H1:</w:t>
      </w:r>
      <w:r>
        <w:t xml:space="preserve"> </w:t>
      </w:r>
      <w:r>
        <w:t xml:space="preserve">Metric vs Imperial Conversion Guide</w:t>
      </w:r>
    </w:p>
    <w:p>
      <w:pPr>
        <w:pStyle w:val="Compact"/>
        <w:numPr>
          <w:ilvl w:val="0"/>
          <w:numId w:val="1009"/>
        </w:numPr>
      </w:pPr>
      <w:r>
        <w:rPr>
          <w:b/>
          <w:bCs/>
        </w:rPr>
        <w:t xml:space="preserve">H2:</w:t>
      </w:r>
      <w:r>
        <w:t xml:space="preserve"> </w:t>
      </w:r>
      <w:r>
        <w:t xml:space="preserve">Why two systems still matter online</w:t>
      </w:r>
    </w:p>
    <w:p>
      <w:pPr>
        <w:pStyle w:val="Compact"/>
        <w:numPr>
          <w:ilvl w:val="0"/>
          <w:numId w:val="1009"/>
        </w:numPr>
      </w:pPr>
      <w:r>
        <w:rPr>
          <w:b/>
          <w:bCs/>
        </w:rPr>
        <w:t xml:space="preserve">H2:</w:t>
      </w:r>
      <w:r>
        <w:t xml:space="preserve"> </w:t>
      </w:r>
      <w:r>
        <w:t xml:space="preserve">Metric basics and SI relationships</w:t>
      </w:r>
    </w:p>
    <w:p>
      <w:pPr>
        <w:pStyle w:val="Compact"/>
        <w:numPr>
          <w:ilvl w:val="0"/>
          <w:numId w:val="1009"/>
        </w:numPr>
      </w:pPr>
      <w:r>
        <w:rPr>
          <w:b/>
          <w:bCs/>
        </w:rPr>
        <w:t xml:space="preserve">H2:</w:t>
      </w:r>
      <w:r>
        <w:t xml:space="preserve"> </w:t>
      </w:r>
      <w:r>
        <w:t xml:space="preserve">Where imperial and U.S. customary units still dominate</w:t>
      </w:r>
    </w:p>
    <w:p>
      <w:pPr>
        <w:pStyle w:val="Compact"/>
        <w:numPr>
          <w:ilvl w:val="0"/>
          <w:numId w:val="1009"/>
        </w:numPr>
      </w:pPr>
      <w:r>
        <w:rPr>
          <w:b/>
          <w:bCs/>
        </w:rPr>
        <w:t xml:space="preserve">H2:</w:t>
      </w:r>
      <w:r>
        <w:t xml:space="preserve"> </w:t>
      </w:r>
      <w:r>
        <w:t xml:space="preserve">The most common conversions people actually search</w:t>
      </w:r>
    </w:p>
    <w:p>
      <w:pPr>
        <w:pStyle w:val="Compact"/>
        <w:numPr>
          <w:ilvl w:val="0"/>
          <w:numId w:val="1009"/>
        </w:numPr>
      </w:pPr>
      <w:r>
        <w:rPr>
          <w:b/>
          <w:bCs/>
        </w:rPr>
        <w:t xml:space="preserve">H3:</w:t>
      </w:r>
      <w:r>
        <w:t xml:space="preserve"> </w:t>
      </w:r>
      <w:r>
        <w:t xml:space="preserve">cm and inches</w:t>
      </w:r>
    </w:p>
    <w:p>
      <w:pPr>
        <w:pStyle w:val="Compact"/>
        <w:numPr>
          <w:ilvl w:val="0"/>
          <w:numId w:val="1009"/>
        </w:numPr>
      </w:pPr>
      <w:r>
        <w:rPr>
          <w:b/>
          <w:bCs/>
        </w:rPr>
        <w:t xml:space="preserve">H3:</w:t>
      </w:r>
      <w:r>
        <w:t xml:space="preserve"> </w:t>
      </w:r>
      <w:r>
        <w:t xml:space="preserve">kg and lb</w:t>
      </w:r>
    </w:p>
    <w:p>
      <w:pPr>
        <w:pStyle w:val="Compact"/>
        <w:numPr>
          <w:ilvl w:val="0"/>
          <w:numId w:val="1009"/>
        </w:numPr>
      </w:pPr>
      <w:r>
        <w:rPr>
          <w:b/>
          <w:bCs/>
        </w:rPr>
        <w:t xml:space="preserve">H3:</w:t>
      </w:r>
      <w:r>
        <w:t xml:space="preserve"> </w:t>
      </w:r>
      <w:r>
        <w:t xml:space="preserve">liters and gallons</w:t>
      </w:r>
    </w:p>
    <w:p>
      <w:pPr>
        <w:pStyle w:val="Compact"/>
        <w:numPr>
          <w:ilvl w:val="0"/>
          <w:numId w:val="1009"/>
        </w:numPr>
      </w:pPr>
      <w:r>
        <w:rPr>
          <w:b/>
          <w:bCs/>
        </w:rPr>
        <w:t xml:space="preserve">H2:</w:t>
      </w:r>
      <w:r>
        <w:t xml:space="preserve"> </w:t>
      </w:r>
      <w:r>
        <w:t xml:space="preserve">Exact vs approximate conversion needs</w:t>
      </w:r>
    </w:p>
    <w:p>
      <w:pPr>
        <w:pStyle w:val="Compact"/>
        <w:numPr>
          <w:ilvl w:val="0"/>
          <w:numId w:val="1009"/>
        </w:numPr>
      </w:pPr>
      <w:r>
        <w:rPr>
          <w:b/>
          <w:bCs/>
        </w:rPr>
        <w:t xml:space="preserve">H4:</w:t>
      </w:r>
      <w:r>
        <w:t xml:space="preserve"> </w:t>
      </w:r>
      <w:r>
        <w:t xml:space="preserve">When rounding creates real problems</w:t>
      </w:r>
    </w:p>
    <w:p>
      <w:pPr>
        <w:pStyle w:val="Compact"/>
        <w:numPr>
          <w:ilvl w:val="0"/>
          <w:numId w:val="1009"/>
        </w:numPr>
      </w:pPr>
      <w:r>
        <w:rPr>
          <w:b/>
          <w:bCs/>
        </w:rPr>
        <w:t xml:space="preserve">H2:</w:t>
      </w:r>
      <w:r>
        <w:t xml:space="preserve"> </w:t>
      </w:r>
      <w:r>
        <w:t xml:space="preserve">UX tips for global products</w:t>
      </w:r>
    </w:p>
    <w:p>
      <w:pPr>
        <w:pStyle w:val="Compact"/>
        <w:numPr>
          <w:ilvl w:val="0"/>
          <w:numId w:val="1009"/>
        </w:numPr>
      </w:pPr>
      <w:r>
        <w:rPr>
          <w:b/>
          <w:bCs/>
        </w:rPr>
        <w:t xml:space="preserve">H2:</w:t>
      </w:r>
      <w:r>
        <w:t xml:space="preserve"> </w:t>
      </w:r>
      <w:r>
        <w:t xml:space="preserve">Conclusion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Image placement</w:t>
            </w:r>
          </w:p>
        </w:tc>
        <w:tc>
          <w:tcPr/>
          <w:p>
            <w:pPr>
              <w:pStyle w:val="Compact"/>
            </w:pPr>
            <w:r>
              <w:t xml:space="preserve">Concept</w:t>
            </w:r>
          </w:p>
        </w:tc>
        <w:tc>
          <w:tcPr/>
          <w:p>
            <w:pPr>
              <w:pStyle w:val="Compact"/>
            </w:pPr>
            <w:r>
              <w:t xml:space="preserve">Suggested alt text</w:t>
            </w:r>
          </w:p>
        </w:tc>
        <w:tc>
          <w:tcPr/>
          <w:p>
            <w:pPr>
              <w:pStyle w:val="Compact"/>
            </w:pPr>
            <w:r>
              <w:t xml:space="preserve">Recommended source</w:t>
            </w:r>
          </w:p>
        </w:tc>
      </w:tr>
      <w:tr>
        <w:tc>
          <w:tcPr/>
          <w:p>
            <w:pPr>
              <w:pStyle w:val="Compact"/>
            </w:pPr>
            <w:r>
              <w:t xml:space="preserve">Featured image</w:t>
            </w:r>
          </w:p>
        </w:tc>
        <w:tc>
          <w:tcPr/>
          <w:p>
            <w:pPr>
              <w:pStyle w:val="Compact"/>
            </w:pPr>
            <w:r>
              <w:t xml:space="preserve">Tape measure and metric ruler side by side</w:t>
            </w:r>
          </w:p>
        </w:tc>
        <w:tc>
          <w:tcPr/>
          <w:p>
            <w:pPr>
              <w:pStyle w:val="Compact"/>
            </w:pPr>
            <w:r>
              <w:rPr>
                <w:rStyle w:val="VerbatimChar"/>
              </w:rPr>
              <w:t xml:space="preserve">Metric ruler and imperial measuring tape placed side by side.</w:t>
            </w:r>
          </w:p>
        </w:tc>
        <w:tc>
          <w:tcPr/>
          <w:p>
            <w:pPr>
              <w:pStyle w:val="Compact"/>
            </w:pPr>
            <w:r>
              <w:t xml:space="preserve">Pexels or Unsplash</w:t>
            </w:r>
          </w:p>
        </w:tc>
      </w:tr>
      <w:tr>
        <w:tc>
          <w:tcPr/>
          <w:p>
            <w:pPr>
              <w:pStyle w:val="Compact"/>
            </w:pPr>
            <w:r>
              <w:t xml:space="preserve">Inline image</w:t>
            </w:r>
          </w:p>
        </w:tc>
        <w:tc>
          <w:tcPr/>
          <w:p>
            <w:pPr>
              <w:pStyle w:val="Compact"/>
            </w:pPr>
            <w:r>
              <w:t xml:space="preserve">Unit-system comparison graphic</w:t>
            </w:r>
          </w:p>
        </w:tc>
        <w:tc>
          <w:tcPr/>
          <w:p>
            <w:pPr>
              <w:pStyle w:val="Compact"/>
            </w:pPr>
            <w:r>
              <w:rPr>
                <w:rStyle w:val="VerbatimChar"/>
              </w:rPr>
              <w:t xml:space="preserve">Comparison between metric and imperial systems for common everyday measurements.</w:t>
            </w:r>
          </w:p>
        </w:tc>
        <w:tc>
          <w:tcPr/>
          <w:p>
            <w:pPr>
              <w:pStyle w:val="Compact"/>
            </w:pPr>
            <w:r>
              <w:t xml:space="preserve">In-house graphic</w:t>
            </w:r>
          </w:p>
        </w:tc>
      </w:tr>
      <w:tr>
        <w:tc>
          <w:tcPr/>
          <w:p>
            <w:pPr>
              <w:pStyle w:val="Compact"/>
            </w:pPr>
            <w:r>
              <w:t xml:space="preserve">Inline image</w:t>
            </w:r>
          </w:p>
        </w:tc>
        <w:tc>
          <w:tcPr/>
          <w:p>
            <w:pPr>
              <w:pStyle w:val="Compact"/>
            </w:pPr>
            <w:r>
              <w:t xml:space="preserve">E-commerce dimensions example</w:t>
            </w:r>
          </w:p>
        </w:tc>
        <w:tc>
          <w:tcPr/>
          <w:p>
            <w:pPr>
              <w:pStyle w:val="Compact"/>
            </w:pPr>
            <w:r>
              <w:rPr>
                <w:rStyle w:val="VerbatimChar"/>
              </w:rPr>
              <w:t xml:space="preserve">Product dimensions shown in both centimeters and inches for international shoppers.</w:t>
            </w:r>
          </w:p>
        </w:tc>
        <w:tc>
          <w:tcPr/>
          <w:p>
            <w:pPr>
              <w:pStyle w:val="Compact"/>
            </w:pPr>
            <w:r>
              <w:t xml:space="preserve">In-house screenshot</w:t>
            </w:r>
          </w:p>
        </w:tc>
      </w:tr>
      <w:tr>
        <w:tc>
          <w:tcPr/>
          <w:p>
            <w:pPr>
              <w:pStyle w:val="Compact"/>
            </w:pPr>
            <w:r>
              <w:t xml:space="preserve">Inline image</w:t>
            </w:r>
          </w:p>
        </w:tc>
        <w:tc>
          <w:tcPr/>
          <w:p>
            <w:pPr>
              <w:pStyle w:val="Compact"/>
            </w:pPr>
            <w:r>
              <w:t xml:space="preserve">Fitness tracking example</w:t>
            </w:r>
          </w:p>
        </w:tc>
        <w:tc>
          <w:tcPr/>
          <w:p>
            <w:pPr>
              <w:pStyle w:val="Compact"/>
            </w:pPr>
            <w:r>
              <w:rPr>
                <w:rStyle w:val="VerbatimChar"/>
              </w:rPr>
              <w:t xml:space="preserve">Fitness interface displaying weight in kilograms and pounds.</w:t>
            </w:r>
          </w:p>
        </w:tc>
        <w:tc>
          <w:tcPr/>
          <w:p>
            <w:pPr>
              <w:pStyle w:val="Compact"/>
            </w:pPr>
            <w:r>
              <w:t xml:space="preserve">In-house mockup</w:t>
            </w:r>
          </w:p>
        </w:tc>
      </w:tr>
      <w:tr>
        <w:tc>
          <w:tcPr/>
          <w:p>
            <w:pPr>
              <w:pStyle w:val="Compact"/>
            </w:pPr>
            <w:r>
              <w:t xml:space="preserve">Inline image</w:t>
            </w:r>
          </w:p>
        </w:tc>
        <w:tc>
          <w:tcPr/>
          <w:p>
            <w:pPr>
              <w:pStyle w:val="Compact"/>
            </w:pPr>
            <w:r>
              <w:t xml:space="preserve">Conversion table</w:t>
            </w:r>
          </w:p>
        </w:tc>
        <w:tc>
          <w:tcPr/>
          <w:p>
            <w:pPr>
              <w:pStyle w:val="Compact"/>
            </w:pPr>
            <w:r>
              <w:rPr>
                <w:rStyle w:val="VerbatimChar"/>
              </w:rPr>
              <w:t xml:space="preserve">Quick-reference table for common metric and imperial conversions.</w:t>
            </w:r>
          </w:p>
        </w:tc>
        <w:tc>
          <w:tcPr/>
          <w:p>
            <w:pPr>
              <w:pStyle w:val="Compact"/>
            </w:pPr>
            <w:r>
              <w:t xml:space="preserve">In-house graphic</w:t>
            </w:r>
          </w:p>
        </w:tc>
      </w:tr>
    </w:tbl>
    <w:p>
      <w:pPr>
        <w:pStyle w:val="BodyText"/>
      </w:pPr>
      <w:r>
        <w:rPr>
          <w:b/>
          <w:bCs/>
        </w:rPr>
        <w:t xml:space="preserve">SEO on-page checklist</w:t>
      </w:r>
    </w:p>
    <w:p>
      <w:pPr>
        <w:pStyle w:val="BodyText"/>
      </w:pPr>
      <w:r>
        <w:t xml:space="preserve">Use the exact primary keyword in title and intro, then shift into concrete high-intent subterms. LSI terms:</w:t>
      </w:r>
      <w:r>
        <w:t xml:space="preserve"> </w:t>
      </w:r>
      <w:r>
        <w:rPr>
          <w:rStyle w:val="VerbatimChar"/>
        </w:rPr>
        <w:t xml:space="preserve">SI units</w:t>
      </w:r>
      <w:r>
        <w:t xml:space="preserve">,</w:t>
      </w:r>
      <w:r>
        <w:t xml:space="preserve"> </w:t>
      </w:r>
      <w:r>
        <w:rPr>
          <w:rStyle w:val="VerbatimChar"/>
        </w:rPr>
        <w:t xml:space="preserve">U.S. customary</w:t>
      </w:r>
      <w:r>
        <w:t xml:space="preserve">,</w:t>
      </w:r>
      <w:r>
        <w:t xml:space="preserve"> </w:t>
      </w:r>
      <w:r>
        <w:rPr>
          <w:rStyle w:val="VerbatimChar"/>
        </w:rPr>
        <w:t xml:space="preserve">conversion factors</w:t>
      </w:r>
      <w:r>
        <w:t xml:space="preserve">,</w:t>
      </w:r>
      <w:r>
        <w:t xml:space="preserve"> </w:t>
      </w:r>
      <w:r>
        <w:rPr>
          <w:rStyle w:val="VerbatimChar"/>
        </w:rPr>
        <w:t xml:space="preserve">cm to inches</w:t>
      </w:r>
      <w:r>
        <w:t xml:space="preserve">,</w:t>
      </w:r>
      <w:r>
        <w:t xml:space="preserve"> </w:t>
      </w:r>
      <w:r>
        <w:rPr>
          <w:rStyle w:val="VerbatimChar"/>
        </w:rPr>
        <w:t xml:space="preserve">kg to lb</w:t>
      </w:r>
      <w:r>
        <w:t xml:space="preserve">,</w:t>
      </w:r>
      <w:r>
        <w:t xml:space="preserve"> </w:t>
      </w:r>
      <w:r>
        <w:rPr>
          <w:rStyle w:val="VerbatimChar"/>
        </w:rPr>
        <w:t xml:space="preserve">liters to gallons</w:t>
      </w:r>
      <w:r>
        <w:t xml:space="preserve">,</w:t>
      </w:r>
      <w:r>
        <w:t xml:space="preserve"> </w:t>
      </w:r>
      <w:r>
        <w:rPr>
          <w:rStyle w:val="VerbatimChar"/>
        </w:rPr>
        <w:t xml:space="preserve">rounding</w:t>
      </w:r>
      <w:r>
        <w:t xml:space="preserve">. Use</w:t>
      </w:r>
      <w:r>
        <w:t xml:space="preserve"> </w:t>
      </w:r>
      <w:r>
        <w:rPr>
          <w:rStyle w:val="VerbatimChar"/>
        </w:rPr>
        <w:t xml:space="preserve">Article</w:t>
      </w:r>
      <w:r>
        <w:t xml:space="preserve"> </w:t>
      </w:r>
      <w:r>
        <w:t xml:space="preserve">and</w:t>
      </w:r>
      <w:r>
        <w:t xml:space="preserve"> </w:t>
      </w:r>
      <w:r>
        <w:rPr>
          <w:rStyle w:val="VerbatimChar"/>
        </w:rPr>
        <w:t xml:space="preserve">BreadcrumbList</w:t>
      </w:r>
      <w:r>
        <w:t xml:space="preserve">. Link internally to the unit converter and current unit guide; link externally to BIPM and NIST conversion guidance. CTA:</w:t>
      </w:r>
      <w:r>
        <w:t xml:space="preserve"> </w:t>
      </w:r>
      <w:r>
        <w:rPr>
          <w:b/>
          <w:bCs/>
        </w:rPr>
        <w:t xml:space="preserve">Open the unit converter and switch between measurement systems instantly.</w:t>
      </w:r>
    </w:p>
    <w:bookmarkEnd w:id="41"/>
    <w:bookmarkStart w:id="42" w:name="celsius-fahrenheit-and-kelvin-guide"/>
    <w:p>
      <w:pPr>
        <w:pStyle w:val="Heading3"/>
      </w:pPr>
      <w:r>
        <w:t xml:space="preserve">Celsius, Fahrenheit, and Kelvin Guide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Recommendation</w:t>
            </w:r>
          </w:p>
        </w:tc>
      </w:tr>
      <w:tr>
        <w:tc>
          <w:tcPr/>
          <w:p>
            <w:pPr>
              <w:pStyle w:val="Compact"/>
            </w:pPr>
            <w:r>
              <w:t xml:space="preserve">Title</w:t>
            </w:r>
          </w:p>
        </w:tc>
        <w:tc>
          <w:tcPr/>
          <w:p>
            <w:pPr>
              <w:pStyle w:val="Compact"/>
            </w:pPr>
            <w:r>
              <w:rPr>
                <w:b/>
                <w:bCs/>
              </w:rPr>
              <w:t xml:space="preserve">Celsius, Fahrenheit, and Kelvin Guide</w:t>
            </w:r>
          </w:p>
        </w:tc>
      </w:tr>
      <w:tr>
        <w:tc>
          <w:tcPr/>
          <w:p>
            <w:pPr>
              <w:pStyle w:val="Compact"/>
            </w:pPr>
            <w:r>
              <w:t xml:space="preserve">One-line summary</w:t>
            </w:r>
          </w:p>
        </w:tc>
        <w:tc>
          <w:tcPr/>
          <w:p>
            <w:pPr>
              <w:pStyle w:val="Compact"/>
            </w:pPr>
            <w:r>
              <w:t xml:space="preserve">A focused temperature-conversion article for science, weather, cooking, education, and API display work.</w:t>
            </w:r>
          </w:p>
        </w:tc>
      </w:tr>
      <w:tr>
        <w:tc>
          <w:tcPr/>
          <w:p>
            <w:pPr>
              <w:pStyle w:val="Compact"/>
            </w:pPr>
            <w:r>
              <w:t xml:space="preserve">Primary keyword</w:t>
            </w:r>
          </w:p>
        </w:tc>
        <w:tc>
          <w:tcPr/>
          <w:p>
            <w:pPr>
              <w:pStyle w:val="Compact"/>
            </w:pPr>
            <w:r>
              <w:t xml:space="preserve">celsius fahrenheit kelvin</w:t>
            </w:r>
          </w:p>
        </w:tc>
      </w:tr>
      <w:tr>
        <w:tc>
          <w:tcPr/>
          <w:p>
            <w:pPr>
              <w:pStyle w:val="Compact"/>
            </w:pPr>
            <w:r>
              <w:t xml:space="preserve">Secondary keywords</w:t>
            </w:r>
          </w:p>
        </w:tc>
        <w:tc>
          <w:tcPr/>
          <w:p>
            <w:pPr>
              <w:pStyle w:val="Compact"/>
            </w:pPr>
            <w:r>
              <w:t xml:space="preserve">temperature conversion formula; Celsius to Fahrenheit; Kelvin conversion</w:t>
            </w:r>
          </w:p>
        </w:tc>
      </w:tr>
      <w:tr>
        <w:tc>
          <w:tcPr/>
          <w:p>
            <w:pPr>
              <w:pStyle w:val="Compact"/>
            </w:pPr>
            <w:r>
              <w:t xml:space="preserve">Search intent</w:t>
            </w:r>
          </w:p>
        </w:tc>
        <w:tc>
          <w:tcPr/>
          <w:p>
            <w:pPr>
              <w:pStyle w:val="Compact"/>
            </w:pPr>
            <w:r>
              <w:t xml:space="preserve">Informational + how-to</w:t>
            </w:r>
          </w:p>
        </w:tc>
      </w:tr>
      <w:tr>
        <w:tc>
          <w:tcPr/>
          <w:p>
            <w:pPr>
              <w:pStyle w:val="Compact"/>
            </w:pPr>
            <w:r>
              <w:t xml:space="preserve">Suggested slug</w:t>
            </w:r>
          </w:p>
        </w:tc>
        <w:tc>
          <w:tcPr/>
          <w:p>
            <w:pPr>
              <w:pStyle w:val="Compact"/>
            </w:pPr>
            <w:r>
              <w:rPr>
                <w:rStyle w:val="VerbatimChar"/>
              </w:rPr>
              <w:t xml:space="preserve">/blog/celsius-fahrenheit-kelvin-guide</w:t>
            </w:r>
          </w:p>
        </w:tc>
      </w:tr>
      <w:tr>
        <w:tc>
          <w:tcPr/>
          <w:p>
            <w:pPr>
              <w:pStyle w:val="Compact"/>
            </w:pPr>
            <w:r>
              <w:t xml:space="preserve">Suggested word count</w:t>
            </w:r>
          </w:p>
        </w:tc>
        <w:tc>
          <w:tcPr/>
          <w:p>
            <w:pPr>
              <w:pStyle w:val="Compact"/>
            </w:pPr>
            <w:r>
              <w:t xml:space="preserve">1200</w:t>
            </w:r>
          </w:p>
        </w:tc>
      </w:tr>
      <w:tr>
        <w:tc>
          <w:tcPr/>
          <w:p>
            <w:pPr>
              <w:pStyle w:val="Compact"/>
            </w:pPr>
            <w:r>
              <w:t xml:space="preserve">Suggested internal links</w:t>
            </w:r>
          </w:p>
        </w:tc>
        <w:tc>
          <w:tcPr/>
          <w:p>
            <w:pPr>
              <w:pStyle w:val="Compact"/>
            </w:pPr>
            <w:r>
              <w:rPr>
                <w:rStyle w:val="VerbatimChar"/>
              </w:rPr>
              <w:t xml:space="preserve">/unit-converter</w:t>
            </w:r>
            <w:r>
              <w:t xml:space="preserve">,</w:t>
            </w:r>
            <w:r>
              <w:t xml:space="preserve"> </w:t>
            </w:r>
            <w:r>
              <w:rPr>
                <w:rStyle w:val="VerbatimChar"/>
              </w:rPr>
              <w:t xml:space="preserve">/blog/unit-conversion-made-simple-guide</w:t>
            </w:r>
            <w:r>
              <w:t xml:space="preserve">,</w:t>
            </w:r>
            <w:r>
              <w:t xml:space="preserve"> </w:t>
            </w:r>
            <w:r>
              <w:rPr>
                <w:rStyle w:val="VerbatimChar"/>
              </w:rPr>
              <w:t xml:space="preserve">/about</w:t>
            </w:r>
          </w:p>
        </w:tc>
      </w:tr>
      <w:tr>
        <w:tc>
          <w:tcPr/>
          <w:p>
            <w:pPr>
              <w:pStyle w:val="Compact"/>
            </w:pPr>
            <w:r>
              <w:t xml:space="preserve">Meta title</w:t>
            </w:r>
          </w:p>
        </w:tc>
        <w:tc>
          <w:tcPr/>
          <w:p>
            <w:pPr>
              <w:pStyle w:val="Compact"/>
            </w:pPr>
            <w:r>
              <w:rPr>
                <w:b/>
                <w:bCs/>
              </w:rPr>
              <w:t xml:space="preserve">Celsius, Fahrenheit, and Kelvin Guide</w:t>
            </w:r>
          </w:p>
        </w:tc>
      </w:tr>
      <w:tr>
        <w:tc>
          <w:tcPr/>
          <w:p>
            <w:pPr>
              <w:pStyle w:val="Compact"/>
            </w:pPr>
            <w:r>
              <w:t xml:space="preserve">Meta description</w:t>
            </w:r>
          </w:p>
        </w:tc>
        <w:tc>
          <w:tcPr/>
          <w:p>
            <w:pPr>
              <w:pStyle w:val="Compact"/>
            </w:pPr>
            <w:r>
              <w:rPr>
                <w:b/>
                <w:bCs/>
              </w:rPr>
              <w:t xml:space="preserve">Convert Celsius, Fahrenheit, and Kelvin correctly with formulas, examples, and common mistakes in weather, cooking, schools, and science.</w:t>
            </w:r>
          </w:p>
        </w:tc>
      </w:tr>
    </w:tbl>
    <w:p>
      <w:pPr>
        <w:pStyle w:val="BodyText"/>
      </w:pPr>
      <w:r>
        <w:rPr>
          <w:b/>
          <w:bCs/>
        </w:rPr>
        <w:t xml:space="preserve">Outline</w:t>
      </w:r>
    </w:p>
    <w:p>
      <w:pPr>
        <w:pStyle w:val="Compact"/>
        <w:numPr>
          <w:ilvl w:val="0"/>
          <w:numId w:val="1010"/>
        </w:numPr>
      </w:pPr>
      <w:r>
        <w:rPr>
          <w:b/>
          <w:bCs/>
        </w:rPr>
        <w:t xml:space="preserve">H1:</w:t>
      </w:r>
      <w:r>
        <w:t xml:space="preserve"> </w:t>
      </w:r>
      <w:r>
        <w:t xml:space="preserve">Celsius, Fahrenheit, and Kelvin Guide</w:t>
      </w:r>
    </w:p>
    <w:p>
      <w:pPr>
        <w:pStyle w:val="Compact"/>
        <w:numPr>
          <w:ilvl w:val="0"/>
          <w:numId w:val="1010"/>
        </w:numPr>
      </w:pPr>
      <w:r>
        <w:rPr>
          <w:b/>
          <w:bCs/>
        </w:rPr>
        <w:t xml:space="preserve">H2:</w:t>
      </w:r>
      <w:r>
        <w:t xml:space="preserve"> </w:t>
      </w:r>
      <w:r>
        <w:t xml:space="preserve">What each temperature scale is used for</w:t>
      </w:r>
    </w:p>
    <w:p>
      <w:pPr>
        <w:pStyle w:val="Compact"/>
        <w:numPr>
          <w:ilvl w:val="0"/>
          <w:numId w:val="1010"/>
        </w:numPr>
      </w:pPr>
      <w:r>
        <w:rPr>
          <w:b/>
          <w:bCs/>
        </w:rPr>
        <w:t xml:space="preserve">H2:</w:t>
      </w:r>
      <w:r>
        <w:t xml:space="preserve"> </w:t>
      </w:r>
      <w:r>
        <w:t xml:space="preserve">The core formulas</w:t>
      </w:r>
    </w:p>
    <w:p>
      <w:pPr>
        <w:pStyle w:val="Compact"/>
        <w:numPr>
          <w:ilvl w:val="0"/>
          <w:numId w:val="1010"/>
        </w:numPr>
      </w:pPr>
      <w:r>
        <w:rPr>
          <w:b/>
          <w:bCs/>
        </w:rPr>
        <w:t xml:space="preserve">H3:</w:t>
      </w:r>
      <w:r>
        <w:t xml:space="preserve"> </w:t>
      </w:r>
      <w:r>
        <w:t xml:space="preserve">Celsius to Fahrenheit</w:t>
      </w:r>
    </w:p>
    <w:p>
      <w:pPr>
        <w:pStyle w:val="Compact"/>
        <w:numPr>
          <w:ilvl w:val="0"/>
          <w:numId w:val="1010"/>
        </w:numPr>
      </w:pPr>
      <w:r>
        <w:rPr>
          <w:b/>
          <w:bCs/>
        </w:rPr>
        <w:t xml:space="preserve">H3:</w:t>
      </w:r>
      <w:r>
        <w:t xml:space="preserve"> </w:t>
      </w:r>
      <w:r>
        <w:t xml:space="preserve">Fahrenheit to Celsius</w:t>
      </w:r>
    </w:p>
    <w:p>
      <w:pPr>
        <w:pStyle w:val="Compact"/>
        <w:numPr>
          <w:ilvl w:val="0"/>
          <w:numId w:val="1010"/>
        </w:numPr>
      </w:pPr>
      <w:r>
        <w:rPr>
          <w:b/>
          <w:bCs/>
        </w:rPr>
        <w:t xml:space="preserve">H3:</w:t>
      </w:r>
      <w:r>
        <w:t xml:space="preserve"> </w:t>
      </w:r>
      <w:r>
        <w:t xml:space="preserve">Celsius to Kelvin</w:t>
      </w:r>
    </w:p>
    <w:p>
      <w:pPr>
        <w:pStyle w:val="Compact"/>
        <w:numPr>
          <w:ilvl w:val="0"/>
          <w:numId w:val="1010"/>
        </w:numPr>
      </w:pPr>
      <w:r>
        <w:rPr>
          <w:b/>
          <w:bCs/>
        </w:rPr>
        <w:t xml:space="preserve">H2:</w:t>
      </w:r>
      <w:r>
        <w:t xml:space="preserve"> </w:t>
      </w:r>
      <w:r>
        <w:t xml:space="preserve">Common mistakes with rounding and symbols</w:t>
      </w:r>
    </w:p>
    <w:p>
      <w:pPr>
        <w:pStyle w:val="Compact"/>
        <w:numPr>
          <w:ilvl w:val="0"/>
          <w:numId w:val="1010"/>
        </w:numPr>
      </w:pPr>
      <w:r>
        <w:rPr>
          <w:b/>
          <w:bCs/>
        </w:rPr>
        <w:t xml:space="preserve">H2:</w:t>
      </w:r>
      <w:r>
        <w:t xml:space="preserve"> </w:t>
      </w:r>
      <w:r>
        <w:t xml:space="preserve">Practical examples from weather, cooking, and science</w:t>
      </w:r>
    </w:p>
    <w:p>
      <w:pPr>
        <w:pStyle w:val="Compact"/>
        <w:numPr>
          <w:ilvl w:val="0"/>
          <w:numId w:val="1010"/>
        </w:numPr>
      </w:pPr>
      <w:r>
        <w:rPr>
          <w:b/>
          <w:bCs/>
        </w:rPr>
        <w:t xml:space="preserve">H4:</w:t>
      </w:r>
      <w:r>
        <w:t xml:space="preserve"> </w:t>
      </w:r>
      <w:r>
        <w:t xml:space="preserve">Why Kelvin matters for technical work</w:t>
      </w:r>
    </w:p>
    <w:p>
      <w:pPr>
        <w:pStyle w:val="Compact"/>
        <w:numPr>
          <w:ilvl w:val="0"/>
          <w:numId w:val="1010"/>
        </w:numPr>
      </w:pPr>
      <w:r>
        <w:rPr>
          <w:b/>
          <w:bCs/>
        </w:rPr>
        <w:t xml:space="preserve">H2:</w:t>
      </w:r>
      <w:r>
        <w:t xml:space="preserve"> </w:t>
      </w:r>
      <w:r>
        <w:t xml:space="preserve">Fast conversion workflow with a browser tool</w:t>
      </w:r>
    </w:p>
    <w:p>
      <w:pPr>
        <w:pStyle w:val="Compact"/>
        <w:numPr>
          <w:ilvl w:val="0"/>
          <w:numId w:val="1010"/>
        </w:numPr>
      </w:pPr>
      <w:r>
        <w:rPr>
          <w:b/>
          <w:bCs/>
        </w:rPr>
        <w:t xml:space="preserve">H2:</w:t>
      </w:r>
      <w:r>
        <w:t xml:space="preserve"> </w:t>
      </w:r>
      <w:r>
        <w:t xml:space="preserve">Conclusion</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pPr>
            <w:r>
              <w:t xml:space="preserve">Image placement</w:t>
            </w:r>
          </w:p>
        </w:tc>
        <w:tc>
          <w:tcPr/>
          <w:p>
            <w:pPr>
              <w:pStyle w:val="Compact"/>
            </w:pPr>
            <w:r>
              <w:t xml:space="preserve">Concept</w:t>
            </w:r>
          </w:p>
        </w:tc>
        <w:tc>
          <w:tcPr/>
          <w:p>
            <w:pPr>
              <w:pStyle w:val="Compact"/>
            </w:pPr>
            <w:r>
              <w:t xml:space="preserve">Suggested alt text</w:t>
            </w:r>
          </w:p>
        </w:tc>
        <w:tc>
          <w:tcPr/>
          <w:p>
            <w:pPr>
              <w:pStyle w:val="Compact"/>
            </w:pPr>
            <w:r>
              <w:t xml:space="preserve">Recommended source</w:t>
            </w:r>
          </w:p>
        </w:tc>
      </w:tr>
      <w:tr>
        <w:tc>
          <w:tcPr/>
          <w:p>
            <w:pPr>
              <w:pStyle w:val="Compact"/>
            </w:pPr>
            <w:r>
              <w:t xml:space="preserve">Featured image</w:t>
            </w:r>
          </w:p>
        </w:tc>
        <w:tc>
          <w:tcPr/>
          <w:p>
            <w:pPr>
              <w:pStyle w:val="Compact"/>
            </w:pPr>
            <w:r>
              <w:t xml:space="preserve">Thermometer and weather display</w:t>
            </w:r>
          </w:p>
        </w:tc>
        <w:tc>
          <w:tcPr/>
          <w:p>
            <w:pPr>
              <w:pStyle w:val="Compact"/>
            </w:pPr>
            <w:r>
              <w:rPr>
                <w:rStyle w:val="VerbatimChar"/>
              </w:rPr>
              <w:t xml:space="preserve">Thermometer beside a weather app showing temperature in multiple scales.</w:t>
            </w:r>
          </w:p>
        </w:tc>
        <w:tc>
          <w:tcPr/>
          <w:p>
            <w:pPr>
              <w:pStyle w:val="Compact"/>
            </w:pPr>
            <w:r>
              <w:t xml:space="preserve">Unsplash or Pexels</w:t>
            </w:r>
          </w:p>
        </w:tc>
      </w:tr>
      <w:tr>
        <w:tc>
          <w:tcPr/>
          <w:p>
            <w:pPr>
              <w:pStyle w:val="Compact"/>
            </w:pPr>
            <w:r>
              <w:t xml:space="preserve">Inline image</w:t>
            </w:r>
          </w:p>
        </w:tc>
        <w:tc>
          <w:tcPr/>
          <w:p>
            <w:pPr>
              <w:pStyle w:val="Compact"/>
            </w:pPr>
            <w:r>
              <w:t xml:space="preserve">Formula graphic</w:t>
            </w:r>
          </w:p>
        </w:tc>
        <w:tc>
          <w:tcPr/>
          <w:p>
            <w:pPr>
              <w:pStyle w:val="Compact"/>
            </w:pPr>
            <w:r>
              <w:rPr>
                <w:rStyle w:val="VerbatimChar"/>
              </w:rPr>
              <w:t xml:space="preserve">Simple temperature conversion formulas for Celsius, Fahrenheit, and Kelvin.</w:t>
            </w:r>
          </w:p>
        </w:tc>
        <w:tc>
          <w:tcPr/>
          <w:p>
            <w:pPr>
              <w:pStyle w:val="Compact"/>
            </w:pPr>
            <w:r>
              <w:t xml:space="preserve">In-house graphic</w:t>
            </w:r>
          </w:p>
        </w:tc>
      </w:tr>
      <w:tr>
        <w:tc>
          <w:tcPr/>
          <w:p>
            <w:pPr>
              <w:pStyle w:val="Compact"/>
            </w:pPr>
            <w:r>
              <w:t xml:space="preserve">Inline image</w:t>
            </w:r>
          </w:p>
        </w:tc>
        <w:tc>
          <w:tcPr/>
          <w:p>
            <w:pPr>
              <w:pStyle w:val="Compact"/>
            </w:pPr>
            <w:r>
              <w:t xml:space="preserve">Scientific temperature example</w:t>
            </w:r>
          </w:p>
        </w:tc>
        <w:tc>
          <w:tcPr/>
          <w:p>
            <w:pPr>
              <w:pStyle w:val="Compact"/>
            </w:pPr>
            <w:r>
              <w:rPr>
                <w:rStyle w:val="VerbatimChar"/>
              </w:rPr>
              <w:t xml:space="preserve">Scientific chart labeling a temperature in Celsius and Kelvin.</w:t>
            </w:r>
          </w:p>
        </w:tc>
        <w:tc>
          <w:tcPr/>
          <w:p>
            <w:pPr>
              <w:pStyle w:val="Compact"/>
            </w:pPr>
            <w:r>
              <w:t xml:space="preserve">In-house graphic</w:t>
            </w:r>
          </w:p>
        </w:tc>
      </w:tr>
      <w:tr>
        <w:tc>
          <w:tcPr/>
          <w:p>
            <w:pPr>
              <w:pStyle w:val="Compact"/>
            </w:pPr>
            <w:r>
              <w:t xml:space="preserve">Inline image</w:t>
            </w:r>
          </w:p>
        </w:tc>
        <w:tc>
          <w:tcPr/>
          <w:p>
            <w:pPr>
              <w:pStyle w:val="Compact"/>
            </w:pPr>
            <w:r>
              <w:t xml:space="preserve">Cooking temperature example</w:t>
            </w:r>
          </w:p>
        </w:tc>
        <w:tc>
          <w:tcPr/>
          <w:p>
            <w:pPr>
              <w:pStyle w:val="Compact"/>
            </w:pPr>
            <w:r>
              <w:rPr>
                <w:rStyle w:val="VerbatimChar"/>
              </w:rPr>
              <w:t xml:space="preserve">Recipe card showing oven temperatures in Celsius and Fahrenheit.</w:t>
            </w:r>
          </w:p>
        </w:tc>
        <w:tc>
          <w:tcPr/>
          <w:p>
            <w:pPr>
              <w:pStyle w:val="Compact"/>
            </w:pPr>
            <w:r>
              <w:t xml:space="preserve">In-house graphic</w:t>
            </w:r>
          </w:p>
        </w:tc>
      </w:tr>
      <w:tr>
        <w:tc>
          <w:tcPr/>
          <w:p>
            <w:pPr>
              <w:pStyle w:val="Compact"/>
            </w:pPr>
            <w:r>
              <w:t xml:space="preserve">Inline image</w:t>
            </w:r>
          </w:p>
        </w:tc>
        <w:tc>
          <w:tcPr/>
          <w:p>
            <w:pPr>
              <w:pStyle w:val="Compact"/>
            </w:pPr>
            <w:r>
              <w:t xml:space="preserve">Weather UI example</w:t>
            </w:r>
          </w:p>
        </w:tc>
        <w:tc>
          <w:tcPr/>
          <w:p>
            <w:pPr>
              <w:pStyle w:val="Compact"/>
            </w:pPr>
            <w:r>
              <w:rPr>
                <w:rStyle w:val="VerbatimChar"/>
              </w:rPr>
              <w:t xml:space="preserve">Weather interface offering a toggle between Celsius and Fahrenheit.</w:t>
            </w:r>
          </w:p>
        </w:tc>
        <w:tc>
          <w:tcPr/>
          <w:p>
            <w:pPr>
              <w:pStyle w:val="Compact"/>
            </w:pPr>
            <w:r>
              <w:t xml:space="preserve">In-house mockup</w:t>
            </w:r>
          </w:p>
        </w:tc>
      </w:tr>
    </w:tbl>
    <w:p>
      <w:pPr>
        <w:pStyle w:val="BodyText"/>
      </w:pPr>
      <w:r>
        <w:rPr>
          <w:b/>
          <w:bCs/>
        </w:rPr>
        <w:t xml:space="preserve">SEO on-page checklist</w:t>
      </w:r>
    </w:p>
    <w:p>
      <w:pPr>
        <w:pStyle w:val="BodyText"/>
      </w:pPr>
      <w:r>
        <w:t xml:space="preserve">Use the three-scale phrase in the title and intro, then vary wording naturally. LSI terms:</w:t>
      </w:r>
      <w:r>
        <w:t xml:space="preserve"> </w:t>
      </w:r>
      <w:r>
        <w:rPr>
          <w:rStyle w:val="VerbatimChar"/>
        </w:rPr>
        <w:t xml:space="preserve">temperature conversion</w:t>
      </w:r>
      <w:r>
        <w:t xml:space="preserve">,</w:t>
      </w:r>
      <w:r>
        <w:t xml:space="preserve"> </w:t>
      </w:r>
      <w:r>
        <w:rPr>
          <w:rStyle w:val="VerbatimChar"/>
        </w:rPr>
        <w:t xml:space="preserve">c to f</w:t>
      </w:r>
      <w:r>
        <w:t xml:space="preserve">,</w:t>
      </w:r>
      <w:r>
        <w:t xml:space="preserve"> </w:t>
      </w:r>
      <w:r>
        <w:rPr>
          <w:rStyle w:val="VerbatimChar"/>
        </w:rPr>
        <w:t xml:space="preserve">f to c</w:t>
      </w:r>
      <w:r>
        <w:t xml:space="preserve">,</w:t>
      </w:r>
      <w:r>
        <w:t xml:space="preserve"> </w:t>
      </w:r>
      <w:r>
        <w:rPr>
          <w:rStyle w:val="VerbatimChar"/>
        </w:rPr>
        <w:t xml:space="preserve">kelvin scale</w:t>
      </w:r>
      <w:r>
        <w:t xml:space="preserve">,</w:t>
      </w:r>
      <w:r>
        <w:t xml:space="preserve"> </w:t>
      </w:r>
      <w:r>
        <w:rPr>
          <w:rStyle w:val="VerbatimChar"/>
        </w:rPr>
        <w:t xml:space="preserve">weather temperature</w:t>
      </w:r>
      <w:r>
        <w:t xml:space="preserve">,</w:t>
      </w:r>
      <w:r>
        <w:t xml:space="preserve"> </w:t>
      </w:r>
      <w:r>
        <w:rPr>
          <w:rStyle w:val="VerbatimChar"/>
        </w:rPr>
        <w:t xml:space="preserve">cooking conversion</w:t>
      </w:r>
      <w:r>
        <w:t xml:space="preserve">,</w:t>
      </w:r>
      <w:r>
        <w:t xml:space="preserve"> </w:t>
      </w:r>
      <w:r>
        <w:rPr>
          <w:rStyle w:val="VerbatimChar"/>
        </w:rPr>
        <w:t xml:space="preserve">scientific units</w:t>
      </w:r>
      <w:r>
        <w:t xml:space="preserve">. Use</w:t>
      </w:r>
      <w:r>
        <w:t xml:space="preserve"> </w:t>
      </w:r>
      <w:r>
        <w:rPr>
          <w:rStyle w:val="VerbatimChar"/>
        </w:rPr>
        <w:t xml:space="preserve">HowTo</w:t>
      </w:r>
      <w:r>
        <w:t xml:space="preserve">,</w:t>
      </w:r>
      <w:r>
        <w:t xml:space="preserve"> </w:t>
      </w:r>
      <w:r>
        <w:rPr>
          <w:rStyle w:val="VerbatimChar"/>
        </w:rPr>
        <w:t xml:space="preserve">Article</w:t>
      </w:r>
      <w:r>
        <w:t xml:space="preserve">, and</w:t>
      </w:r>
      <w:r>
        <w:t xml:space="preserve"> </w:t>
      </w:r>
      <w:r>
        <w:rPr>
          <w:rStyle w:val="VerbatimChar"/>
        </w:rPr>
        <w:t xml:space="preserve">BreadcrumbList</w:t>
      </w:r>
      <w:r>
        <w:t xml:space="preserve">. Link internally to the unit converter and unit guide; link externally to NIST/BIPM SI references where appropriate. CTA:</w:t>
      </w:r>
      <w:r>
        <w:t xml:space="preserve"> </w:t>
      </w:r>
      <w:r>
        <w:rPr>
          <w:b/>
          <w:bCs/>
        </w:rPr>
        <w:t xml:space="preserve">Convert temperature values instantly with the unit converter.</w:t>
      </w:r>
    </w:p>
    <w:bookmarkEnd w:id="42"/>
    <w:bookmarkEnd w:id="43"/>
    <w:bookmarkStart w:id="62" w:name="production-plan-and-source-stack"/>
    <w:p>
      <w:pPr>
        <w:pStyle w:val="Heading2"/>
      </w:pPr>
      <w:r>
        <w:t xml:space="preserve">Production Plan and Source Stack</w:t>
      </w:r>
    </w:p>
    <w:bookmarkStart w:id="44" w:name="recommended-production-sequence"/>
    <w:p>
      <w:pPr>
        <w:pStyle w:val="Heading3"/>
      </w:pPr>
      <w:r>
        <w:t xml:space="preserve">Recommended production sequence</w:t>
      </w:r>
    </w:p>
    <w:p>
      <w:pPr>
        <w:pStyle w:val="FirstParagraph"/>
      </w:pPr>
      <w:r>
        <w:t xml:space="preserve">The best order is to publish the highest “tool-intent + problem-intent” articles first. That means starting with JSON errors,</w:t>
      </w:r>
      <w:r>
        <w:t xml:space="preserve"> </w:t>
      </w:r>
      <w:r>
        <w:rPr>
          <w:rStyle w:val="VerbatimChar"/>
        </w:rPr>
        <w:t xml:space="preserve">encodeURI</w:t>
      </w:r>
      <w:r>
        <w:t xml:space="preserve"> </w:t>
      </w:r>
      <w:r>
        <w:t xml:space="preserve">vs</w:t>
      </w:r>
      <w:r>
        <w:t xml:space="preserve"> </w:t>
      </w:r>
      <w:r>
        <w:rPr>
          <w:rStyle w:val="VerbatimChar"/>
        </w:rPr>
        <w:t xml:space="preserve">encodeURIComponent</w:t>
      </w:r>
      <w:r>
        <w:t xml:space="preserve">, WCAG contrast, and NIST password guidance. Those topics are specific enough to attract searchers with an immediate problem, but still close enough to the site’s tool pages to convert well.</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Publish order</w:t>
            </w:r>
          </w:p>
        </w:tc>
        <w:tc>
          <w:tcPr/>
          <w:p>
            <w:pPr>
              <w:pStyle w:val="Compact"/>
            </w:pPr>
            <w:r>
              <w:t xml:space="preserve">Article</w:t>
            </w:r>
          </w:p>
        </w:tc>
        <w:tc>
          <w:tcPr/>
          <w:p>
            <w:pPr>
              <w:pStyle w:val="Compact"/>
              <w:jc w:val="right"/>
            </w:pPr>
            <w:r>
              <w:t xml:space="preserve">Estimated time</w:t>
            </w:r>
          </w:p>
        </w:tc>
      </w:tr>
      <w:tr>
        <w:tc>
          <w:tcPr/>
          <w:p>
            <w:pPr>
              <w:pStyle w:val="Compact"/>
            </w:pPr>
            <w:r>
              <w:t xml:space="preserve">1</w:t>
            </w:r>
          </w:p>
        </w:tc>
        <w:tc>
          <w:tcPr/>
          <w:p>
            <w:pPr>
              <w:pStyle w:val="Compact"/>
            </w:pPr>
            <w:r>
              <w:t xml:space="preserve">Common JSON Errors and How to Fix Them</w:t>
            </w:r>
          </w:p>
        </w:tc>
        <w:tc>
          <w:tcPr/>
          <w:p>
            <w:pPr>
              <w:pStyle w:val="Compact"/>
              <w:jc w:val="right"/>
            </w:pPr>
            <w:r>
              <w:t xml:space="preserve">6.5 hours</w:t>
            </w:r>
          </w:p>
        </w:tc>
      </w:tr>
      <w:tr>
        <w:tc>
          <w:tcPr/>
          <w:p>
            <w:pPr>
              <w:pStyle w:val="Compact"/>
            </w:pPr>
            <w:r>
              <w:t xml:space="preserve">2</w:t>
            </w:r>
          </w:p>
        </w:tc>
        <w:tc>
          <w:tcPr/>
          <w:p>
            <w:pPr>
              <w:pStyle w:val="Compact"/>
            </w:pPr>
            <w:r>
              <w:t xml:space="preserve">encodeURI vs encodeURIComponent Explained</w:t>
            </w:r>
          </w:p>
        </w:tc>
        <w:tc>
          <w:tcPr/>
          <w:p>
            <w:pPr>
              <w:pStyle w:val="Compact"/>
              <w:jc w:val="right"/>
            </w:pPr>
            <w:r>
              <w:t xml:space="preserve">6.0 hours</w:t>
            </w:r>
          </w:p>
        </w:tc>
      </w:tr>
      <w:tr>
        <w:tc>
          <w:tcPr/>
          <w:p>
            <w:pPr>
              <w:pStyle w:val="Compact"/>
            </w:pPr>
            <w:r>
              <w:t xml:space="preserve">3</w:t>
            </w:r>
          </w:p>
        </w:tc>
        <w:tc>
          <w:tcPr/>
          <w:p>
            <w:pPr>
              <w:pStyle w:val="Compact"/>
            </w:pPr>
            <w:r>
              <w:t xml:space="preserve">WCAG Contrast Checker Guide for Designers</w:t>
            </w:r>
          </w:p>
        </w:tc>
        <w:tc>
          <w:tcPr/>
          <w:p>
            <w:pPr>
              <w:pStyle w:val="Compact"/>
              <w:jc w:val="right"/>
            </w:pPr>
            <w:r>
              <w:t xml:space="preserve">6.5 hours</w:t>
            </w:r>
          </w:p>
        </w:tc>
      </w:tr>
      <w:tr>
        <w:tc>
          <w:tcPr/>
          <w:p>
            <w:pPr>
              <w:pStyle w:val="Compact"/>
            </w:pPr>
            <w:r>
              <w:t xml:space="preserve">4</w:t>
            </w:r>
          </w:p>
        </w:tc>
        <w:tc>
          <w:tcPr/>
          <w:p>
            <w:pPr>
              <w:pStyle w:val="Compact"/>
            </w:pPr>
            <w:r>
              <w:t xml:space="preserve">NIST Password Best Practices for Developers</w:t>
            </w:r>
          </w:p>
        </w:tc>
        <w:tc>
          <w:tcPr/>
          <w:p>
            <w:pPr>
              <w:pStyle w:val="Compact"/>
              <w:jc w:val="right"/>
            </w:pPr>
            <w:r>
              <w:t xml:space="preserve">6.5 hours</w:t>
            </w:r>
          </w:p>
        </w:tc>
      </w:tr>
      <w:tr>
        <w:tc>
          <w:tcPr/>
          <w:p>
            <w:pPr>
              <w:pStyle w:val="Compact"/>
            </w:pPr>
            <w:r>
              <w:t xml:space="preserve">5</w:t>
            </w:r>
          </w:p>
        </w:tc>
        <w:tc>
          <w:tcPr/>
          <w:p>
            <w:pPr>
              <w:pStyle w:val="Compact"/>
            </w:pPr>
            <w:r>
              <w:t xml:space="preserve">JSON Escape Characters Explained</w:t>
            </w:r>
          </w:p>
        </w:tc>
        <w:tc>
          <w:tcPr/>
          <w:p>
            <w:pPr>
              <w:pStyle w:val="Compact"/>
              <w:jc w:val="right"/>
            </w:pPr>
            <w:r>
              <w:t xml:space="preserve">6.0 hours</w:t>
            </w:r>
          </w:p>
        </w:tc>
      </w:tr>
      <w:tr>
        <w:tc>
          <w:tcPr/>
          <w:p>
            <w:pPr>
              <w:pStyle w:val="Compact"/>
            </w:pPr>
            <w:r>
              <w:t xml:space="preserve">6</w:t>
            </w:r>
          </w:p>
        </w:tc>
        <w:tc>
          <w:tcPr/>
          <w:p>
            <w:pPr>
              <w:pStyle w:val="Compact"/>
            </w:pPr>
            <w:r>
              <w:t xml:space="preserve">How to Build Safe UTM Links and Query Strings</w:t>
            </w:r>
          </w:p>
        </w:tc>
        <w:tc>
          <w:tcPr/>
          <w:p>
            <w:pPr>
              <w:pStyle w:val="Compact"/>
              <w:jc w:val="right"/>
            </w:pPr>
            <w:r>
              <w:t xml:space="preserve">6.5 hours</w:t>
            </w:r>
          </w:p>
        </w:tc>
      </w:tr>
      <w:tr>
        <w:tc>
          <w:tcPr/>
          <w:p>
            <w:pPr>
              <w:pStyle w:val="Compact"/>
            </w:pPr>
            <w:r>
              <w:t xml:space="preserve">7</w:t>
            </w:r>
          </w:p>
        </w:tc>
        <w:tc>
          <w:tcPr/>
          <w:p>
            <w:pPr>
              <w:pStyle w:val="Compact"/>
            </w:pPr>
            <w:r>
              <w:t xml:space="preserve">HEX vs RGB vs HSL vs OKLCH</w:t>
            </w:r>
          </w:p>
        </w:tc>
        <w:tc>
          <w:tcPr/>
          <w:p>
            <w:pPr>
              <w:pStyle w:val="Compact"/>
              <w:jc w:val="right"/>
            </w:pPr>
            <w:r>
              <w:t xml:space="preserve">6.5 hours</w:t>
            </w:r>
          </w:p>
        </w:tc>
      </w:tr>
      <w:tr>
        <w:tc>
          <w:tcPr/>
          <w:p>
            <w:pPr>
              <w:pStyle w:val="Compact"/>
            </w:pPr>
            <w:r>
              <w:t xml:space="preserve">8</w:t>
            </w:r>
          </w:p>
        </w:tc>
        <w:tc>
          <w:tcPr/>
          <w:p>
            <w:pPr>
              <w:pStyle w:val="Compact"/>
            </w:pPr>
            <w:r>
              <w:t xml:space="preserve">Password Entropy Explained Simply</w:t>
            </w:r>
          </w:p>
        </w:tc>
        <w:tc>
          <w:tcPr/>
          <w:p>
            <w:pPr>
              <w:pStyle w:val="Compact"/>
              <w:jc w:val="right"/>
            </w:pPr>
            <w:r>
              <w:t xml:space="preserve">6.0 hours</w:t>
            </w:r>
          </w:p>
        </w:tc>
      </w:tr>
      <w:tr>
        <w:tc>
          <w:tcPr/>
          <w:p>
            <w:pPr>
              <w:pStyle w:val="Compact"/>
            </w:pPr>
            <w:r>
              <w:t xml:space="preserve">9</w:t>
            </w:r>
          </w:p>
        </w:tc>
        <w:tc>
          <w:tcPr/>
          <w:p>
            <w:pPr>
              <w:pStyle w:val="Compact"/>
            </w:pPr>
            <w:r>
              <w:t xml:space="preserve">Metric vs Imperial Conversion Guide</w:t>
            </w:r>
          </w:p>
        </w:tc>
        <w:tc>
          <w:tcPr/>
          <w:p>
            <w:pPr>
              <w:pStyle w:val="Compact"/>
              <w:jc w:val="right"/>
            </w:pPr>
            <w:r>
              <w:t xml:space="preserve">5.5 hours</w:t>
            </w:r>
          </w:p>
        </w:tc>
      </w:tr>
      <w:tr>
        <w:tc>
          <w:tcPr/>
          <w:p>
            <w:pPr>
              <w:pStyle w:val="Compact"/>
            </w:pPr>
            <w:r>
              <w:t xml:space="preserve">10</w:t>
            </w:r>
          </w:p>
        </w:tc>
        <w:tc>
          <w:tcPr/>
          <w:p>
            <w:pPr>
              <w:pStyle w:val="Compact"/>
            </w:pPr>
            <w:r>
              <w:t xml:space="preserve">Celsius, Fahrenheit, and Kelvin Guide</w:t>
            </w:r>
          </w:p>
        </w:tc>
        <w:tc>
          <w:tcPr/>
          <w:p>
            <w:pPr>
              <w:pStyle w:val="Compact"/>
              <w:jc w:val="right"/>
            </w:pPr>
            <w:r>
              <w:t xml:space="preserve">5.5 hours</w:t>
            </w:r>
          </w:p>
        </w:tc>
      </w:tr>
    </w:tbl>
    <w:p>
      <w:pPr>
        <w:pStyle w:val="BodyText"/>
      </w:pPr>
      <w:r>
        <w:t xml:space="preserve">A practical working estimate is about</w:t>
      </w:r>
      <w:r>
        <w:t xml:space="preserve"> </w:t>
      </w:r>
      <w:r>
        <w:rPr>
          <w:b/>
          <w:bCs/>
        </w:rPr>
        <w:t xml:space="preserve">60 to 62 total hours</w:t>
      </w:r>
      <w:r>
        <w:t xml:space="preserve"> </w:t>
      </w:r>
      <w:r>
        <w:t xml:space="preserve">for research, drafting, editing, metadata, image sourcing, on-page QA, and final upload. Because the public About page indicates a custom Laravel stack, not an explicitly disclosed CMS, implementation should assume custom metadata fields, route-level slug control, and template-level JSON-LD placement rather than a plugin-first workflow.</w:t>
      </w:r>
      <w:r>
        <w:t xml:space="preserve"> </w:t>
      </w:r>
      <w:hyperlink r:id="rId27">
        <w:r>
          <w:rPr>
            <w:rStyle w:val="Hyperlink"/>
          </w:rPr>
          <w:t xml:space="preserve">[13]</w:t>
        </w:r>
      </w:hyperlink>
    </w:p>
    <w:bookmarkEnd w:id="44"/>
    <w:bookmarkStart w:id="48" w:name="timeline"/>
    <w:p>
      <w:pPr>
        <w:pStyle w:val="Heading3"/>
      </w:pPr>
      <w:r>
        <w:t xml:space="preserve">Timeline</w:t>
      </w:r>
    </w:p>
    <w:tbl>
      <w:tblPr>
        <w:tblStyle w:val="FigureTable"/>
        <w:tblW w:type="auto" w:w="0"/>
        <w:jc w:val="center"/>
        <w:tblLook w:firstRow="0" w:lastRow="0" w:firstColumn="0" w:lastColumn="0"/>
      </w:tblPr>
      <w:tblGrid>
        <w:gridCol w:w="7920"/>
      </w:tblGrid>
      <w:tr>
        <w:tc>
          <w:tcPr/>
          <w:p>
            <w:pPr>
              <w:pStyle w:val="Compact"/>
              <w:jc w:val="center"/>
            </w:pPr>
            <w:r>
              <w:drawing>
                <wp:inline>
                  <wp:extent cx="5334000" cy="1481666"/>
                  <wp:effectExtent b="0" l="0" r="0" t="0"/>
                  <wp:docPr descr="Rendered Mermaid diagram 1" title="" id="46" name="Picture"/>
                  <a:graphic>
                    <a:graphicData uri="http://schemas.openxmlformats.org/drawingml/2006/picture">
                      <pic:pic>
                        <pic:nvPicPr>
                          <pic:cNvPr descr="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" id="47" name="Picture"/>
                          <pic:cNvPicPr>
                            <a:picLocks noChangeArrowheads="1" noChangeAspect="1"/>
                          </pic:cNvPicPr>
                        </pic:nvPicPr>
                        <pic:blipFill>
                          <a:blip r:embed="rId45"/>
                          <a:stretch>
                            <a:fillRect/>
                          </a:stretch>
                        </pic:blipFill>
                        <pic:spPr bwMode="auto">
                          <a:xfrm>
                            <a:off x="0" y="0"/>
                            <a:ext cx="5334000" cy="1481666"/>
                          </a:xfrm>
                          <a:prstGeom prst="rect">
                            <a:avLst/>
                          </a:prstGeom>
                          <a:noFill/>
                          <a:ln w="9525">
                            <a:noFill/>
                            <a:headEnd/>
                            <a:tailEnd/>
                          </a:ln>
                        </pic:spPr>
                      </pic:pic>
                    </a:graphicData>
                  </a:graphic>
                </wp:inline>
              </w:drawing>
            </w:r>
            <w:r>
              <w:br/>
            </w:r>
          </w:p>
        </w:tc>
      </w:tr>
    </w:tbl>
    <w:bookmarkEnd w:id="48"/>
    <w:bookmarkStart w:id="50" w:name="implementation-notes-for-any-cms"/>
    <w:p>
      <w:pPr>
        <w:pStyle w:val="Heading3"/>
      </w:pPr>
      <w:r>
        <w:t xml:space="preserve">Implementation notes for any CMS</w:t>
      </w:r>
    </w:p>
    <w:p>
      <w:pPr>
        <w:pStyle w:val="FirstParagraph"/>
      </w:pPr>
      <w:r>
        <w:t xml:space="preserve">Google states that title links are generated from multiple signals, but clear page titles still help indicate preferred title text. Google also states that Article structured data can help it understand article pages more clearly and may help with search presentation around titles, images, and dates. For images, Google recommends sharp, relevant visuals placed near related text, while W3C guidance emphasizes context-appropriate alt text rather than stuffing keywords.</w:t>
      </w:r>
      <w:r>
        <w:t xml:space="preserve"> </w:t>
      </w:r>
      <w:hyperlink r:id="rId49">
        <w:r>
          <w:rPr>
            <w:rStyle w:val="Hyperlink"/>
          </w:rPr>
          <w:t xml:space="preserve">[14]</w:t>
        </w:r>
      </w:hyperlink>
    </w:p>
    <w:p>
      <w:pPr>
        <w:pStyle w:val="BodyText"/>
      </w:pPr>
      <w:r>
        <w:t xml:space="preserve">That means every article page should include: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On-page element</w:t>
            </w:r>
          </w:p>
        </w:tc>
        <w:tc>
          <w:tcPr/>
          <w:p>
            <w:pPr>
              <w:pStyle w:val="Compact"/>
            </w:pPr>
            <w:r>
              <w:t xml:space="preserve">Recommendation</w:t>
            </w:r>
          </w:p>
        </w:tc>
      </w:tr>
      <w:tr>
        <w:tc>
          <w:tcPr/>
          <w:p>
            <w:pPr>
              <w:pStyle w:val="Compact"/>
            </w:pPr>
            <w:r>
              <w:t xml:space="preserve">Title tag</w:t>
            </w:r>
          </w:p>
        </w:tc>
        <w:tc>
          <w:tcPr/>
          <w:p>
            <w:pPr>
              <w:pStyle w:val="Compact"/>
            </w:pPr>
            <w:r>
              <w:t xml:space="preserve">Use the recommended title or a close variant under 60 characters</w:t>
            </w:r>
          </w:p>
        </w:tc>
      </w:tr>
      <w:tr>
        <w:tc>
          <w:tcPr/>
          <w:p>
            <w:pPr>
              <w:pStyle w:val="Compact"/>
            </w:pPr>
            <w:r>
              <w:t xml:space="preserve">Meta description</w:t>
            </w:r>
          </w:p>
        </w:tc>
        <w:tc>
          <w:tcPr/>
          <w:p>
            <w:pPr>
              <w:pStyle w:val="Compact"/>
            </w:pPr>
            <w:r>
              <w:t xml:space="preserve">Use the recommended description or a close variant under 160 characters</w:t>
            </w:r>
          </w:p>
        </w:tc>
      </w:tr>
      <w:tr>
        <w:tc>
          <w:tcPr/>
          <w:p>
            <w:pPr>
              <w:pStyle w:val="Compact"/>
            </w:pPr>
            <w:r>
              <w:t xml:space="preserve">URL slug</w:t>
            </w:r>
          </w:p>
        </w:tc>
        <w:tc>
          <w:tcPr/>
          <w:p>
            <w:pPr>
              <w:pStyle w:val="Compact"/>
            </w:pPr>
            <w:r>
              <w:t xml:space="preserve">Keep short, lowercase, hyphenated, and stable</w:t>
            </w:r>
          </w:p>
        </w:tc>
      </w:tr>
      <w:tr>
        <w:tc>
          <w:tcPr/>
          <w:p>
            <w:pPr>
              <w:pStyle w:val="Compact"/>
            </w:pPr>
            <w:r>
              <w:t xml:space="preserve">Structured data</w:t>
            </w:r>
          </w:p>
        </w:tc>
        <w:tc>
          <w:tcPr/>
          <w:p>
            <w:pPr>
              <w:pStyle w:val="Compact"/>
            </w:pPr>
            <w:r>
              <w:rPr>
                <w:rStyle w:val="VerbatimChar"/>
              </w:rPr>
              <w:t xml:space="preserve">Article</w:t>
            </w:r>
            <w:r>
              <w:t xml:space="preserve"> </w:t>
            </w:r>
            <w:r>
              <w:t xml:space="preserve">+</w:t>
            </w:r>
            <w:r>
              <w:t xml:space="preserve"> </w:t>
            </w:r>
            <w:r>
              <w:rPr>
                <w:rStyle w:val="VerbatimChar"/>
              </w:rPr>
              <w:t xml:space="preserve">BreadcrumbList</w:t>
            </w:r>
            <w:r>
              <w:t xml:space="preserve">; add</w:t>
            </w:r>
            <w:r>
              <w:t xml:space="preserve"> </w:t>
            </w:r>
            <w:r>
              <w:rPr>
                <w:rStyle w:val="VerbatimChar"/>
              </w:rPr>
              <w:t xml:space="preserve">HowTo</w:t>
            </w:r>
            <w:r>
              <w:t xml:space="preserve"> </w:t>
            </w:r>
            <w:r>
              <w:t xml:space="preserve">only when the article truly contains step-by-step instructions</w:t>
            </w:r>
          </w:p>
        </w:tc>
      </w:tr>
      <w:tr>
        <w:tc>
          <w:tcPr/>
          <w:p>
            <w:pPr>
              <w:pStyle w:val="Compact"/>
            </w:pPr>
            <w:r>
              <w:t xml:space="preserve">Author/update display</w:t>
            </w:r>
          </w:p>
        </w:tc>
        <w:tc>
          <w:tcPr/>
          <w:p>
            <w:pPr>
              <w:pStyle w:val="Compact"/>
            </w:pPr>
            <w:r>
              <w:t xml:space="preserve">If available, add publish date and “Updated” date visibly</w:t>
            </w:r>
          </w:p>
        </w:tc>
      </w:tr>
      <w:tr>
        <w:tc>
          <w:tcPr/>
          <w:p>
            <w:pPr>
              <w:pStyle w:val="Compact"/>
            </w:pPr>
            <w:r>
              <w:t xml:space="preserve">Image handling</w:t>
            </w:r>
          </w:p>
        </w:tc>
        <w:tc>
          <w:tcPr/>
          <w:p>
            <w:pPr>
              <w:pStyle w:val="Compact"/>
            </w:pPr>
            <w:r>
              <w:t xml:space="preserve">Use descriptive filenames, alt text based on purpose, WebP where possible</w:t>
            </w:r>
          </w:p>
        </w:tc>
      </w:tr>
      <w:tr>
        <w:tc>
          <w:tcPr/>
          <w:p>
            <w:pPr>
              <w:pStyle w:val="Compact"/>
            </w:pPr>
            <w:r>
              <w:t xml:space="preserve">Internal links</w:t>
            </w:r>
          </w:p>
        </w:tc>
        <w:tc>
          <w:tcPr/>
          <w:p>
            <w:pPr>
              <w:pStyle w:val="Compact"/>
            </w:pPr>
            <w:r>
              <w:t xml:space="preserve">Minimum 3 relevant internal links per article</w:t>
            </w:r>
          </w:p>
        </w:tc>
      </w:tr>
      <w:tr>
        <w:tc>
          <w:tcPr/>
          <w:p>
            <w:pPr>
              <w:pStyle w:val="Compact"/>
            </w:pPr>
            <w:r>
              <w:t xml:space="preserve">External links</w:t>
            </w:r>
          </w:p>
        </w:tc>
        <w:tc>
          <w:tcPr/>
          <w:p>
            <w:pPr>
              <w:pStyle w:val="Compact"/>
            </w:pPr>
            <w:r>
              <w:t xml:space="preserve">Prefer standards/specs and official docs</w:t>
            </w:r>
          </w:p>
        </w:tc>
      </w:tr>
      <w:tr>
        <w:tc>
          <w:tcPr/>
          <w:p>
            <w:pPr>
              <w:pStyle w:val="Compact"/>
            </w:pPr>
            <w:r>
              <w:t xml:space="preserve">CTA block</w:t>
            </w:r>
          </w:p>
        </w:tc>
        <w:tc>
          <w:tcPr/>
          <w:p>
            <w:pPr>
              <w:pStyle w:val="Compact"/>
            </w:pPr>
            <w:r>
              <w:t xml:space="preserve">Put one relevance-matched tool CTA after the main body and one softer CTA in the introduction or sidebar</w:t>
            </w:r>
          </w:p>
        </w:tc>
      </w:tr>
    </w:tbl>
    <w:bookmarkEnd w:id="50"/>
    <w:bookmarkStart w:id="56" w:name="X00e84e9cb0827743f4f3ced7626689767fa5556"/>
    <w:p>
      <w:pPr>
        <w:pStyle w:val="Heading3"/>
      </w:pPr>
      <w:r>
        <w:t xml:space="preserve">Authoritative source list to use in drafting</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Topic cluster</w:t>
            </w:r>
          </w:p>
        </w:tc>
        <w:tc>
          <w:tcPr/>
          <w:p>
            <w:pPr>
              <w:pStyle w:val="Compact"/>
            </w:pPr>
            <w:r>
              <w:t xml:space="preserve">Primary sources</w:t>
            </w:r>
          </w:p>
        </w:tc>
      </w:tr>
      <w:tr>
        <w:tc>
          <w:tcPr/>
          <w:p>
            <w:pPr>
              <w:pStyle w:val="Compact"/>
            </w:pPr>
            <w:r>
              <w:t xml:space="preserve">JSON</w:t>
            </w:r>
          </w:p>
        </w:tc>
        <w:tc>
          <w:tcPr/>
          <w:p>
            <w:pPr>
              <w:pStyle w:val="Compact"/>
            </w:pPr>
            <w:r>
              <w:t xml:space="preserve">RFC 8259 from IETF/RFC Editor; ToolsFree JSON formatter page; MDN where language examples help. JSON is standardized as a lightweight, language-independent data-interchange format, and RFC 8259 defines core syntax such as commas, strings, escapes, lowercase literals, and uniqueness expectations for object names.</w:t>
            </w:r>
            <w:r>
              <w:t xml:space="preserve"> </w:t>
            </w:r>
            <w:hyperlink r:id="rId51">
              <w:r>
                <w:rPr>
                  <w:rStyle w:val="Hyperlink"/>
                </w:rPr>
                <w:t xml:space="preserve">[15]</w:t>
              </w:r>
            </w:hyperlink>
          </w:p>
        </w:tc>
      </w:tr>
      <w:tr>
        <w:tc>
          <w:tcPr/>
          <w:p>
            <w:pPr>
              <w:pStyle w:val="Compact"/>
            </w:pPr>
            <w:r>
              <w:t xml:space="preserve">URL encoding and query strings</w:t>
            </w:r>
          </w:p>
        </w:tc>
        <w:tc>
          <w:tcPr/>
          <w:p>
            <w:pPr>
              <w:pStyle w:val="Compact"/>
            </w:pPr>
            <w:r>
              <w:t xml:space="preserve">WHATWG URL Standard; MDN</w:t>
            </w:r>
            <w:r>
              <w:t xml:space="preserve"> </w:t>
            </w:r>
            <w:r>
              <w:rPr>
                <w:rStyle w:val="VerbatimChar"/>
              </w:rPr>
              <w:t xml:space="preserve">encodeURIComponent</w:t>
            </w:r>
            <w:r>
              <w:t xml:space="preserve">; MDN</w:t>
            </w:r>
            <w:r>
              <w:t xml:space="preserve"> </w:t>
            </w:r>
            <w:r>
              <w:rPr>
                <w:rStyle w:val="VerbatimChar"/>
              </w:rPr>
              <w:t xml:space="preserve">URL</w:t>
            </w:r>
            <w:r>
              <w:t xml:space="preserve"> </w:t>
            </w:r>
            <w:r>
              <w:t xml:space="preserve">and</w:t>
            </w:r>
            <w:r>
              <w:t xml:space="preserve"> </w:t>
            </w:r>
            <w:r>
              <w:rPr>
                <w:rStyle w:val="VerbatimChar"/>
              </w:rPr>
              <w:t xml:space="preserve">URLSearchParams</w:t>
            </w:r>
            <w:r>
              <w:t xml:space="preserve">; Google Analytics URL-builder docs for UTM terminology. WHATWG defines URLs and</w:t>
            </w:r>
            <w:r>
              <w:t xml:space="preserve"> </w:t>
            </w:r>
            <w:r>
              <w:rPr>
                <w:rStyle w:val="VerbatimChar"/>
              </w:rPr>
              <w:t xml:space="preserve">application/x-www-form-urlencoded</w:t>
            </w:r>
            <w:r>
              <w:t xml:space="preserve">, while MDN documents the key JavaScript encoding APIs. Google Analytics documents how UTM parameters pass campaign context.</w:t>
            </w:r>
            <w:r>
              <w:t xml:space="preserve"> </w:t>
            </w:r>
            <w:hyperlink r:id="rId52">
              <w:r>
                <w:rPr>
                  <w:rStyle w:val="Hyperlink"/>
                </w:rPr>
                <w:t xml:space="preserve">[16]</w:t>
              </w:r>
            </w:hyperlink>
          </w:p>
        </w:tc>
      </w:tr>
      <w:tr>
        <w:tc>
          <w:tcPr/>
          <w:p>
            <w:pPr>
              <w:pStyle w:val="Compact"/>
            </w:pPr>
            <w:r>
              <w:t xml:space="preserve">Colors and accessibility</w:t>
            </w:r>
          </w:p>
        </w:tc>
        <w:tc>
          <w:tcPr/>
          <w:p>
            <w:pPr>
              <w:pStyle w:val="Compact"/>
            </w:pPr>
            <w:r>
              <w:t xml:space="preserve">W3C CSS Color Module Level 4; MDN color references including</w:t>
            </w:r>
            <w:r>
              <w:t xml:space="preserve"> </w:t>
            </w:r>
            <w:r>
              <w:rPr>
                <w:rStyle w:val="VerbatimChar"/>
              </w:rPr>
              <w:t xml:space="preserve">oklch()</w:t>
            </w:r>
            <w:r>
              <w:t xml:space="preserve">; WCAG 2.2 and the W3C understanding docs for contrast; ToolsFree color tool page.</w:t>
            </w:r>
            <w:r>
              <w:t xml:space="preserve"> </w:t>
            </w:r>
            <w:hyperlink r:id="rId53">
              <w:r>
                <w:rPr>
                  <w:rStyle w:val="Hyperlink"/>
                </w:rPr>
                <w:t xml:space="preserve">[17]</w:t>
              </w:r>
            </w:hyperlink>
          </w:p>
        </w:tc>
      </w:tr>
      <w:tr>
        <w:tc>
          <w:tcPr/>
          <w:p>
            <w:pPr>
              <w:pStyle w:val="Compact"/>
            </w:pPr>
            <w:r>
              <w:t xml:space="preserve">Passwords</w:t>
            </w:r>
          </w:p>
        </w:tc>
        <w:tc>
          <w:tcPr/>
          <w:p>
            <w:pPr>
              <w:pStyle w:val="Compact"/>
            </w:pPr>
            <w:r>
              <w:t xml:space="preserve">NIST SP 800-63B-4; NIST consumer guidance; OWASP Authentication and Credential Stuffing Cheat Sheets; ToolsFree password generator page. NIST’s current public guidance emphasizes length, manager support, blocklists, avoiding arbitrary rotation, and secure verifier behavior.</w:t>
            </w:r>
            <w:r>
              <w:t xml:space="preserve"> </w:t>
            </w:r>
            <w:hyperlink r:id="rId54">
              <w:r>
                <w:rPr>
                  <w:rStyle w:val="Hyperlink"/>
                </w:rPr>
                <w:t xml:space="preserve">[18]</w:t>
              </w:r>
            </w:hyperlink>
          </w:p>
        </w:tc>
      </w:tr>
      <w:tr>
        <w:tc>
          <w:tcPr/>
          <w:p>
            <w:pPr>
              <w:pStyle w:val="Compact"/>
            </w:pPr>
            <w:r>
              <w:t xml:space="preserve">Units and conversions</w:t>
            </w:r>
          </w:p>
        </w:tc>
        <w:tc>
          <w:tcPr/>
          <w:p>
            <w:pPr>
              <w:pStyle w:val="Compact"/>
            </w:pPr>
            <w:r>
              <w:t xml:space="preserve">BIPM SI Brochure; NIST SI units pages; NIST SP 811 Appendix B; NIST conversion card; ToolsFree unit converter page. These sources cover SI fundamentals and official/approximate conversion factors.</w:t>
            </w:r>
            <w:r>
              <w:t xml:space="preserve"> </w:t>
            </w:r>
            <w:hyperlink r:id="rId55">
              <w:r>
                <w:rPr>
                  <w:rStyle w:val="Hyperlink"/>
                </w:rPr>
                <w:t xml:space="preserve">[19]</w:t>
              </w:r>
            </w:hyperlink>
          </w:p>
        </w:tc>
      </w:tr>
      <w:tr>
        <w:tc>
          <w:tcPr/>
          <w:p>
            <w:pPr>
              <w:pStyle w:val="Compact"/>
            </w:pPr>
            <w:r>
              <w:t xml:space="preserve">SEO implementation</w:t>
            </w:r>
          </w:p>
        </w:tc>
        <w:tc>
          <w:tcPr/>
          <w:p>
            <w:pPr>
              <w:pStyle w:val="Compact"/>
            </w:pPr>
            <w:r>
              <w:t xml:space="preserve">Google Search Central title-link guidance, SEO Starter Guide, Article structured-data docs, image best-practice docs, and W3C alternative-text guidance.</w:t>
            </w:r>
            <w:r>
              <w:t xml:space="preserve"> </w:t>
            </w:r>
            <w:hyperlink r:id="rId49">
              <w:r>
                <w:rPr>
                  <w:rStyle w:val="Hyperlink"/>
                </w:rPr>
                <w:t xml:space="preserve">[20]</w:t>
              </w:r>
            </w:hyperlink>
          </w:p>
        </w:tc>
      </w:tr>
    </w:tbl>
    <w:bookmarkEnd w:id="56"/>
    <w:bookmarkStart w:id="61" w:name="image-attribution-guidance"/>
    <w:p>
      <w:pPr>
        <w:pStyle w:val="Heading3"/>
      </w:pPr>
      <w:r>
        <w:t xml:space="preserve">Image attribution guidance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Platform</w:t>
            </w:r>
          </w:p>
        </w:tc>
        <w:tc>
          <w:tcPr/>
          <w:p>
            <w:pPr>
              <w:pStyle w:val="Compact"/>
            </w:pPr>
            <w:r>
              <w:t xml:space="preserve">Licensing summary</w:t>
            </w:r>
          </w:p>
        </w:tc>
        <w:tc>
          <w:tcPr/>
          <w:p>
            <w:pPr>
              <w:pStyle w:val="Compact"/>
            </w:pPr>
            <w:r>
              <w:t xml:space="preserve">Recommended attribution format</w:t>
            </w:r>
          </w:p>
        </w:tc>
      </w:tr>
      <w:tr>
        <w:tc>
          <w:tcPr/>
          <w:p>
            <w:pPr>
              <w:pStyle w:val="Compact"/>
            </w:pPr>
            <w:r>
              <w:t xml:space="preserve">Unsplash</w:t>
            </w:r>
          </w:p>
        </w:tc>
        <w:tc>
          <w:tcPr/>
          <w:p>
            <w:pPr>
              <w:pStyle w:val="Compact"/>
            </w:pPr>
            <w:r>
              <w:t xml:space="preserve">Unsplash grants a free worldwide license for commercial and non-commercial use, without permission or mandatory attribution, though credit is still good practice.</w:t>
            </w:r>
            <w:r>
              <w:t xml:space="preserve"> </w:t>
            </w:r>
            <w:hyperlink r:id="rId57">
              <w:r>
                <w:rPr>
                  <w:rStyle w:val="Hyperlink"/>
                </w:rPr>
                <w:t xml:space="preserve">[21]</w:t>
              </w:r>
            </w:hyperlink>
          </w:p>
        </w:tc>
        <w:tc>
          <w:tcPr/>
          <w:p>
            <w:pPr>
              <w:pStyle w:val="Compact"/>
            </w:pPr>
            <w:r>
              <w:rPr>
                <w:rStyle w:val="VerbatimChar"/>
              </w:rPr>
              <w:t xml:space="preserve">Photo by [Creator] on Unsplash</w:t>
            </w:r>
          </w:p>
        </w:tc>
      </w:tr>
      <w:tr>
        <w:tc>
          <w:tcPr/>
          <w:p>
            <w:pPr>
              <w:pStyle w:val="Compact"/>
            </w:pPr>
            <w:r>
              <w:t xml:space="preserve">Pexels</w:t>
            </w:r>
          </w:p>
        </w:tc>
        <w:tc>
          <w:tcPr/>
          <w:p>
            <w:pPr>
              <w:pStyle w:val="Compact"/>
            </w:pPr>
            <w:r>
              <w:t xml:space="preserve">Pexels states that photos and videos are free to use, attribution not required, commercial use allowed.</w:t>
            </w:r>
            <w:r>
              <w:t xml:space="preserve"> </w:t>
            </w:r>
            <w:hyperlink r:id="rId58">
              <w:r>
                <w:rPr>
                  <w:rStyle w:val="Hyperlink"/>
                </w:rPr>
                <w:t xml:space="preserve">[22]</w:t>
              </w:r>
            </w:hyperlink>
          </w:p>
        </w:tc>
        <w:tc>
          <w:tcPr/>
          <w:p>
            <w:pPr>
              <w:pStyle w:val="Compact"/>
            </w:pPr>
            <w:r>
              <w:rPr>
                <w:rStyle w:val="VerbatimChar"/>
              </w:rPr>
              <w:t xml:space="preserve">Photo by [Creator] via Pexels</w:t>
            </w:r>
          </w:p>
        </w:tc>
      </w:tr>
      <w:tr>
        <w:tc>
          <w:tcPr/>
          <w:p>
            <w:pPr>
              <w:pStyle w:val="Compact"/>
            </w:pPr>
            <w:r>
              <w:t xml:space="preserve">Pixabay</w:t>
            </w:r>
          </w:p>
        </w:tc>
        <w:tc>
          <w:tcPr/>
          <w:p>
            <w:pPr>
              <w:pStyle w:val="Compact"/>
            </w:pPr>
            <w:r>
              <w:t xml:space="preserve">Pixabay offers royalty-free content under its platform license; attribution is generally not required but appreciated.</w:t>
            </w:r>
            <w:r>
              <w:t xml:space="preserve"> </w:t>
            </w:r>
            <w:hyperlink r:id="rId59">
              <w:r>
                <w:rPr>
                  <w:rStyle w:val="Hyperlink"/>
                </w:rPr>
                <w:t xml:space="preserve">[23]</w:t>
              </w:r>
            </w:hyperlink>
          </w:p>
        </w:tc>
        <w:tc>
          <w:tcPr/>
          <w:p>
            <w:pPr>
              <w:pStyle w:val="Compact"/>
            </w:pPr>
            <w:r>
              <w:rPr>
                <w:rStyle w:val="VerbatimChar"/>
              </w:rPr>
              <w:t xml:space="preserve">Image by [Creator] via Pixabay</w:t>
            </w:r>
          </w:p>
        </w:tc>
      </w:tr>
      <w:tr>
        <w:tc>
          <w:tcPr/>
          <w:p>
            <w:pPr>
              <w:pStyle w:val="Compact"/>
            </w:pPr>
            <w:r>
              <w:t xml:space="preserve">unDraw</w:t>
            </w:r>
          </w:p>
        </w:tc>
        <w:tc>
          <w:tcPr/>
          <w:p>
            <w:pPr>
              <w:pStyle w:val="Compact"/>
            </w:pPr>
            <w:r>
              <w:t xml:space="preserve">unDraw allows free commercial use without attribution, though internal recordkeeping is still smart.</w:t>
            </w:r>
            <w:r>
              <w:t xml:space="preserve"> </w:t>
            </w:r>
            <w:hyperlink r:id="rId60">
              <w:r>
                <w:rPr>
                  <w:rStyle w:val="Hyperlink"/>
                </w:rPr>
                <w:t xml:space="preserve">[24]</w:t>
              </w:r>
            </w:hyperlink>
          </w:p>
        </w:tc>
        <w:tc>
          <w:tcPr/>
          <w:p>
            <w:pPr>
              <w:pStyle w:val="Compact"/>
            </w:pPr>
            <w:r>
              <w:rPr>
                <w:rStyle w:val="VerbatimChar"/>
              </w:rPr>
              <w:t xml:space="preserve">Illustration from unDraw</w:t>
            </w:r>
          </w:p>
        </w:tc>
      </w:tr>
    </w:tbl>
    <w:p>
      <w:pPr>
        <w:pStyle w:val="BodyText"/>
      </w:pPr>
      <w:r>
        <w:t xml:space="preserve">A practical editorial policy is to</w:t>
      </w:r>
      <w:r>
        <w:t xml:space="preserve"> </w:t>
      </w:r>
      <w:r>
        <w:rPr>
          <w:b/>
          <w:bCs/>
        </w:rPr>
        <w:t xml:space="preserve">credit every non-in-house image anyway</w:t>
      </w:r>
      <w:r>
        <w:t xml:space="preserve">, even when not legally required. That reduces license ambiguity later, especially if assets are replaced or reused in newsletters, social cards, or derivative graphics.</w:t>
      </w:r>
    </w:p>
    <w:bookmarkEnd w:id="61"/>
    <w:bookmarkEnd w:id="62"/>
    <w:bookmarkStart w:id="68" w:name="sample-article"/>
    <w:p>
      <w:pPr>
        <w:pStyle w:val="Heading2"/>
      </w:pPr>
      <w:r>
        <w:t xml:space="preserve">Sample Article</w:t>
      </w:r>
    </w:p>
    <w:bookmarkStart w:id="66" w:name="seo-package"/>
    <w:p>
      <w:pPr>
        <w:pStyle w:val="Heading3"/>
      </w:pPr>
      <w:r>
        <w:t xml:space="preserve">SEO package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Element</w:t>
            </w:r>
          </w:p>
        </w:tc>
        <w:tc>
          <w:tcPr/>
          <w:p>
            <w:pPr>
              <w:pStyle w:val="Compact"/>
            </w:pPr>
            <w:r>
              <w:t xml:space="preserve">Value</w:t>
            </w:r>
          </w:p>
        </w:tc>
      </w:tr>
      <w:tr>
        <w:tc>
          <w:tcPr/>
          <w:p>
            <w:pPr>
              <w:pStyle w:val="Compact"/>
            </w:pPr>
            <w:r>
              <w:t xml:space="preserve">Topic</w:t>
            </w:r>
          </w:p>
        </w:tc>
        <w:tc>
          <w:tcPr/>
          <w:p>
            <w:pPr>
              <w:pStyle w:val="Compact"/>
            </w:pPr>
            <w:r>
              <w:t xml:space="preserve">Common JSON Errors and How to Fix Them</w:t>
            </w:r>
          </w:p>
        </w:tc>
      </w:tr>
      <w:tr>
        <w:tc>
          <w:tcPr/>
          <w:p>
            <w:pPr>
              <w:pStyle w:val="Compact"/>
            </w:pPr>
            <w:r>
              <w:t xml:space="preserve">Suggested slug</w:t>
            </w:r>
          </w:p>
        </w:tc>
        <w:tc>
          <w:tcPr/>
          <w:p>
            <w:pPr>
              <w:pStyle w:val="Compact"/>
            </w:pPr>
            <w:r>
              <w:rPr>
                <w:rStyle w:val="VerbatimChar"/>
              </w:rPr>
              <w:t xml:space="preserve">/blog/common-json-errors-how-to-fix</w:t>
            </w:r>
          </w:p>
        </w:tc>
      </w:tr>
      <w:tr>
        <w:tc>
          <w:tcPr/>
          <w:p>
            <w:pPr>
              <w:pStyle w:val="Compact"/>
            </w:pPr>
            <w:r>
              <w:t xml:space="preserve">Meta title</w:t>
            </w:r>
          </w:p>
        </w:tc>
        <w:tc>
          <w:tcPr/>
          <w:p>
            <w:pPr>
              <w:pStyle w:val="Compact"/>
            </w:pPr>
            <w:r>
              <w:rPr>
                <w:b/>
                <w:bCs/>
              </w:rPr>
              <w:t xml:space="preserve">Common JSON Errors and How to Fix Them</w:t>
            </w:r>
          </w:p>
        </w:tc>
      </w:tr>
      <w:tr>
        <w:tc>
          <w:tcPr/>
          <w:p>
            <w:pPr>
              <w:pStyle w:val="Compact"/>
            </w:pPr>
            <w:r>
              <w:t xml:space="preserve">Meta description</w:t>
            </w:r>
          </w:p>
        </w:tc>
        <w:tc>
          <w:tcPr/>
          <w:p>
            <w:pPr>
              <w:pStyle w:val="Compact"/>
            </w:pPr>
            <w:r>
              <w:rPr>
                <w:b/>
                <w:bCs/>
              </w:rPr>
              <w:t xml:space="preserve">Detect missing commas, quotes, escapes, and bracket issues fast. Learn how to fix broken JSON with examples and a browser-based validator.</w:t>
            </w:r>
          </w:p>
        </w:tc>
      </w:tr>
      <w:tr>
        <w:tc>
          <w:tcPr/>
          <w:p>
            <w:pPr>
              <w:pStyle w:val="Compact"/>
            </w:pPr>
            <w:r>
              <w:t xml:space="preserve">Focus keyword</w:t>
            </w:r>
          </w:p>
        </w:tc>
        <w:tc>
          <w:tcPr/>
          <w:p>
            <w:pPr>
              <w:pStyle w:val="Compact"/>
            </w:pPr>
            <w:r>
              <w:t xml:space="preserve">common JSON errors</w:t>
            </w:r>
          </w:p>
        </w:tc>
      </w:tr>
      <w:tr>
        <w:tc>
          <w:tcPr/>
          <w:p>
            <w:pPr>
              <w:pStyle w:val="Compact"/>
            </w:pPr>
            <w:r>
              <w:t xml:space="preserve">Suggested schema</w:t>
            </w:r>
          </w:p>
        </w:tc>
        <w:tc>
          <w:tcPr/>
          <w:p>
            <w:pPr>
              <w:pStyle w:val="Compact"/>
            </w:pPr>
            <w:r>
              <w:rPr>
                <w:rStyle w:val="VerbatimChar"/>
              </w:rPr>
              <w:t xml:space="preserve">Article</w:t>
            </w:r>
            <w:r>
              <w:t xml:space="preserve"> </w:t>
            </w:r>
            <w:r>
              <w:t xml:space="preserve">+</w:t>
            </w:r>
            <w:r>
              <w:t xml:space="preserve"> </w:t>
            </w:r>
            <w:r>
              <w:rPr>
                <w:rStyle w:val="VerbatimChar"/>
              </w:rPr>
              <w:t xml:space="preserve">BreadcrumbList</w:t>
            </w:r>
          </w:p>
        </w:tc>
      </w:tr>
      <w:tr>
        <w:tc>
          <w:tcPr/>
          <w:p>
            <w:pPr>
              <w:pStyle w:val="Compact"/>
            </w:pPr>
            <w:r>
              <w:t xml:space="preserve">Primary CTA</w:t>
            </w:r>
          </w:p>
        </w:tc>
        <w:tc>
          <w:tcPr/>
          <w:p>
            <w:pPr>
              <w:pStyle w:val="Compact"/>
            </w:pPr>
            <w:r>
              <w:t xml:space="preserve">Try the JSON Formatter &amp; Validator</w:t>
            </w:r>
          </w:p>
        </w:tc>
      </w:tr>
    </w:tbl>
    <w:p>
      <w:pPr>
        <w:pStyle w:val="BodyText"/>
      </w:pPr>
      <w:r>
        <w:rPr>
          <w:i/>
          <w:iCs/>
        </w:rPr>
        <w:t xml:space="preserve">Featured image suggestion:</w:t>
      </w:r>
      <w:r>
        <w:t xml:space="preserve"> </w:t>
      </w:r>
      <w:hyperlink r:id="rId63">
        <w:r>
          <w:rPr>
            <w:rStyle w:val="Hyperlink"/>
          </w:rPr>
          <w:t xml:space="preserve">Laptop showing malformed JSON in a code editor via Pexels</w:t>
        </w:r>
      </w:hyperlink>
      <w:r>
        <w:br/>
      </w:r>
      <w:r>
        <w:rPr>
          <w:i/>
          <w:iCs/>
        </w:rPr>
        <w:t xml:space="preserve">Inline image option:</w:t>
      </w:r>
      <w:r>
        <w:t xml:space="preserve"> </w:t>
      </w:r>
      <w:hyperlink r:id="rId64">
        <w:r>
          <w:rPr>
            <w:rStyle w:val="Hyperlink"/>
          </w:rPr>
          <w:t xml:space="preserve">API debugging concept via Unsplash</w:t>
        </w:r>
      </w:hyperlink>
      <w:r>
        <w:br/>
      </w:r>
      <w:r>
        <w:rPr>
          <w:i/>
          <w:iCs/>
        </w:rPr>
        <w:t xml:space="preserve">Inline image option:</w:t>
      </w:r>
      <w:r>
        <w:t xml:space="preserve"> </w:t>
      </w:r>
      <w:hyperlink r:id="rId65">
        <w:r>
          <w:rPr>
            <w:rStyle w:val="Hyperlink"/>
          </w:rPr>
          <w:t xml:space="preserve">Developer debugging in-browser code via Pexels</w:t>
        </w:r>
      </w:hyperlink>
    </w:p>
    <w:bookmarkEnd w:id="66"/>
    <w:bookmarkStart w:id="67" w:name="article-draft"/>
    <w:p>
      <w:pPr>
        <w:pStyle w:val="Heading3"/>
      </w:pPr>
      <w:r>
        <w:t xml:space="preserve">Article draft</w:t>
      </w:r>
    </w:p>
    <w:bookmarkEnd w:id="67"/>
    <w:bookmarkEnd w:id="68"/>
    <w:bookmarkEnd w:id="69"/>
    <w:bookmarkStart w:id="85" w:name="common-json-errors-and-how-to-fix-them-1"/>
    <w:p>
      <w:pPr>
        <w:pStyle w:val="Heading1"/>
      </w:pPr>
      <w:r>
        <w:t xml:space="preserve">Common JSON Errors and How to Fix Them</w:t>
      </w:r>
    </w:p>
    <w:p>
      <w:pPr>
        <w:pStyle w:val="FirstParagraph"/>
      </w:pPr>
      <w:r>
        <w:t xml:space="preserve">JSON is one of the most common formats in modern development, and that is exactly why broken JSON wastes so much time. A tiny syntax mistake can break an API request, invalidate a webhook payload, fail a config file, or make a debugging session much longer than it needs to be. The IETF’s JSON standard is intentionally small and strict: JSON values must be objects, arrays, numbers, strings, or the lowercase literals</w:t>
      </w:r>
      <w:r>
        <w:t xml:space="preserve"> </w:t>
      </w:r>
      <w:r>
        <w:rPr>
          <w:rStyle w:val="VerbatimChar"/>
        </w:rPr>
        <w:t xml:space="preserve">true</w:t>
      </w:r>
      <w:r>
        <w:t xml:space="preserve">,</w:t>
      </w:r>
      <w:r>
        <w:t xml:space="preserve"> </w:t>
      </w:r>
      <w:r>
        <w:rPr>
          <w:rStyle w:val="VerbatimChar"/>
        </w:rPr>
        <w:t xml:space="preserve">false</w:t>
      </w:r>
      <w:r>
        <w:t xml:space="preserve">, and</w:t>
      </w:r>
      <w:r>
        <w:t xml:space="preserve"> </w:t>
      </w:r>
      <w:r>
        <w:rPr>
          <w:rStyle w:val="VerbatimChar"/>
        </w:rPr>
        <w:t xml:space="preserve">null</w:t>
      </w:r>
      <w:r>
        <w:t xml:space="preserve">; strings begin and end with double quotation marks; and commas separate object members and array elements. Those rules are simple, but they are unforgiving.</w:t>
      </w:r>
      <w:r>
        <w:t xml:space="preserve"> </w:t>
      </w:r>
      <w:hyperlink r:id="rId70">
        <w:r>
          <w:rPr>
            <w:rStyle w:val="Hyperlink"/>
          </w:rPr>
          <w:t xml:space="preserve">[25]</w:t>
        </w:r>
      </w:hyperlink>
    </w:p>
    <w:p>
      <w:pPr>
        <w:pStyle w:val="BodyText"/>
      </w:pPr>
      <w:r>
        <w:t xml:space="preserve">If your workflow includes REST APIs, frontend state, third-party integrations, or configuration files, the fastest way to reduce JSON pain is to learn the handful of mistakes that show up again and again. A browser-based formatter and validator is useful here because formatting improves readability while validation catches structural problems early. ToolsFree.org’s JSON tool is built around exactly that workflow and publicly states that formatting, minifying, validating, and copying all happen client-side in the browser.</w:t>
      </w:r>
      <w:r>
        <w:t xml:space="preserve"> </w:t>
      </w:r>
      <w:hyperlink r:id="rId71">
        <w:r>
          <w:rPr>
            <w:rStyle w:val="Hyperlink"/>
          </w:rPr>
          <w:t xml:space="preserve">[26]</w:t>
        </w:r>
      </w:hyperlink>
    </w:p>
    <w:bookmarkStart w:id="72" w:name="why-json-breaks-so-easily"/>
    <w:p>
      <w:pPr>
        <w:pStyle w:val="Heading2"/>
      </w:pPr>
      <w:r>
        <w:t xml:space="preserve">Why JSON breaks so easily</w:t>
      </w:r>
    </w:p>
    <w:p>
      <w:pPr>
        <w:pStyle w:val="FirstParagraph"/>
      </w:pPr>
      <w:r>
        <w:t xml:space="preserve">JSON is compact, but compact formats hide tiny errors well. Minified payloads are hard to scan with your eyes. Deep nesting makes it easy to miss one bracket. And many developers move between JavaScript objects and JSON text so often that syntax rules blur together. That causes mistakes like single quotes, trailing commas, comments, and unescaped line breaks—patterns that may feel normal in code, but are not always valid JSON. RFC 8259 emphasizes that JSON has a specific grammar, including commas as separators and quoted string names for object members.</w:t>
      </w:r>
      <w:r>
        <w:t xml:space="preserve"> </w:t>
      </w:r>
      <w:hyperlink r:id="rId70">
        <w:r>
          <w:rPr>
            <w:rStyle w:val="Hyperlink"/>
          </w:rPr>
          <w:t xml:space="preserve">[27]</w:t>
        </w:r>
      </w:hyperlink>
    </w:p>
    <w:p>
      <w:pPr>
        <w:pStyle w:val="BodyText"/>
      </w:pPr>
      <w:r>
        <w:t xml:space="preserve">A second reason JSON breaks is copy-paste workflow. Developers often paste payloads from docs, logs, chat messages, browser consoles, spreadsheets, or LLM output. The content may look almost right but still contain a hidden control character, a smart quote, or a duplicate key. When that happens, the parser error you get is often not where the true problem started. That is why validating first and formatting second is usually the quickest way to find the real issue.</w:t>
      </w:r>
      <w:r>
        <w:t xml:space="preserve"> </w:t>
      </w:r>
      <w:hyperlink r:id="rId71">
        <w:r>
          <w:rPr>
            <w:rStyle w:val="Hyperlink"/>
          </w:rPr>
          <w:t xml:space="preserve">[26]</w:t>
        </w:r>
      </w:hyperlink>
    </w:p>
    <w:bookmarkEnd w:id="72"/>
    <w:bookmarkStart w:id="73" w:name="X8d9e23528b48901df050bb9ea84399ff994e55e"/>
    <w:p>
      <w:pPr>
        <w:pStyle w:val="Heading2"/>
      </w:pPr>
      <w:r>
        <w:t xml:space="preserve">Missing commas between properties or array items</w:t>
      </w:r>
    </w:p>
    <w:p>
      <w:pPr>
        <w:pStyle w:val="FirstParagraph"/>
      </w:pPr>
      <w:r>
        <w:t xml:space="preserve">The classic JSON error is the missing comma. In an object, a comma separates one</w:t>
      </w:r>
      <w:r>
        <w:t xml:space="preserve"> </w:t>
      </w:r>
      <w:r>
        <w:rPr>
          <w:rStyle w:val="VerbatimChar"/>
        </w:rPr>
        <w:t xml:space="preserve">name: value</w:t>
      </w:r>
      <w:r>
        <w:t xml:space="preserve"> </w:t>
      </w:r>
      <w:r>
        <w:t xml:space="preserve">pair from the next. In an array, it separates one item from the following item. The standard is explicit about that structure.</w:t>
      </w:r>
      <w:r>
        <w:t xml:space="preserve"> </w:t>
      </w:r>
      <w:hyperlink r:id="rId70">
        <w:r>
          <w:rPr>
            <w:rStyle w:val="Hyperlink"/>
          </w:rPr>
          <w:t xml:space="preserve">[28]</w:t>
        </w:r>
      </w:hyperlink>
    </w:p>
    <w:p>
      <w:pPr>
        <w:pStyle w:val="BodyText"/>
      </w:pPr>
      <w:r>
        <w:t xml:space="preserve">Broken example:</w:t>
      </w:r>
    </w:p>
    <w:p>
      <w:pPr>
        <w:pStyle w:val="SourceCode"/>
      </w:pPr>
      <w:r>
        <w:rPr>
          <w:rStyle w:val="VerbatimChar"/>
        </w:rPr>
        <w:t xml:space="preserve">{</w:t>
      </w:r>
      <w:r>
        <w:br/>
      </w:r>
      <w:r>
        <w:rPr>
          <w:rStyle w:val="VerbatimChar"/>
        </w:rPr>
        <w:t xml:space="preserve">  "name": "Sameer"</w:t>
      </w:r>
      <w:r>
        <w:br/>
      </w:r>
      <w:r>
        <w:rPr>
          <w:rStyle w:val="VerbatimChar"/>
        </w:rPr>
        <w:t xml:space="preserve">  "role": "Developer"</w:t>
      </w:r>
      <w:r>
        <w:br/>
      </w:r>
      <w:r>
        <w:rPr>
          <w:rStyle w:val="VerbatimChar"/>
        </w:rPr>
        <w:t xml:space="preserve">}</w:t>
      </w:r>
    </w:p>
    <w:p>
      <w:pPr>
        <w:pStyle w:val="FirstParagraph"/>
      </w:pPr>
      <w:r>
        <w:t xml:space="preserve">Fixed example:</w:t>
      </w:r>
    </w:p>
    <w:p>
      <w:pPr>
        <w:pStyle w:val="SourceCode"/>
      </w:pPr>
      <w:r>
        <w:rPr>
          <w:rStyle w:val="VerbatimChar"/>
        </w:rPr>
        <w:t xml:space="preserve">{</w:t>
      </w:r>
      <w:r>
        <w:br/>
      </w:r>
      <w:r>
        <w:rPr>
          <w:rStyle w:val="VerbatimChar"/>
        </w:rPr>
        <w:t xml:space="preserve">  "name": "Sameer",</w:t>
      </w:r>
      <w:r>
        <w:br/>
      </w:r>
      <w:r>
        <w:rPr>
          <w:rStyle w:val="VerbatimChar"/>
        </w:rPr>
        <w:t xml:space="preserve">  "role": "Developer"</w:t>
      </w:r>
      <w:r>
        <w:br/>
      </w:r>
      <w:r>
        <w:rPr>
          <w:rStyle w:val="VerbatimChar"/>
        </w:rPr>
        <w:t xml:space="preserve">}</w:t>
      </w:r>
    </w:p>
    <w:p>
      <w:pPr>
        <w:pStyle w:val="FirstParagraph"/>
      </w:pPr>
      <w:r>
        <w:t xml:space="preserve">This mistake is common after hand-editing a payload or deleting a line in the middle of a larger object. A formatter can help by making the line structure obvious, but a validator is what tells you the parser has actually recovered.</w:t>
      </w:r>
    </w:p>
    <w:bookmarkEnd w:id="73"/>
    <w:bookmarkStart w:id="74" w:name="trailing-commas"/>
    <w:p>
      <w:pPr>
        <w:pStyle w:val="Heading2"/>
      </w:pPr>
      <w:r>
        <w:t xml:space="preserve">Trailing commas</w:t>
      </w:r>
    </w:p>
    <w:p>
      <w:pPr>
        <w:pStyle w:val="FirstParagraph"/>
      </w:pPr>
      <w:r>
        <w:t xml:space="preserve">Trailing commas are valid in many developer contexts, but standard JSON is stricter. If the last property in an object or last item in an array is followed by a comma, many parsers will reject it because the grammar expects either another member/value or the closing bracket/brace.</w:t>
      </w:r>
      <w:r>
        <w:t xml:space="preserve"> </w:t>
      </w:r>
      <w:hyperlink r:id="rId70">
        <w:r>
          <w:rPr>
            <w:rStyle w:val="Hyperlink"/>
          </w:rPr>
          <w:t xml:space="preserve">[29]</w:t>
        </w:r>
      </w:hyperlink>
    </w:p>
    <w:p>
      <w:pPr>
        <w:pStyle w:val="BodyText"/>
      </w:pPr>
      <w:r>
        <w:t xml:space="preserve">Broken example:</w:t>
      </w:r>
    </w:p>
    <w:p>
      <w:pPr>
        <w:pStyle w:val="SourceCode"/>
      </w:pPr>
      <w:r>
        <w:rPr>
          <w:rStyle w:val="VerbatimChar"/>
        </w:rPr>
        <w:t xml:space="preserve">{</w:t>
      </w:r>
      <w:r>
        <w:br/>
      </w:r>
      <w:r>
        <w:rPr>
          <w:rStyle w:val="VerbatimChar"/>
        </w:rPr>
        <w:t xml:space="preserve">  "theme": "dark",</w:t>
      </w:r>
      <w:r>
        <w:br/>
      </w:r>
      <w:r>
        <w:rPr>
          <w:rStyle w:val="VerbatimChar"/>
        </w:rPr>
        <w:t xml:space="preserve">  "lang": "en",</w:t>
      </w:r>
      <w:r>
        <w:br/>
      </w:r>
      <w:r>
        <w:rPr>
          <w:rStyle w:val="VerbatimChar"/>
        </w:rPr>
        <w:t xml:space="preserve">}</w:t>
      </w:r>
    </w:p>
    <w:p>
      <w:pPr>
        <w:pStyle w:val="FirstParagraph"/>
      </w:pPr>
      <w:r>
        <w:t xml:space="preserve">Fixed example:</w:t>
      </w:r>
    </w:p>
    <w:p>
      <w:pPr>
        <w:pStyle w:val="SourceCode"/>
      </w:pPr>
      <w:r>
        <w:rPr>
          <w:rStyle w:val="VerbatimChar"/>
        </w:rPr>
        <w:t xml:space="preserve">{</w:t>
      </w:r>
      <w:r>
        <w:br/>
      </w:r>
      <w:r>
        <w:rPr>
          <w:rStyle w:val="VerbatimChar"/>
        </w:rPr>
        <w:t xml:space="preserve">  "theme": "dark",</w:t>
      </w:r>
      <w:r>
        <w:br/>
      </w:r>
      <w:r>
        <w:rPr>
          <w:rStyle w:val="VerbatimChar"/>
        </w:rPr>
        <w:t xml:space="preserve">  "lang": "en"</w:t>
      </w:r>
      <w:r>
        <w:br/>
      </w:r>
      <w:r>
        <w:rPr>
          <w:rStyle w:val="VerbatimChar"/>
        </w:rPr>
        <w:t xml:space="preserve">}</w:t>
      </w:r>
    </w:p>
    <w:p>
      <w:pPr>
        <w:pStyle w:val="FirstParagraph"/>
      </w:pPr>
      <w:r>
        <w:t xml:space="preserve">This is one of the easiest errors to miss because it looks harmless. It is also one of the best reasons to run JSON through a validator before using it in production.</w:t>
      </w:r>
    </w:p>
    <w:bookmarkEnd w:id="74"/>
    <w:bookmarkStart w:id="75" w:name="X6afabebe235918fe7f02a55878e60ecc0e82d4d"/>
    <w:p>
      <w:pPr>
        <w:pStyle w:val="Heading2"/>
      </w:pPr>
      <w:r>
        <w:t xml:space="preserve">Using single quotes instead of double quotes</w:t>
      </w:r>
    </w:p>
    <w:p>
      <w:pPr>
        <w:pStyle w:val="FirstParagraph"/>
      </w:pPr>
      <w:r>
        <w:t xml:space="preserve">Standard JSON strings use double quotation marks. RFC 8259 states that a string begins and ends with quotation marks, and object names are strings, too. That means property names and string values need double quotes, not single quotes.</w:t>
      </w:r>
      <w:r>
        <w:t xml:space="preserve"> </w:t>
      </w:r>
      <w:hyperlink r:id="rId70">
        <w:r>
          <w:rPr>
            <w:rStyle w:val="Hyperlink"/>
          </w:rPr>
          <w:t xml:space="preserve">[30]</w:t>
        </w:r>
      </w:hyperlink>
    </w:p>
    <w:p>
      <w:pPr>
        <w:pStyle w:val="BodyText"/>
      </w:pPr>
      <w:r>
        <w:t xml:space="preserve">Broken example:</w:t>
      </w:r>
    </w:p>
    <w:p>
      <w:pPr>
        <w:pStyle w:val="SourceCode"/>
      </w:pPr>
      <w:r>
        <w:rPr>
          <w:rStyle w:val="VerbatimChar"/>
        </w:rPr>
        <w:t xml:space="preserve">{</w:t>
      </w:r>
      <w:r>
        <w:br/>
      </w:r>
      <w:r>
        <w:rPr>
          <w:rStyle w:val="VerbatimChar"/>
        </w:rPr>
        <w:t xml:space="preserve">  'status': 'ok'</w:t>
      </w:r>
      <w:r>
        <w:br/>
      </w:r>
      <w:r>
        <w:rPr>
          <w:rStyle w:val="VerbatimChar"/>
        </w:rPr>
        <w:t xml:space="preserve">}</w:t>
      </w:r>
    </w:p>
    <w:p>
      <w:pPr>
        <w:pStyle w:val="FirstParagraph"/>
      </w:pPr>
      <w:r>
        <w:t xml:space="preserve">Fixed example:</w:t>
      </w:r>
    </w:p>
    <w:p>
      <w:pPr>
        <w:pStyle w:val="SourceCode"/>
      </w:pPr>
      <w:r>
        <w:rPr>
          <w:rStyle w:val="VerbatimChar"/>
        </w:rPr>
        <w:t xml:space="preserve">{</w:t>
      </w:r>
      <w:r>
        <w:br/>
      </w:r>
      <w:r>
        <w:rPr>
          <w:rStyle w:val="VerbatimChar"/>
        </w:rPr>
        <w:t xml:space="preserve">  "status": "ok"</w:t>
      </w:r>
      <w:r>
        <w:br/>
      </w:r>
      <w:r>
        <w:rPr>
          <w:rStyle w:val="VerbatimChar"/>
        </w:rPr>
        <w:t xml:space="preserve">}</w:t>
      </w:r>
    </w:p>
    <w:p>
      <w:pPr>
        <w:pStyle w:val="FirstParagraph"/>
      </w:pPr>
      <w:r>
        <w:t xml:space="preserve">This mistake happens most often when developers mentally switch from JavaScript object syntax to JSON text. In JavaScript, different patterns may parse or lint successfully depending on the environment. In JSON, the rule is simpler: use double quotes everywhere strings are required.</w:t>
      </w:r>
    </w:p>
    <w:bookmarkEnd w:id="75"/>
    <w:bookmarkStart w:id="76" w:name="invalid-literals-and-capitalization"/>
    <w:p>
      <w:pPr>
        <w:pStyle w:val="Heading2"/>
      </w:pPr>
      <w:r>
        <w:t xml:space="preserve">Invalid literals and capitalization</w:t>
      </w:r>
    </w:p>
    <w:p>
      <w:pPr>
        <w:pStyle w:val="FirstParagraph"/>
      </w:pPr>
      <w:r>
        <w:t xml:space="preserve">JSON only accepts three literal names:</w:t>
      </w:r>
      <w:r>
        <w:t xml:space="preserve"> </w:t>
      </w:r>
      <w:r>
        <w:rPr>
          <w:rStyle w:val="VerbatimChar"/>
        </w:rPr>
        <w:t xml:space="preserve">true</w:t>
      </w:r>
      <w:r>
        <w:t xml:space="preserve">,</w:t>
      </w:r>
      <w:r>
        <w:t xml:space="preserve"> </w:t>
      </w:r>
      <w:r>
        <w:rPr>
          <w:rStyle w:val="VerbatimChar"/>
        </w:rPr>
        <w:t xml:space="preserve">false</w:t>
      </w:r>
      <w:r>
        <w:t xml:space="preserve">, and</w:t>
      </w:r>
      <w:r>
        <w:t xml:space="preserve"> </w:t>
      </w:r>
      <w:r>
        <w:rPr>
          <w:rStyle w:val="VerbatimChar"/>
        </w:rPr>
        <w:t xml:space="preserve">null</w:t>
      </w:r>
      <w:r>
        <w:t xml:space="preserve">, and they must be lowercase. The standard explicitly says those literal names must be lowercase and that no other literal names are allowed.</w:t>
      </w:r>
      <w:r>
        <w:t xml:space="preserve"> </w:t>
      </w:r>
      <w:hyperlink r:id="rId70">
        <w:r>
          <w:rPr>
            <w:rStyle w:val="Hyperlink"/>
          </w:rPr>
          <w:t xml:space="preserve">[28]</w:t>
        </w:r>
      </w:hyperlink>
    </w:p>
    <w:p>
      <w:pPr>
        <w:pStyle w:val="BodyText"/>
      </w:pPr>
      <w:r>
        <w:t xml:space="preserve">Broken example:</w:t>
      </w:r>
    </w:p>
    <w:p>
      <w:pPr>
        <w:pStyle w:val="SourceCode"/>
      </w:pPr>
      <w:r>
        <w:rPr>
          <w:rStyle w:val="VerbatimChar"/>
        </w:rPr>
        <w:t xml:space="preserve">{</w:t>
      </w:r>
      <w:r>
        <w:br/>
      </w:r>
      <w:r>
        <w:rPr>
          <w:rStyle w:val="VerbatimChar"/>
        </w:rPr>
        <w:t xml:space="preserve">  "active": True,</w:t>
      </w:r>
      <w:r>
        <w:br/>
      </w:r>
      <w:r>
        <w:rPr>
          <w:rStyle w:val="VerbatimChar"/>
        </w:rPr>
        <w:t xml:space="preserve">  "deletedAt": NULL</w:t>
      </w:r>
      <w:r>
        <w:br/>
      </w:r>
      <w:r>
        <w:rPr>
          <w:rStyle w:val="VerbatimChar"/>
        </w:rPr>
        <w:t xml:space="preserve">}</w:t>
      </w:r>
    </w:p>
    <w:p>
      <w:pPr>
        <w:pStyle w:val="FirstParagraph"/>
      </w:pPr>
      <w:r>
        <w:t xml:space="preserve">Fixed example:</w:t>
      </w:r>
    </w:p>
    <w:p>
      <w:pPr>
        <w:pStyle w:val="SourceCode"/>
      </w:pPr>
      <w:r>
        <w:rPr>
          <w:rStyle w:val="VerbatimChar"/>
        </w:rPr>
        <w:t xml:space="preserve">{</w:t>
      </w:r>
      <w:r>
        <w:br/>
      </w:r>
      <w:r>
        <w:rPr>
          <w:rStyle w:val="VerbatimChar"/>
        </w:rPr>
        <w:t xml:space="preserve">  "active": true,</w:t>
      </w:r>
      <w:r>
        <w:br/>
      </w:r>
      <w:r>
        <w:rPr>
          <w:rStyle w:val="VerbatimChar"/>
        </w:rPr>
        <w:t xml:space="preserve">  "deletedAt": null</w:t>
      </w:r>
      <w:r>
        <w:br/>
      </w:r>
      <w:r>
        <w:rPr>
          <w:rStyle w:val="VerbatimChar"/>
        </w:rPr>
        <w:t xml:space="preserve">}</w:t>
      </w:r>
    </w:p>
    <w:p>
      <w:pPr>
        <w:pStyle w:val="FirstParagraph"/>
      </w:pPr>
      <w:r>
        <w:t xml:space="preserve">This is another copy-paste problem. Data may move from Python, YAML, spreadsheets, or documentation into JSON, and the capitalization comes with it. If you see</w:t>
      </w:r>
      <w:r>
        <w:t xml:space="preserve"> </w:t>
      </w:r>
      <w:r>
        <w:rPr>
          <w:rStyle w:val="VerbatimChar"/>
        </w:rPr>
        <w:t xml:space="preserve">True</w:t>
      </w:r>
      <w:r>
        <w:t xml:space="preserve">,</w:t>
      </w:r>
      <w:r>
        <w:t xml:space="preserve"> </w:t>
      </w:r>
      <w:r>
        <w:rPr>
          <w:rStyle w:val="VerbatimChar"/>
        </w:rPr>
        <w:t xml:space="preserve">False</w:t>
      </w:r>
      <w:r>
        <w:t xml:space="preserve">,</w:t>
      </w:r>
      <w:r>
        <w:t xml:space="preserve"> </w:t>
      </w:r>
      <w:r>
        <w:rPr>
          <w:rStyle w:val="VerbatimChar"/>
        </w:rPr>
        <w:t xml:space="preserve">None</w:t>
      </w:r>
      <w:r>
        <w:t xml:space="preserve">,</w:t>
      </w:r>
      <w:r>
        <w:t xml:space="preserve"> </w:t>
      </w:r>
      <w:r>
        <w:rPr>
          <w:rStyle w:val="VerbatimChar"/>
        </w:rPr>
        <w:t xml:space="preserve">NULL</w:t>
      </w:r>
      <w:r>
        <w:t xml:space="preserve">, or</w:t>
      </w:r>
      <w:r>
        <w:t xml:space="preserve"> </w:t>
      </w:r>
      <w:r>
        <w:rPr>
          <w:rStyle w:val="VerbatimChar"/>
        </w:rPr>
        <w:t xml:space="preserve">undefined</w:t>
      </w:r>
      <w:r>
        <w:t xml:space="preserve">, stop and normalize the values before debugging anything else.</w:t>
      </w:r>
    </w:p>
    <w:bookmarkEnd w:id="76"/>
    <w:bookmarkStart w:id="77" w:name="Xd54e9dc0e94354f5f9a8c6f85c6b14b9f700237"/>
    <w:p>
      <w:pPr>
        <w:pStyle w:val="Heading2"/>
      </w:pPr>
      <w:r>
        <w:t xml:space="preserve">Unescaped quotes, backslashes, and control characters</w:t>
      </w:r>
    </w:p>
    <w:p>
      <w:pPr>
        <w:pStyle w:val="FirstParagraph"/>
      </w:pPr>
      <w:r>
        <w:t xml:space="preserve">Strings are where many JSON bugs hide. RFC 8259 says that a string begins and ends with quotation marks and that quotation marks, reverse solidus characters (backslashes), and control characters must be escaped when they appear inside a string value. The spec also shows common escape patterns such as</w:t>
      </w:r>
      <w:r>
        <w:t xml:space="preserve"> </w:t>
      </w:r>
      <w:r>
        <w:rPr>
          <w:rStyle w:val="VerbatimChar"/>
        </w:rPr>
        <w:t xml:space="preserve">\\</w:t>
      </w:r>
      <w:r>
        <w:t xml:space="preserve">,</w:t>
      </w:r>
      <w:r>
        <w:t xml:space="preserve"> </w:t>
      </w:r>
      <w:r>
        <w:rPr>
          <w:rStyle w:val="VerbatimChar"/>
        </w:rPr>
        <w:t xml:space="preserve">\"</w:t>
      </w:r>
      <w:r>
        <w:t xml:space="preserve">,</w:t>
      </w:r>
      <w:r>
        <w:t xml:space="preserve"> </w:t>
      </w:r>
      <w:r>
        <w:rPr>
          <w:rStyle w:val="VerbatimChar"/>
        </w:rPr>
        <w:t xml:space="preserve">\n</w:t>
      </w:r>
      <w:r>
        <w:t xml:space="preserve">,</w:t>
      </w:r>
      <w:r>
        <w:t xml:space="preserve"> </w:t>
      </w:r>
      <w:r>
        <w:rPr>
          <w:rStyle w:val="VerbatimChar"/>
        </w:rPr>
        <w:t xml:space="preserve">\r</w:t>
      </w:r>
      <w:r>
        <w:t xml:space="preserve">,</w:t>
      </w:r>
      <w:r>
        <w:t xml:space="preserve"> </w:t>
      </w:r>
      <w:r>
        <w:rPr>
          <w:rStyle w:val="VerbatimChar"/>
        </w:rPr>
        <w:t xml:space="preserve">\t</w:t>
      </w:r>
      <w:r>
        <w:t xml:space="preserve">, and Unicode escapes like</w:t>
      </w:r>
      <w:r>
        <w:t xml:space="preserve"> </w:t>
      </w:r>
      <w:r>
        <w:rPr>
          <w:rStyle w:val="VerbatimChar"/>
        </w:rPr>
        <w:t xml:space="preserve">\uXXXX</w:t>
      </w:r>
      <w:r>
        <w:t xml:space="preserve">.</w:t>
      </w:r>
      <w:r>
        <w:t xml:space="preserve"> </w:t>
      </w:r>
      <w:hyperlink r:id="rId70">
        <w:r>
          <w:rPr>
            <w:rStyle w:val="Hyperlink"/>
          </w:rPr>
          <w:t xml:space="preserve">[31]</w:t>
        </w:r>
      </w:hyperlink>
    </w:p>
    <w:p>
      <w:pPr>
        <w:pStyle w:val="BodyText"/>
      </w:pPr>
      <w:r>
        <w:t xml:space="preserve">Broken example:</w:t>
      </w:r>
    </w:p>
    <w:p>
      <w:pPr>
        <w:pStyle w:val="SourceCode"/>
      </w:pPr>
      <w:r>
        <w:rPr>
          <w:rStyle w:val="VerbatimChar"/>
        </w:rPr>
        <w:t xml:space="preserve">{</w:t>
      </w:r>
      <w:r>
        <w:br/>
      </w:r>
      <w:r>
        <w:rPr>
          <w:rStyle w:val="VerbatimChar"/>
        </w:rPr>
        <w:t xml:space="preserve">  "message": "He said "ship it" yesterday."</w:t>
      </w:r>
      <w:r>
        <w:br/>
      </w:r>
      <w:r>
        <w:rPr>
          <w:rStyle w:val="VerbatimChar"/>
        </w:rPr>
        <w:t xml:space="preserve">}</w:t>
      </w:r>
    </w:p>
    <w:p>
      <w:pPr>
        <w:pStyle w:val="FirstParagraph"/>
      </w:pPr>
      <w:r>
        <w:t xml:space="preserve">Fixed example:</w:t>
      </w:r>
    </w:p>
    <w:p>
      <w:pPr>
        <w:pStyle w:val="SourceCode"/>
      </w:pPr>
      <w:r>
        <w:rPr>
          <w:rStyle w:val="VerbatimChar"/>
        </w:rPr>
        <w:t xml:space="preserve">{</w:t>
      </w:r>
      <w:r>
        <w:br/>
      </w:r>
      <w:r>
        <w:rPr>
          <w:rStyle w:val="VerbatimChar"/>
        </w:rPr>
        <w:t xml:space="preserve">  "message": "He said \"ship it\" yesterday."</w:t>
      </w:r>
      <w:r>
        <w:br/>
      </w:r>
      <w:r>
        <w:rPr>
          <w:rStyle w:val="VerbatimChar"/>
        </w:rPr>
        <w:t xml:space="preserve">}</w:t>
      </w:r>
    </w:p>
    <w:p>
      <w:pPr>
        <w:pStyle w:val="FirstParagraph"/>
      </w:pPr>
      <w:r>
        <w:t xml:space="preserve">Broken example:</w:t>
      </w:r>
    </w:p>
    <w:p>
      <w:pPr>
        <w:pStyle w:val="SourceCode"/>
      </w:pPr>
      <w:r>
        <w:rPr>
          <w:rStyle w:val="VerbatimChar"/>
        </w:rPr>
        <w:t xml:space="preserve">{</w:t>
      </w:r>
      <w:r>
        <w:br/>
      </w:r>
      <w:r>
        <w:rPr>
          <w:rStyle w:val="VerbatimChar"/>
        </w:rPr>
        <w:t xml:space="preserve">  "path": "C:\temp\new"</w:t>
      </w:r>
      <w:r>
        <w:br/>
      </w:r>
      <w:r>
        <w:rPr>
          <w:rStyle w:val="VerbatimChar"/>
        </w:rPr>
        <w:t xml:space="preserve">}</w:t>
      </w:r>
    </w:p>
    <w:p>
      <w:pPr>
        <w:pStyle w:val="FirstParagraph"/>
      </w:pPr>
      <w:r>
        <w:t xml:space="preserve">Fixed example:</w:t>
      </w:r>
    </w:p>
    <w:p>
      <w:pPr>
        <w:pStyle w:val="SourceCode"/>
      </w:pPr>
      <w:r>
        <w:rPr>
          <w:rStyle w:val="VerbatimChar"/>
        </w:rPr>
        <w:t xml:space="preserve">{</w:t>
      </w:r>
      <w:r>
        <w:br/>
      </w:r>
      <w:r>
        <w:rPr>
          <w:rStyle w:val="VerbatimChar"/>
        </w:rPr>
        <w:t xml:space="preserve">  "path": "C:\\temp\\new"</w:t>
      </w:r>
      <w:r>
        <w:br/>
      </w:r>
      <w:r>
        <w:rPr>
          <w:rStyle w:val="VerbatimChar"/>
        </w:rPr>
        <w:t xml:space="preserve">}</w:t>
      </w:r>
    </w:p>
    <w:p>
      <w:pPr>
        <w:pStyle w:val="FirstParagraph"/>
      </w:pPr>
      <w:r>
        <w:t xml:space="preserve">When debugging payloads copied from logs, Windows paths, or human-written text, escaping is the first thing to check. If a parser says “invalid control character” or fails around a string, start with quotes, backslashes, and line breaks.</w:t>
      </w:r>
    </w:p>
    <w:bookmarkEnd w:id="77"/>
    <w:bookmarkStart w:id="78" w:name="mismatched-brackets-and-bad-nesting"/>
    <w:p>
      <w:pPr>
        <w:pStyle w:val="Heading2"/>
      </w:pPr>
      <w:r>
        <w:t xml:space="preserve">Mismatched brackets and bad nesting</w:t>
      </w:r>
    </w:p>
    <w:p>
      <w:pPr>
        <w:pStyle w:val="FirstParagraph"/>
      </w:pPr>
      <w:r>
        <w:t xml:space="preserve">Objects use curly braces. Arrays use square brackets. Every opening character needs a matching closing character in the correct place. That sounds trivial until a payload becomes deeply nested. Then one missing</w:t>
      </w:r>
      <w:r>
        <w:t xml:space="preserve"> </w:t>
      </w:r>
      <w:r>
        <w:rPr>
          <w:rStyle w:val="VerbatimChar"/>
        </w:rPr>
        <w:t xml:space="preserve">]</w:t>
      </w:r>
      <w:r>
        <w:t xml:space="preserve"> </w:t>
      </w:r>
      <w:r>
        <w:t xml:space="preserve">or</w:t>
      </w:r>
      <w:r>
        <w:t xml:space="preserve"> </w:t>
      </w:r>
      <w:r>
        <w:rPr>
          <w:rStyle w:val="VerbatimChar"/>
        </w:rPr>
        <w:t xml:space="preserve">}</w:t>
      </w:r>
      <w:r>
        <w:t xml:space="preserve"> </w:t>
      </w:r>
      <w:r>
        <w:t xml:space="preserve">can make the reported parser location misleading. JSON’s structure rules are rigid, and whitespace is allowed around structural characters, which means formatting can make the nesting hierarchy much easier to inspect.</w:t>
      </w:r>
      <w:r>
        <w:t xml:space="preserve"> </w:t>
      </w:r>
      <w:hyperlink r:id="rId70">
        <w:r>
          <w:rPr>
            <w:rStyle w:val="Hyperlink"/>
          </w:rPr>
          <w:t xml:space="preserve">[32]</w:t>
        </w:r>
      </w:hyperlink>
    </w:p>
    <w:p>
      <w:pPr>
        <w:pStyle w:val="BodyText"/>
      </w:pPr>
      <w:r>
        <w:t xml:space="preserve">Broken example:</w:t>
      </w:r>
    </w:p>
    <w:p>
      <w:pPr>
        <w:pStyle w:val="SourceCode"/>
      </w:pPr>
      <w:r>
        <w:rPr>
          <w:rStyle w:val="VerbatimChar"/>
        </w:rPr>
        <w:t xml:space="preserve">{</w:t>
      </w:r>
      <w:r>
        <w:br/>
      </w:r>
      <w:r>
        <w:rPr>
          <w:rStyle w:val="VerbatimChar"/>
        </w:rPr>
        <w:t xml:space="preserve">  "users": [</w:t>
      </w:r>
      <w:r>
        <w:br/>
      </w:r>
      <w:r>
        <w:rPr>
          <w:rStyle w:val="VerbatimChar"/>
        </w:rPr>
        <w:t xml:space="preserve">    {"id": 1, "name": "Ana"},</w:t>
      </w:r>
      <w:r>
        <w:br/>
      </w:r>
      <w:r>
        <w:rPr>
          <w:rStyle w:val="VerbatimChar"/>
        </w:rPr>
        <w:t xml:space="preserve">    {"id": 2, "name": "Liam"}</w:t>
      </w:r>
      <w:r>
        <w:br/>
      </w:r>
      <w:r>
        <w:rPr>
          <w:rStyle w:val="VerbatimChar"/>
        </w:rPr>
        <w:t xml:space="preserve">  }</w:t>
      </w:r>
    </w:p>
    <w:p>
      <w:pPr>
        <w:pStyle w:val="FirstParagraph"/>
      </w:pPr>
      <w:r>
        <w:t xml:space="preserve">Fixed example:</w:t>
      </w:r>
    </w:p>
    <w:p>
      <w:pPr>
        <w:pStyle w:val="SourceCode"/>
      </w:pPr>
      <w:r>
        <w:rPr>
          <w:rStyle w:val="VerbatimChar"/>
        </w:rPr>
        <w:t xml:space="preserve">{</w:t>
      </w:r>
      <w:r>
        <w:br/>
      </w:r>
      <w:r>
        <w:rPr>
          <w:rStyle w:val="VerbatimChar"/>
        </w:rPr>
        <w:t xml:space="preserve">  "users": [</w:t>
      </w:r>
      <w:r>
        <w:br/>
      </w:r>
      <w:r>
        <w:rPr>
          <w:rStyle w:val="VerbatimChar"/>
        </w:rPr>
        <w:t xml:space="preserve">    {"id": 1, "name": "Ana"},</w:t>
      </w:r>
      <w:r>
        <w:br/>
      </w:r>
      <w:r>
        <w:rPr>
          <w:rStyle w:val="VerbatimChar"/>
        </w:rPr>
        <w:t xml:space="preserve">    {"id": 2, "name": "Liam"}</w:t>
      </w:r>
      <w:r>
        <w:br/>
      </w:r>
      <w:r>
        <w:rPr>
          <w:rStyle w:val="VerbatimChar"/>
        </w:rPr>
        <w:t xml:space="preserve">  ]</w:t>
      </w:r>
      <w:r>
        <w:br/>
      </w:r>
      <w:r>
        <w:rPr>
          <w:rStyle w:val="VerbatimChar"/>
        </w:rPr>
        <w:t xml:space="preserve">}</w:t>
      </w:r>
    </w:p>
    <w:p>
      <w:pPr>
        <w:pStyle w:val="FirstParagraph"/>
      </w:pPr>
      <w:r>
        <w:t xml:space="preserve">The fastest way to spot this type of problem is to beautify the payload first. Once indentation reflects real nesting, the missing closer often becomes obvious immediately.</w:t>
      </w:r>
    </w:p>
    <w:bookmarkEnd w:id="78"/>
    <w:bookmarkStart w:id="79" w:name="comments-inside-json"/>
    <w:p>
      <w:pPr>
        <w:pStyle w:val="Heading2"/>
      </w:pPr>
      <w:r>
        <w:t xml:space="preserve">Comments inside JSON</w:t>
      </w:r>
    </w:p>
    <w:p>
      <w:pPr>
        <w:pStyle w:val="FirstParagraph"/>
      </w:pPr>
      <w:r>
        <w:t xml:space="preserve">A surprisingly common mistake is treating JSON like a commented configuration format. Standard JSON does not define comment syntax. If you paste</w:t>
      </w:r>
      <w:r>
        <w:t xml:space="preserve"> </w:t>
      </w:r>
      <w:r>
        <w:rPr>
          <w:rStyle w:val="VerbatimChar"/>
        </w:rPr>
        <w:t xml:space="preserve">// note</w:t>
      </w:r>
      <w:r>
        <w:t xml:space="preserve"> </w:t>
      </w:r>
      <w:r>
        <w:t xml:space="preserve">or</w:t>
      </w:r>
      <w:r>
        <w:t xml:space="preserve"> </w:t>
      </w:r>
      <w:r>
        <w:rPr>
          <w:rStyle w:val="VerbatimChar"/>
        </w:rPr>
        <w:t xml:space="preserve">/* comment */</w:t>
      </w:r>
      <w:r>
        <w:t xml:space="preserve"> </w:t>
      </w:r>
      <w:r>
        <w:t xml:space="preserve">into a strict JSON parser, it will usually fail because those tokens are not part of the grammar defined by the standard. That is one reason articles and docs should show either clean JSON examples or clearly label pseudo-code when comments are shown.</w:t>
      </w:r>
      <w:r>
        <w:t xml:space="preserve"> </w:t>
      </w:r>
      <w:hyperlink r:id="rId70">
        <w:r>
          <w:rPr>
            <w:rStyle w:val="Hyperlink"/>
          </w:rPr>
          <w:t xml:space="preserve">[33]</w:t>
        </w:r>
      </w:hyperlink>
    </w:p>
    <w:p>
      <w:pPr>
        <w:pStyle w:val="BodyText"/>
      </w:pPr>
      <w:r>
        <w:t xml:space="preserve">Broken example:</w:t>
      </w:r>
    </w:p>
    <w:p>
      <w:pPr>
        <w:pStyle w:val="SourceCode"/>
      </w:pPr>
      <w:r>
        <w:rPr>
          <w:rStyle w:val="VerbatimChar"/>
        </w:rPr>
        <w:t xml:space="preserve">{</w:t>
      </w:r>
      <w:r>
        <w:br/>
      </w:r>
      <w:r>
        <w:rPr>
          <w:rStyle w:val="VerbatimChar"/>
        </w:rPr>
        <w:t xml:space="preserve">  "timeout": 30 // seconds</w:t>
      </w:r>
      <w:r>
        <w:br/>
      </w:r>
      <w:r>
        <w:rPr>
          <w:rStyle w:val="VerbatimChar"/>
        </w:rPr>
        <w:t xml:space="preserve">}</w:t>
      </w:r>
    </w:p>
    <w:p>
      <w:pPr>
        <w:pStyle w:val="FirstParagraph"/>
      </w:pPr>
      <w:r>
        <w:t xml:space="preserve">Fixed example:</w:t>
      </w:r>
    </w:p>
    <w:p>
      <w:pPr>
        <w:pStyle w:val="SourceCode"/>
      </w:pPr>
      <w:r>
        <w:rPr>
          <w:rStyle w:val="VerbatimChar"/>
        </w:rPr>
        <w:t xml:space="preserve">{</w:t>
      </w:r>
      <w:r>
        <w:br/>
      </w:r>
      <w:r>
        <w:rPr>
          <w:rStyle w:val="VerbatimChar"/>
        </w:rPr>
        <w:t xml:space="preserve">  "timeout": 30</w:t>
      </w:r>
      <w:r>
        <w:br/>
      </w:r>
      <w:r>
        <w:rPr>
          <w:rStyle w:val="VerbatimChar"/>
        </w:rPr>
        <w:t xml:space="preserve">}</w:t>
      </w:r>
    </w:p>
    <w:p>
      <w:pPr>
        <w:pStyle w:val="FirstParagraph"/>
      </w:pPr>
      <w:r>
        <w:t xml:space="preserve">If you need comments for human readability, consider documenting the payload outside the JSON block instead of inside it.</w:t>
      </w:r>
    </w:p>
    <w:bookmarkEnd w:id="79"/>
    <w:bookmarkStart w:id="80" w:name="duplicate-keys"/>
    <w:p>
      <w:pPr>
        <w:pStyle w:val="Heading2"/>
      </w:pPr>
      <w:r>
        <w:t xml:space="preserve">Duplicate keys</w:t>
      </w:r>
    </w:p>
    <w:p>
      <w:pPr>
        <w:pStyle w:val="FirstParagraph"/>
      </w:pPr>
      <w:r>
        <w:t xml:space="preserve">Duplicate keys are not always a syntax error, but they are still a real interoperability problem. RFC 8259 says the names within an object</w:t>
      </w:r>
      <w:r>
        <w:t xml:space="preserve"> </w:t>
      </w:r>
      <w:r>
        <w:rPr>
          <w:b/>
          <w:bCs/>
        </w:rPr>
        <w:t xml:space="preserve">should</w:t>
      </w:r>
      <w:r>
        <w:t xml:space="preserve"> </w:t>
      </w:r>
      <w:r>
        <w:t xml:space="preserve">be unique and warns that when they are not unique, behavior across implementations becomes unpredictable. Some parsers keep the last value, some fail, and others expose all entries.</w:t>
      </w:r>
      <w:r>
        <w:t xml:space="preserve"> </w:t>
      </w:r>
      <w:hyperlink r:id="rId70">
        <w:r>
          <w:rPr>
            <w:rStyle w:val="Hyperlink"/>
          </w:rPr>
          <w:t xml:space="preserve">[28]</w:t>
        </w:r>
      </w:hyperlink>
    </w:p>
    <w:p>
      <w:pPr>
        <w:pStyle w:val="BodyText"/>
      </w:pPr>
      <w:r>
        <w:t xml:space="preserve">Problematic example:</w:t>
      </w:r>
    </w:p>
    <w:p>
      <w:pPr>
        <w:pStyle w:val="SourceCode"/>
      </w:pPr>
      <w:r>
        <w:rPr>
          <w:rStyle w:val="VerbatimChar"/>
        </w:rPr>
        <w:t xml:space="preserve">{</w:t>
      </w:r>
      <w:r>
        <w:br/>
      </w:r>
      <w:r>
        <w:rPr>
          <w:rStyle w:val="VerbatimChar"/>
        </w:rPr>
        <w:t xml:space="preserve">  "role": "user",</w:t>
      </w:r>
      <w:r>
        <w:br/>
      </w:r>
      <w:r>
        <w:rPr>
          <w:rStyle w:val="VerbatimChar"/>
        </w:rPr>
        <w:t xml:space="preserve">  "role": "admin"</w:t>
      </w:r>
      <w:r>
        <w:br/>
      </w:r>
      <w:r>
        <w:rPr>
          <w:rStyle w:val="VerbatimChar"/>
        </w:rPr>
        <w:t xml:space="preserve">}</w:t>
      </w:r>
    </w:p>
    <w:p>
      <w:pPr>
        <w:pStyle w:val="FirstParagraph"/>
      </w:pPr>
      <w:r>
        <w:t xml:space="preserve">Even if your current toolchain accepts this, it is a bug waiting to become a production mismatch. Treat duplicate keys as something to eliminate, not something to tolerate.</w:t>
      </w:r>
    </w:p>
    <w:bookmarkEnd w:id="80"/>
    <w:bookmarkStart w:id="82" w:name="Xaa89d8963c42034918578ace7dc054e14380fc0"/>
    <w:p>
      <w:pPr>
        <w:pStyle w:val="Heading2"/>
      </w:pPr>
      <w:r>
        <w:t xml:space="preserve">A fast debugging workflow that actually saves time</w:t>
      </w:r>
    </w:p>
    <w:p>
      <w:pPr>
        <w:pStyle w:val="FirstParagraph"/>
      </w:pPr>
      <w:r>
        <w:t xml:space="preserve">The most efficient JSON debugging workflow is simple:</w:t>
      </w:r>
    </w:p>
    <w:p>
      <w:pPr>
        <w:pStyle w:val="Compact"/>
        <w:numPr>
          <w:ilvl w:val="0"/>
          <w:numId w:val="1011"/>
        </w:numPr>
      </w:pPr>
      <w:r>
        <w:t xml:space="preserve">Paste the payload into a validator.</w:t>
      </w:r>
    </w:p>
    <w:p>
      <w:pPr>
        <w:pStyle w:val="Compact"/>
        <w:numPr>
          <w:ilvl w:val="0"/>
          <w:numId w:val="1011"/>
        </w:numPr>
      </w:pPr>
      <w:r>
        <w:t xml:space="preserve">Beautify it so the nesting becomes readable.</w:t>
      </w:r>
    </w:p>
    <w:p>
      <w:pPr>
        <w:pStyle w:val="Compact"/>
        <w:numPr>
          <w:ilvl w:val="0"/>
          <w:numId w:val="1011"/>
        </w:numPr>
      </w:pPr>
      <w:r>
        <w:t xml:space="preserve">Fix the first reported syntax problem.</w:t>
      </w:r>
    </w:p>
    <w:p>
      <w:pPr>
        <w:pStyle w:val="Compact"/>
        <w:numPr>
          <w:ilvl w:val="0"/>
          <w:numId w:val="1011"/>
        </w:numPr>
      </w:pPr>
      <w:r>
        <w:t xml:space="preserve">Revalidate.</w:t>
      </w:r>
    </w:p>
    <w:p>
      <w:pPr>
        <w:pStyle w:val="Compact"/>
        <w:numPr>
          <w:ilvl w:val="0"/>
          <w:numId w:val="1011"/>
        </w:numPr>
      </w:pPr>
      <w:r>
        <w:t xml:space="preserve">Only then move on to semantic issues such as wrong values or duplicate keys.</w:t>
      </w:r>
    </w:p>
    <w:p>
      <w:pPr>
        <w:pStyle w:val="FirstParagraph"/>
      </w:pPr>
      <w:r>
        <w:t xml:space="preserve">That distinction matters. Formatting changes readability; validation checks whether the content follows JSON rules. ToolsFree.org’s public JSON page explains both roles and specifically calls out beautifying, minifying, validating, and finding issues such as missing commas, brackets, or quotes.</w:t>
      </w:r>
      <w:r>
        <w:t xml:space="preserve"> </w:t>
      </w:r>
      <w:hyperlink r:id="rId81">
        <w:r>
          <w:rPr>
            <w:rStyle w:val="Hyperlink"/>
          </w:rPr>
          <w:t xml:space="preserve">[34]</w:t>
        </w:r>
      </w:hyperlink>
    </w:p>
    <w:bookmarkEnd w:id="82"/>
    <w:bookmarkStart w:id="83" w:name="final-checklist-before-shipping-json"/>
    <w:p>
      <w:pPr>
        <w:pStyle w:val="Heading2"/>
      </w:pPr>
      <w:r>
        <w:t xml:space="preserve">Final checklist before shipping JSON</w:t>
      </w:r>
    </w:p>
    <w:p>
      <w:pPr>
        <w:pStyle w:val="FirstParagraph"/>
      </w:pPr>
      <w:r>
        <w:t xml:space="preserve">Before you send JSON to an API, save it in a config file, or hand it to another service, check these points:</w:t>
      </w:r>
    </w:p>
    <w:p>
      <w:pPr>
        <w:pStyle w:val="Compact"/>
        <w:numPr>
          <w:ilvl w:val="0"/>
          <w:numId w:val="1012"/>
        </w:numPr>
      </w:pPr>
      <w:r>
        <w:t xml:space="preserve">Every property name and string value uses double quotes.</w:t>
      </w:r>
    </w:p>
    <w:p>
      <w:pPr>
        <w:pStyle w:val="Compact"/>
        <w:numPr>
          <w:ilvl w:val="0"/>
          <w:numId w:val="1012"/>
        </w:numPr>
      </w:pPr>
      <w:r>
        <w:t xml:space="preserve">Commas separate members and elements, but there is no trailing comma at the end.</w:t>
      </w:r>
    </w:p>
    <w:p>
      <w:pPr>
        <w:pStyle w:val="Compact"/>
        <w:numPr>
          <w:ilvl w:val="0"/>
          <w:numId w:val="1012"/>
        </w:numPr>
      </w:pPr>
      <w:r>
        <w:rPr>
          <w:rStyle w:val="VerbatimChar"/>
        </w:rPr>
        <w:t xml:space="preserve">true</w:t>
      </w:r>
      <w:r>
        <w:t xml:space="preserve">,</w:t>
      </w:r>
      <w:r>
        <w:t xml:space="preserve"> </w:t>
      </w:r>
      <w:r>
        <w:rPr>
          <w:rStyle w:val="VerbatimChar"/>
        </w:rPr>
        <w:t xml:space="preserve">false</w:t>
      </w:r>
      <w:r>
        <w:t xml:space="preserve">, and</w:t>
      </w:r>
      <w:r>
        <w:t xml:space="preserve"> </w:t>
      </w:r>
      <w:r>
        <w:rPr>
          <w:rStyle w:val="VerbatimChar"/>
        </w:rPr>
        <w:t xml:space="preserve">null</w:t>
      </w:r>
      <w:r>
        <w:t xml:space="preserve"> </w:t>
      </w:r>
      <w:r>
        <w:t xml:space="preserve">are lowercase.</w:t>
      </w:r>
    </w:p>
    <w:p>
      <w:pPr>
        <w:pStyle w:val="Compact"/>
        <w:numPr>
          <w:ilvl w:val="0"/>
          <w:numId w:val="1012"/>
        </w:numPr>
      </w:pPr>
      <w:r>
        <w:t xml:space="preserve">Quotes, backslashes, and control characters inside strings are escaped correctly.</w:t>
      </w:r>
    </w:p>
    <w:p>
      <w:pPr>
        <w:pStyle w:val="Compact"/>
        <w:numPr>
          <w:ilvl w:val="0"/>
          <w:numId w:val="1012"/>
        </w:numPr>
      </w:pPr>
      <w:r>
        <w:t xml:space="preserve">Arrays and objects close in the right order.</w:t>
      </w:r>
    </w:p>
    <w:p>
      <w:pPr>
        <w:pStyle w:val="Compact"/>
        <w:numPr>
          <w:ilvl w:val="0"/>
          <w:numId w:val="1012"/>
        </w:numPr>
      </w:pPr>
      <w:r>
        <w:t xml:space="preserve">No comments are mixed into the JSON text.</w:t>
      </w:r>
    </w:p>
    <w:p>
      <w:pPr>
        <w:pStyle w:val="Compact"/>
        <w:numPr>
          <w:ilvl w:val="0"/>
          <w:numId w:val="1012"/>
        </w:numPr>
      </w:pPr>
      <w:r>
        <w:t xml:space="preserve">No duplicate keys remain in the same object.</w:t>
      </w:r>
    </w:p>
    <w:p>
      <w:pPr>
        <w:pStyle w:val="FirstParagraph"/>
      </w:pPr>
      <w:r>
        <w:t xml:space="preserve">That may feel basic, but most broken payloads come down to exactly these issues. The upside is that they are also the fastest class of bugs to catch with a good validator.</w:t>
      </w:r>
    </w:p>
    <w:bookmarkEnd w:id="83"/>
    <w:bookmarkStart w:id="84" w:name="conclusion"/>
    <w:p>
      <w:pPr>
        <w:pStyle w:val="Heading2"/>
      </w:pPr>
      <w:r>
        <w:t xml:space="preserve">Conclusion</w:t>
      </w:r>
    </w:p>
    <w:p>
      <w:pPr>
        <w:pStyle w:val="FirstParagraph"/>
      </w:pPr>
      <w:r>
        <w:t xml:space="preserve">JSON is supposed to make structured data portable and predictable, and the standard succeeds at that by being strict. The tradeoff is that tiny errors break the whole document quickly. Once you know the most common failure patterns—missing commas, trailing commas, bad quotes, invalid literals, broken escaping, mismatched nesting, comments, and duplicate keys—you can debug faster and ship cleaner payloads.</w:t>
      </w:r>
      <w:r>
        <w:t xml:space="preserve"> </w:t>
      </w:r>
      <w:hyperlink r:id="rId70">
        <w:r>
          <w:rPr>
            <w:rStyle w:val="Hyperlink"/>
          </w:rPr>
          <w:t xml:space="preserve">[25]</w:t>
        </w:r>
      </w:hyperlink>
    </w:p>
    <w:p>
      <w:pPr>
        <w:pStyle w:val="BodyText"/>
      </w:pPr>
      <w:r>
        <w:t xml:space="preserve">If you want the shortest path from “this payload is failing” to “this payload is fixed,” the best next step is practical: paste it into the JSON Formatter &amp; Validator on ToolsFree.org, beautify it, validate it, and fix the first real error instead of guessing. The tool is designed for exactly that workflow and runs directly in the browser.</w:t>
      </w:r>
      <w:r>
        <w:t xml:space="preserve"> </w:t>
      </w:r>
      <w:hyperlink r:id="rId81">
        <w:r>
          <w:rPr>
            <w:rStyle w:val="Hyperlink"/>
          </w:rPr>
          <w:t xml:space="preserve">[34]</w:t>
        </w:r>
      </w:hyperlink>
    </w:p>
    <w:p>
      <w:pPr>
        <w:pStyle w:val="BodyText"/>
      </w:pPr>
      <w:r>
        <w:rPr>
          <w:b/>
          <w:bCs/>
        </w:rPr>
        <w:t xml:space="preserve">Suggested CTA block for publication:</w:t>
      </w:r>
      <w:r>
        <w:br/>
      </w:r>
      <w:r>
        <w:t xml:space="preserve">Try the</w:t>
      </w:r>
      <w:r>
        <w:t xml:space="preserve"> </w:t>
      </w:r>
      <w:r>
        <w:rPr>
          <w:b/>
          <w:bCs/>
        </w:rPr>
        <w:t xml:space="preserve">JSON Formatter &amp; Validator</w:t>
      </w:r>
      <w:r>
        <w:t xml:space="preserve"> </w:t>
      </w:r>
      <w:r>
        <w:t xml:space="preserve">on ToolsFree.org to beautify, validate, and copy clean JSON without sending it to a server.</w:t>
      </w:r>
    </w:p>
    <w:bookmarkEnd w:id="84"/>
    <w:bookmarkEnd w:id="85"/>
    <w:bookmarkEnd w:id="86"/>
    <w:p>
      <w:r>
        <w:pict>
          <v:rect style="width:0;height:1.5pt" o:hralign="center" o:hrstd="t" o:hr="t"/>
        </w:pict>
      </w:r>
    </w:p>
    <w:bookmarkStart w:id="87" w:name="citations"/>
    <w:p>
      <w:pPr>
        <w:pStyle w:val="FirstParagraph"/>
      </w:pPr>
      <w:hyperlink r:id="rId21">
        <w:r>
          <w:rPr>
            <w:rStyle w:val="Hyperlink"/>
          </w:rPr>
          <w:t xml:space="preserve">[1]</w:t>
        </w:r>
      </w:hyperlink>
      <w:r>
        <w:t xml:space="preserve"> </w:t>
      </w:r>
      <w:hyperlink r:id="rId21">
        <w:r>
          <w:rPr>
            <w:rStyle w:val="Hyperlink"/>
          </w:rPr>
          <w:t xml:space="preserve">[3]</w:t>
        </w:r>
      </w:hyperlink>
      <w:r>
        <w:t xml:space="preserve"> </w:t>
      </w:r>
      <w:hyperlink r:id="rId21">
        <w:r>
          <w:rPr>
            <w:rStyle w:val="Hyperlink"/>
          </w:rPr>
          <w:t xml:space="preserve">[5]</w:t>
        </w:r>
      </w:hyperlink>
      <w:r>
        <w:t xml:space="preserve"> </w:t>
      </w:r>
      <w:hyperlink r:id="rId21">
        <w:r>
          <w:rPr>
            <w:rStyle w:val="Hyperlink"/>
          </w:rPr>
          <w:t xml:space="preserve">[6]</w:t>
        </w:r>
      </w:hyperlink>
      <w:r>
        <w:t xml:space="preserve"> </w:t>
      </w:r>
      <w:hyperlink r:id="rId21">
        <w:r>
          <w:rPr>
            <w:rStyle w:val="Hyperlink"/>
          </w:rPr>
          <w:t xml:space="preserve">[7]</w:t>
        </w:r>
      </w:hyperlink>
      <w:r>
        <w:t xml:space="preserve"> </w:t>
      </w:r>
      <w:hyperlink r:id="rId21">
        <w:r>
          <w:rPr>
            <w:rStyle w:val="Hyperlink"/>
          </w:rPr>
          <w:t xml:space="preserve">[11]</w:t>
        </w:r>
      </w:hyperlink>
      <w:r>
        <w:t xml:space="preserve"> </w:t>
      </w:r>
      <w:r>
        <w:t xml:space="preserve">ToolsFree.org - Free Online JSON, URL, Color, Unit &amp; Password Tools</w:t>
      </w:r>
    </w:p>
    <w:p>
      <w:pPr>
        <w:pStyle w:val="BodyText"/>
      </w:pPr>
      <w:hyperlink r:id="rId21">
        <w:r>
          <w:rPr>
            <w:rStyle w:val="Hyperlink"/>
          </w:rPr>
          <w:t xml:space="preserve">https://toolsfree.org/</w:t>
        </w:r>
      </w:hyperlink>
    </w:p>
    <w:p>
      <w:pPr>
        <w:pStyle w:val="BodyText"/>
      </w:pPr>
      <w:hyperlink r:id="rId22">
        <w:r>
          <w:rPr>
            <w:rStyle w:val="Hyperlink"/>
          </w:rPr>
          <w:t xml:space="preserve">[2]</w:t>
        </w:r>
      </w:hyperlink>
      <w:r>
        <w:t xml:space="preserve"> </w:t>
      </w:r>
      <w:hyperlink r:id="rId22">
        <w:r>
          <w:rPr>
            <w:rStyle w:val="Hyperlink"/>
          </w:rPr>
          <w:t xml:space="preserve">[8]</w:t>
        </w:r>
      </w:hyperlink>
      <w:r>
        <w:t xml:space="preserve"> </w:t>
      </w:r>
      <w:hyperlink r:id="rId22">
        <w:r>
          <w:rPr>
            <w:rStyle w:val="Hyperlink"/>
          </w:rPr>
          <w:t xml:space="preserve">[12]</w:t>
        </w:r>
      </w:hyperlink>
      <w:r>
        <w:t xml:space="preserve"> </w:t>
      </w:r>
      <w:r>
        <w:t xml:space="preserve">Developer Tips &amp; API Guides Blog - ToolsFree.org</w:t>
      </w:r>
    </w:p>
    <w:p>
      <w:pPr>
        <w:pStyle w:val="BodyText"/>
      </w:pPr>
      <w:hyperlink r:id="rId22">
        <w:r>
          <w:rPr>
            <w:rStyle w:val="Hyperlink"/>
          </w:rPr>
          <w:t xml:space="preserve">https://toolsfree.org/blog</w:t>
        </w:r>
      </w:hyperlink>
    </w:p>
    <w:p>
      <w:pPr>
        <w:pStyle w:val="BodyText"/>
      </w:pPr>
      <w:hyperlink r:id="rId23">
        <w:r>
          <w:rPr>
            <w:rStyle w:val="Hyperlink"/>
          </w:rPr>
          <w:t xml:space="preserve">[4]</w:t>
        </w:r>
      </w:hyperlink>
      <w:r>
        <w:t xml:space="preserve"> </w:t>
      </w:r>
      <w:r>
        <w:t xml:space="preserve">Introduction to structured data markup in Google Search</w:t>
      </w:r>
    </w:p>
    <w:p>
      <w:pPr>
        <w:pStyle w:val="BodyText"/>
      </w:pPr>
      <w:hyperlink r:id="rId23">
        <w:r>
          <w:rPr>
            <w:rStyle w:val="Hyperlink"/>
          </w:rPr>
          <w:t xml:space="preserve">https://developers.google.com/search/docs/appearance/structured-data/intro-structured-data?utm_source=chatgpt.com</w:t>
        </w:r>
      </w:hyperlink>
    </w:p>
    <w:p>
      <w:pPr>
        <w:pStyle w:val="BodyText"/>
      </w:pPr>
      <w:hyperlink r:id="rId26">
        <w:r>
          <w:rPr>
            <w:rStyle w:val="Hyperlink"/>
          </w:rPr>
          <w:t xml:space="preserve">[9]</w:t>
        </w:r>
      </w:hyperlink>
      <w:r>
        <w:t xml:space="preserve"> </w:t>
      </w:r>
      <w:r>
        <w:t xml:space="preserve">Unit Conversion Made Simple | ToolsFree.org</w:t>
      </w:r>
    </w:p>
    <w:p>
      <w:pPr>
        <w:pStyle w:val="BodyText"/>
      </w:pPr>
      <w:hyperlink r:id="rId26">
        <w:r>
          <w:rPr>
            <w:rStyle w:val="Hyperlink"/>
          </w:rPr>
          <w:t xml:space="preserve">https://toolsfree.org/blog/unit-conversion-made-simple-guide</w:t>
        </w:r>
      </w:hyperlink>
    </w:p>
    <w:p>
      <w:pPr>
        <w:pStyle w:val="BodyText"/>
      </w:pPr>
      <w:hyperlink r:id="rId27">
        <w:r>
          <w:rPr>
            <w:rStyle w:val="Hyperlink"/>
          </w:rPr>
          <w:t xml:space="preserve">[10]</w:t>
        </w:r>
      </w:hyperlink>
      <w:r>
        <w:t xml:space="preserve"> </w:t>
      </w:r>
      <w:hyperlink r:id="rId27">
        <w:r>
          <w:rPr>
            <w:rStyle w:val="Hyperlink"/>
          </w:rPr>
          <w:t xml:space="preserve">[13]</w:t>
        </w:r>
      </w:hyperlink>
      <w:r>
        <w:t xml:space="preserve"> </w:t>
      </w:r>
      <w:r>
        <w:t xml:space="preserve">Free Tools for Developers &amp; Creators - About ToolsFree.org</w:t>
      </w:r>
    </w:p>
    <w:p>
      <w:pPr>
        <w:pStyle w:val="BodyText"/>
      </w:pPr>
      <w:hyperlink r:id="rId27">
        <w:r>
          <w:rPr>
            <w:rStyle w:val="Hyperlink"/>
          </w:rPr>
          <w:t xml:space="preserve">https://toolsfree.org/about?utm_source=chatgpt.com</w:t>
        </w:r>
      </w:hyperlink>
    </w:p>
    <w:p>
      <w:pPr>
        <w:pStyle w:val="BodyText"/>
      </w:pPr>
      <w:hyperlink r:id="rId49">
        <w:r>
          <w:rPr>
            <w:rStyle w:val="Hyperlink"/>
          </w:rPr>
          <w:t xml:space="preserve">[14]</w:t>
        </w:r>
      </w:hyperlink>
      <w:r>
        <w:t xml:space="preserve"> </w:t>
      </w:r>
      <w:hyperlink r:id="rId49">
        <w:r>
          <w:rPr>
            <w:rStyle w:val="Hyperlink"/>
          </w:rPr>
          <w:t xml:space="preserve">[20]</w:t>
        </w:r>
      </w:hyperlink>
      <w:r>
        <w:t xml:space="preserve"> </w:t>
      </w:r>
      <w:r>
        <w:t xml:space="preserve">Influencing your title links in search results</w:t>
      </w:r>
    </w:p>
    <w:p>
      <w:pPr>
        <w:pStyle w:val="BodyText"/>
      </w:pPr>
      <w:hyperlink r:id="rId49">
        <w:r>
          <w:rPr>
            <w:rStyle w:val="Hyperlink"/>
          </w:rPr>
          <w:t xml:space="preserve">https://developers.google.com/search/docs/appearance/title-link?utm_source=chatgpt.com</w:t>
        </w:r>
      </w:hyperlink>
    </w:p>
    <w:p>
      <w:pPr>
        <w:pStyle w:val="BodyText"/>
      </w:pPr>
      <w:hyperlink r:id="rId51">
        <w:r>
          <w:rPr>
            <w:rStyle w:val="Hyperlink"/>
          </w:rPr>
          <w:t xml:space="preserve">[15]</w:t>
        </w:r>
      </w:hyperlink>
      <w:r>
        <w:t xml:space="preserve"> </w:t>
      </w:r>
      <w:r>
        <w:t xml:space="preserve">RFC 8259 - The JavaScript Object Notation (JSON) Data ...</w:t>
      </w:r>
    </w:p>
    <w:p>
      <w:pPr>
        <w:pStyle w:val="BodyText"/>
      </w:pPr>
      <w:hyperlink r:id="rId51">
        <w:r>
          <w:rPr>
            <w:rStyle w:val="Hyperlink"/>
          </w:rPr>
          <w:t xml:space="preserve">https://datatracker.ietf.org/doc/html/rfc8259?utm_source=chatgpt.com</w:t>
        </w:r>
      </w:hyperlink>
    </w:p>
    <w:p>
      <w:pPr>
        <w:pStyle w:val="BodyText"/>
      </w:pPr>
      <w:hyperlink r:id="rId52">
        <w:r>
          <w:rPr>
            <w:rStyle w:val="Hyperlink"/>
          </w:rPr>
          <w:t xml:space="preserve">[16]</w:t>
        </w:r>
      </w:hyperlink>
      <w:r>
        <w:t xml:space="preserve"> </w:t>
      </w:r>
      <w:r>
        <w:t xml:space="preserve">WHATWG URL Standard</w:t>
      </w:r>
    </w:p>
    <w:p>
      <w:pPr>
        <w:pStyle w:val="BodyText"/>
      </w:pPr>
      <w:hyperlink r:id="rId52">
        <w:r>
          <w:rPr>
            <w:rStyle w:val="Hyperlink"/>
          </w:rPr>
          <w:t xml:space="preserve">https://url.spec.whatwg.org/?utm_source=chatgpt.com</w:t>
        </w:r>
      </w:hyperlink>
    </w:p>
    <w:p>
      <w:pPr>
        <w:pStyle w:val="BodyText"/>
      </w:pPr>
      <w:hyperlink r:id="rId53">
        <w:r>
          <w:rPr>
            <w:rStyle w:val="Hyperlink"/>
          </w:rPr>
          <w:t xml:space="preserve">[17]</w:t>
        </w:r>
      </w:hyperlink>
      <w:r>
        <w:t xml:space="preserve"> </w:t>
      </w:r>
      <w:r>
        <w:t xml:space="preserve">CSS Color Module Level 4</w:t>
      </w:r>
    </w:p>
    <w:p>
      <w:pPr>
        <w:pStyle w:val="BodyText"/>
      </w:pPr>
      <w:hyperlink r:id="rId53">
        <w:r>
          <w:rPr>
            <w:rStyle w:val="Hyperlink"/>
          </w:rPr>
          <w:t xml:space="preserve">https://www.w3.org/TR/css-color-4/?utm_source=chatgpt.com</w:t>
        </w:r>
      </w:hyperlink>
    </w:p>
    <w:p>
      <w:pPr>
        <w:pStyle w:val="BodyText"/>
      </w:pPr>
      <w:hyperlink r:id="rId54">
        <w:r>
          <w:rPr>
            <w:rStyle w:val="Hyperlink"/>
          </w:rPr>
          <w:t xml:space="preserve">[18]</w:t>
        </w:r>
      </w:hyperlink>
      <w:r>
        <w:t xml:space="preserve"> </w:t>
      </w:r>
      <w:r>
        <w:t xml:space="preserve">NIST Special Publication 800-63B</w:t>
      </w:r>
    </w:p>
    <w:p>
      <w:pPr>
        <w:pStyle w:val="BodyText"/>
      </w:pPr>
      <w:hyperlink r:id="rId54">
        <w:r>
          <w:rPr>
            <w:rStyle w:val="Hyperlink"/>
          </w:rPr>
          <w:t xml:space="preserve">https://pages.nist.gov/800-63-4/sp800-63b.html</w:t>
        </w:r>
      </w:hyperlink>
    </w:p>
    <w:p>
      <w:pPr>
        <w:pStyle w:val="BodyText"/>
      </w:pPr>
      <w:hyperlink r:id="rId55">
        <w:r>
          <w:rPr>
            <w:rStyle w:val="Hyperlink"/>
          </w:rPr>
          <w:t xml:space="preserve">[19]</w:t>
        </w:r>
      </w:hyperlink>
      <w:r>
        <w:t xml:space="preserve"> </w:t>
      </w:r>
      <w:r>
        <w:t xml:space="preserve">SI-Brochure-9</w:t>
      </w:r>
    </w:p>
    <w:p>
      <w:pPr>
        <w:pStyle w:val="BodyText"/>
      </w:pPr>
      <w:hyperlink r:id="rId55">
        <w:r>
          <w:rPr>
            <w:rStyle w:val="Hyperlink"/>
          </w:rPr>
          <w:t xml:space="preserve">https://www.bipm.org/en/si-brochure-9?utm_source=chatgpt.com</w:t>
        </w:r>
      </w:hyperlink>
    </w:p>
    <w:p>
      <w:pPr>
        <w:pStyle w:val="BodyText"/>
      </w:pPr>
      <w:hyperlink r:id="rId57">
        <w:r>
          <w:rPr>
            <w:rStyle w:val="Hyperlink"/>
          </w:rPr>
          <w:t xml:space="preserve">[21]</w:t>
        </w:r>
      </w:hyperlink>
      <w:r>
        <w:t xml:space="preserve"> </w:t>
      </w:r>
      <w:r>
        <w:t xml:space="preserve">License</w:t>
      </w:r>
    </w:p>
    <w:p>
      <w:pPr>
        <w:pStyle w:val="BodyText"/>
      </w:pPr>
      <w:hyperlink r:id="rId57">
        <w:r>
          <w:rPr>
            <w:rStyle w:val="Hyperlink"/>
          </w:rPr>
          <w:t xml:space="preserve">https://unsplash.com/license?utm_source=chatgpt.com</w:t>
        </w:r>
      </w:hyperlink>
    </w:p>
    <w:p>
      <w:pPr>
        <w:pStyle w:val="BodyText"/>
      </w:pPr>
      <w:hyperlink r:id="rId58">
        <w:r>
          <w:rPr>
            <w:rStyle w:val="Hyperlink"/>
          </w:rPr>
          <w:t xml:space="preserve">[22]</w:t>
        </w:r>
      </w:hyperlink>
      <w:r>
        <w:t xml:space="preserve"> </w:t>
      </w:r>
      <w:r>
        <w:t xml:space="preserve">Free Stock Photo &amp; Video License</w:t>
      </w:r>
    </w:p>
    <w:p>
      <w:pPr>
        <w:pStyle w:val="BodyText"/>
      </w:pPr>
      <w:hyperlink r:id="rId58">
        <w:r>
          <w:rPr>
            <w:rStyle w:val="Hyperlink"/>
          </w:rPr>
          <w:t xml:space="preserve">https://www.pexels.com/license/?utm_source=chatgpt.com</w:t>
        </w:r>
      </w:hyperlink>
    </w:p>
    <w:p>
      <w:pPr>
        <w:pStyle w:val="BodyText"/>
      </w:pPr>
      <w:hyperlink r:id="rId59">
        <w:r>
          <w:rPr>
            <w:rStyle w:val="Hyperlink"/>
          </w:rPr>
          <w:t xml:space="preserve">[23]</w:t>
        </w:r>
      </w:hyperlink>
      <w:r>
        <w:t xml:space="preserve"> </w:t>
      </w:r>
      <w:r>
        <w:t xml:space="preserve">Content License Summary</w:t>
      </w:r>
    </w:p>
    <w:p>
      <w:pPr>
        <w:pStyle w:val="BodyText"/>
      </w:pPr>
      <w:hyperlink r:id="rId59">
        <w:r>
          <w:rPr>
            <w:rStyle w:val="Hyperlink"/>
          </w:rPr>
          <w:t xml:space="preserve">https://pixabay.com/service/license-summary/?utm_source=chatgpt.com</w:t>
        </w:r>
      </w:hyperlink>
    </w:p>
    <w:p>
      <w:pPr>
        <w:pStyle w:val="BodyText"/>
      </w:pPr>
      <w:hyperlink r:id="rId60">
        <w:r>
          <w:rPr>
            <w:rStyle w:val="Hyperlink"/>
          </w:rPr>
          <w:t xml:space="preserve">[24]</w:t>
        </w:r>
      </w:hyperlink>
      <w:r>
        <w:t xml:space="preserve"> </w:t>
      </w:r>
      <w:r>
        <w:t xml:space="preserve">License</w:t>
      </w:r>
    </w:p>
    <w:p>
      <w:pPr>
        <w:pStyle w:val="BodyText"/>
      </w:pPr>
      <w:hyperlink r:id="rId60">
        <w:r>
          <w:rPr>
            <w:rStyle w:val="Hyperlink"/>
          </w:rPr>
          <w:t xml:space="preserve">https://undraw.co/license?utm_source=chatgpt.com</w:t>
        </w:r>
      </w:hyperlink>
    </w:p>
    <w:p>
      <w:pPr>
        <w:pStyle w:val="BodyText"/>
      </w:pPr>
      <w:hyperlink r:id="rId70">
        <w:r>
          <w:rPr>
            <w:rStyle w:val="Hyperlink"/>
          </w:rPr>
          <w:t xml:space="preserve">[25]</w:t>
        </w:r>
      </w:hyperlink>
      <w:r>
        <w:t xml:space="preserve"> </w:t>
      </w:r>
      <w:hyperlink r:id="rId70">
        <w:r>
          <w:rPr>
            <w:rStyle w:val="Hyperlink"/>
          </w:rPr>
          <w:t xml:space="preserve">[27]</w:t>
        </w:r>
      </w:hyperlink>
      <w:r>
        <w:t xml:space="preserve"> </w:t>
      </w:r>
      <w:hyperlink r:id="rId70">
        <w:r>
          <w:rPr>
            <w:rStyle w:val="Hyperlink"/>
          </w:rPr>
          <w:t xml:space="preserve">[28]</w:t>
        </w:r>
      </w:hyperlink>
      <w:r>
        <w:t xml:space="preserve"> </w:t>
      </w:r>
      <w:hyperlink r:id="rId70">
        <w:r>
          <w:rPr>
            <w:rStyle w:val="Hyperlink"/>
          </w:rPr>
          <w:t xml:space="preserve">[29]</w:t>
        </w:r>
      </w:hyperlink>
      <w:r>
        <w:t xml:space="preserve"> </w:t>
      </w:r>
      <w:hyperlink r:id="rId70">
        <w:r>
          <w:rPr>
            <w:rStyle w:val="Hyperlink"/>
          </w:rPr>
          <w:t xml:space="preserve">[30]</w:t>
        </w:r>
      </w:hyperlink>
      <w:r>
        <w:t xml:space="preserve"> </w:t>
      </w:r>
      <w:hyperlink r:id="rId70">
        <w:r>
          <w:rPr>
            <w:rStyle w:val="Hyperlink"/>
          </w:rPr>
          <w:t xml:space="preserve">[31]</w:t>
        </w:r>
      </w:hyperlink>
      <w:r>
        <w:t xml:space="preserve"> </w:t>
      </w:r>
      <w:hyperlink r:id="rId70">
        <w:r>
          <w:rPr>
            <w:rStyle w:val="Hyperlink"/>
          </w:rPr>
          <w:t xml:space="preserve">[32]</w:t>
        </w:r>
      </w:hyperlink>
      <w:r>
        <w:t xml:space="preserve"> </w:t>
      </w:r>
      <w:hyperlink r:id="rId70">
        <w:r>
          <w:rPr>
            <w:rStyle w:val="Hyperlink"/>
          </w:rPr>
          <w:t xml:space="preserve">[33]</w:t>
        </w:r>
      </w:hyperlink>
      <w:r>
        <w:t xml:space="preserve"> </w:t>
      </w:r>
      <w:r>
        <w:t xml:space="preserve"> </w:t>
      </w:r>
      <w:r>
        <w:t xml:space="preserve">RFC 8259 - The JavaScript Object Notation (JSON) Data Interchange Format</w:t>
      </w:r>
      <w:r>
        <w:t xml:space="preserve"> </w:t>
      </w:r>
    </w:p>
    <w:p>
      <w:pPr>
        <w:pStyle w:val="BodyText"/>
      </w:pPr>
      <w:hyperlink r:id="rId70">
        <w:r>
          <w:rPr>
            <w:rStyle w:val="Hyperlink"/>
          </w:rPr>
          <w:t xml:space="preserve">https://datatracker.ietf.org/doc/html/rfc8259</w:t>
        </w:r>
      </w:hyperlink>
    </w:p>
    <w:p>
      <w:pPr>
        <w:pStyle w:val="BodyText"/>
      </w:pPr>
      <w:hyperlink r:id="rId71">
        <w:r>
          <w:rPr>
            <w:rStyle w:val="Hyperlink"/>
          </w:rPr>
          <w:t xml:space="preserve">[26]</w:t>
        </w:r>
      </w:hyperlink>
      <w:r>
        <w:t xml:space="preserve"> </w:t>
      </w:r>
      <w:r>
        <w:t xml:space="preserve">JSON Formatter and Validator: Complete Guide | ToolsFree.org</w:t>
      </w:r>
    </w:p>
    <w:p>
      <w:pPr>
        <w:pStyle w:val="BodyText"/>
      </w:pPr>
      <w:hyperlink r:id="rId71">
        <w:r>
          <w:rPr>
            <w:rStyle w:val="Hyperlink"/>
          </w:rPr>
          <w:t xml:space="preserve">https://toolsfree.org/blog/json-formatter-validator-complete-guide</w:t>
        </w:r>
      </w:hyperlink>
    </w:p>
    <w:p>
      <w:pPr>
        <w:pStyle w:val="BodyText"/>
      </w:pPr>
      <w:hyperlink r:id="rId81">
        <w:r>
          <w:rPr>
            <w:rStyle w:val="Hyperlink"/>
          </w:rPr>
          <w:t xml:space="preserve">[34]</w:t>
        </w:r>
      </w:hyperlink>
      <w:r>
        <w:t xml:space="preserve"> </w:t>
      </w:r>
      <w:r>
        <w:t xml:space="preserve">Free Online JSON Formatter &amp; Validator - ToolsFree.org</w:t>
      </w:r>
    </w:p>
    <w:p>
      <w:pPr>
        <w:pStyle w:val="BodyText"/>
      </w:pPr>
      <w:hyperlink r:id="rId81">
        <w:r>
          <w:rPr>
            <w:rStyle w:val="Hyperlink"/>
          </w:rPr>
          <w:t xml:space="preserve">https://toolsfree.org/json-formatter?utm_source=chatgpt.com</w:t>
        </w:r>
      </w:hyperlink>
    </w:p>
    <w:bookmarkEnd w:id="8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201">
    <w:nsid w:val="00A99201"/>
    <w:multiLevelType w:val="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pacing w:val="-10"/>
      <w:kern w:val="28"/>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pacing w:val="-10"/>
      <w:kern w:val="28"/>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45" Target="media/rId45.png" /><Relationship Type="http://schemas.openxmlformats.org/officeDocument/2006/relationships/hyperlink" Id="rId70" Target="https://datatracker.ietf.org/doc/html/rfc8259" TargetMode="External" /><Relationship Type="http://schemas.openxmlformats.org/officeDocument/2006/relationships/hyperlink" Id="rId51" Target="https://datatracker.ietf.org/doc/html/rfc8259?utm_source=chatgpt.com" TargetMode="External" /><Relationship Type="http://schemas.openxmlformats.org/officeDocument/2006/relationships/hyperlink" Id="rId23" Target="https://developers.google.com/search/docs/appearance/structured-data/intro-structured-data?utm_source=chatgpt.com" TargetMode="External" /><Relationship Type="http://schemas.openxmlformats.org/officeDocument/2006/relationships/hyperlink" Id="rId49" Target="https://developers.google.com/search/docs/appearance/title-link?utm_source=chatgpt.com" TargetMode="External" /><Relationship Type="http://schemas.openxmlformats.org/officeDocument/2006/relationships/hyperlink" Id="rId54" Target="https://pages.nist.gov/800-63-4/sp800-63b.html" TargetMode="External" /><Relationship Type="http://schemas.openxmlformats.org/officeDocument/2006/relationships/hyperlink" Id="rId59" Target="https://pixabay.com/service/license-summary/?utm_source=chatgpt.com" TargetMode="External" /><Relationship Type="http://schemas.openxmlformats.org/officeDocument/2006/relationships/hyperlink" Id="rId21" Target="https://toolsfree.org/" TargetMode="External" /><Relationship Type="http://schemas.openxmlformats.org/officeDocument/2006/relationships/hyperlink" Id="rId27" Target="https://toolsfree.org/about?utm_source=chatgpt.com" TargetMode="External" /><Relationship Type="http://schemas.openxmlformats.org/officeDocument/2006/relationships/hyperlink" Id="rId22" Target="https://toolsfree.org/blog" TargetMode="External" /><Relationship Type="http://schemas.openxmlformats.org/officeDocument/2006/relationships/hyperlink" Id="rId71" Target="https://toolsfree.org/blog/json-formatter-validator-complete-guide" TargetMode="External" /><Relationship Type="http://schemas.openxmlformats.org/officeDocument/2006/relationships/hyperlink" Id="rId26" Target="https://toolsfree.org/blog/unit-conversion-made-simple-guide" TargetMode="External" /><Relationship Type="http://schemas.openxmlformats.org/officeDocument/2006/relationships/hyperlink" Id="rId81" Target="https://toolsfree.org/json-formatter?utm_source=chatgpt.com" TargetMode="External" /><Relationship Type="http://schemas.openxmlformats.org/officeDocument/2006/relationships/hyperlink" Id="rId60" Target="https://undraw.co/license?utm_source=chatgpt.com" TargetMode="External" /><Relationship Type="http://schemas.openxmlformats.org/officeDocument/2006/relationships/hyperlink" Id="rId57" Target="https://unsplash.com/license?utm_source=chatgpt.com" TargetMode="External" /><Relationship Type="http://schemas.openxmlformats.org/officeDocument/2006/relationships/hyperlink" Id="rId64" Target="https://unsplash.com/s/photos/api" TargetMode="External" /><Relationship Type="http://schemas.openxmlformats.org/officeDocument/2006/relationships/hyperlink" Id="rId52" Target="https://url.spec.whatwg.org/?utm_source=chatgpt.com" TargetMode="External" /><Relationship Type="http://schemas.openxmlformats.org/officeDocument/2006/relationships/hyperlink" Id="rId55" Target="https://www.bipm.org/en/si-brochure-9?utm_source=chatgpt.com" TargetMode="External" /><Relationship Type="http://schemas.openxmlformats.org/officeDocument/2006/relationships/hyperlink" Id="rId58" Target="https://www.pexels.com/license/?utm_source=chatgpt.com" TargetMode="External" /><Relationship Type="http://schemas.openxmlformats.org/officeDocument/2006/relationships/hyperlink" Id="rId63" Target="https://www.pexels.com/search/code%20editor/" TargetMode="External" /><Relationship Type="http://schemas.openxmlformats.org/officeDocument/2006/relationships/hyperlink" Id="rId65" Target="https://www.pexels.com/search/debugging/" TargetMode="External" /><Relationship Type="http://schemas.openxmlformats.org/officeDocument/2006/relationships/hyperlink" Id="rId53" Target="https://www.w3.org/TR/css-color-4/?utm_source=chatgpt.com" TargetMode="External" /></Relationships>
</file>

<file path=word/_rels/footnotes.xml.rels><?xml version="1.0" encoding="UTF-8"?><Relationships xmlns="http://schemas.openxmlformats.org/package/2006/relationships"><Relationship Type="http://schemas.openxmlformats.org/officeDocument/2006/relationships/hyperlink" Id="rId70" Target="https://datatracker.ietf.org/doc/html/rfc8259" TargetMode="External" /><Relationship Type="http://schemas.openxmlformats.org/officeDocument/2006/relationships/hyperlink" Id="rId51" Target="https://datatracker.ietf.org/doc/html/rfc8259?utm_source=chatgpt.com" TargetMode="External" /><Relationship Type="http://schemas.openxmlformats.org/officeDocument/2006/relationships/hyperlink" Id="rId23" Target="https://developers.google.com/search/docs/appearance/structured-data/intro-structured-data?utm_source=chatgpt.com" TargetMode="External" /><Relationship Type="http://schemas.openxmlformats.org/officeDocument/2006/relationships/hyperlink" Id="rId49" Target="https://developers.google.com/search/docs/appearance/title-link?utm_source=chatgpt.com" TargetMode="External" /><Relationship Type="http://schemas.openxmlformats.org/officeDocument/2006/relationships/hyperlink" Id="rId54" Target="https://pages.nist.gov/800-63-4/sp800-63b.html" TargetMode="External" /><Relationship Type="http://schemas.openxmlformats.org/officeDocument/2006/relationships/hyperlink" Id="rId59" Target="https://pixabay.com/service/license-summary/?utm_source=chatgpt.com" TargetMode="External" /><Relationship Type="http://schemas.openxmlformats.org/officeDocument/2006/relationships/hyperlink" Id="rId21" Target="https://toolsfree.org/" TargetMode="External" /><Relationship Type="http://schemas.openxmlformats.org/officeDocument/2006/relationships/hyperlink" Id="rId27" Target="https://toolsfree.org/about?utm_source=chatgpt.com" TargetMode="External" /><Relationship Type="http://schemas.openxmlformats.org/officeDocument/2006/relationships/hyperlink" Id="rId22" Target="https://toolsfree.org/blog" TargetMode="External" /><Relationship Type="http://schemas.openxmlformats.org/officeDocument/2006/relationships/hyperlink" Id="rId71" Target="https://toolsfree.org/blog/json-formatter-validator-complete-guide" TargetMode="External" /><Relationship Type="http://schemas.openxmlformats.org/officeDocument/2006/relationships/hyperlink" Id="rId26" Target="https://toolsfree.org/blog/unit-conversion-made-simple-guide" TargetMode="External" /><Relationship Type="http://schemas.openxmlformats.org/officeDocument/2006/relationships/hyperlink" Id="rId81" Target="https://toolsfree.org/json-formatter?utm_source=chatgpt.com" TargetMode="External" /><Relationship Type="http://schemas.openxmlformats.org/officeDocument/2006/relationships/hyperlink" Id="rId60" Target="https://undraw.co/license?utm_source=chatgpt.com" TargetMode="External" /><Relationship Type="http://schemas.openxmlformats.org/officeDocument/2006/relationships/hyperlink" Id="rId57" Target="https://unsplash.com/license?utm_source=chatgpt.com" TargetMode="External" /><Relationship Type="http://schemas.openxmlformats.org/officeDocument/2006/relationships/hyperlink" Id="rId64" Target="https://unsplash.com/s/photos/api" TargetMode="External" /><Relationship Type="http://schemas.openxmlformats.org/officeDocument/2006/relationships/hyperlink" Id="rId52" Target="https://url.spec.whatwg.org/?utm_source=chatgpt.com" TargetMode="External" /><Relationship Type="http://schemas.openxmlformats.org/officeDocument/2006/relationships/hyperlink" Id="rId55" Target="https://www.bipm.org/en/si-brochure-9?utm_source=chatgpt.com" TargetMode="External" /><Relationship Type="http://schemas.openxmlformats.org/officeDocument/2006/relationships/hyperlink" Id="rId58" Target="https://www.pexels.com/license/?utm_source=chatgpt.com" TargetMode="External" /><Relationship Type="http://schemas.openxmlformats.org/officeDocument/2006/relationships/hyperlink" Id="rId63" Target="https://www.pexels.com/search/code%20editor/" TargetMode="External" /><Relationship Type="http://schemas.openxmlformats.org/officeDocument/2006/relationships/hyperlink" Id="rId65" Target="https://www.pexels.com/search/debugging/" TargetMode="External" /><Relationship Type="http://schemas.openxmlformats.org/officeDocument/2006/relationships/hyperlink" Id="rId53" Target="https://www.w3.org/TR/css-color-4/?utm_source=chatgpt.com"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dc:language>
  <cp:keywords/>
  <dcterms:created xsi:type="dcterms:W3CDTF">2026-07-05T20:32:52Z</dcterms:created>
  <dcterms:modified xsi:type="dcterms:W3CDTF">2026-07-05T20:32:52Z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enerator">
    <vt:lpwstr>ChatGPT Deep Research</vt:lpwstr>
  </property>
</Properties>
</file>