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8EB61" w14:textId="77777777" w:rsidR="00C20E7D" w:rsidRDefault="00C20E7D" w:rsidP="00C20E7D">
      <w:pPr>
        <w:jc w:val="center"/>
        <w:rPr>
          <w:b/>
        </w:rPr>
      </w:pPr>
      <w:r>
        <w:rPr>
          <w:b/>
        </w:rPr>
        <w:t>Meeting Minutes - Clifton Park Trustees Meeting, Friday May 31, 2024</w:t>
      </w:r>
    </w:p>
    <w:p w14:paraId="672A9E42" w14:textId="77777777" w:rsidR="00C20E7D" w:rsidRDefault="00C20E7D" w:rsidP="00C20E7D">
      <w:pPr>
        <w:rPr>
          <w:b/>
        </w:rPr>
      </w:pPr>
    </w:p>
    <w:p w14:paraId="690648C1" w14:textId="77777777" w:rsidR="00C20E7D" w:rsidRDefault="00C20E7D" w:rsidP="00C20E7D">
      <w:pPr>
        <w:rPr>
          <w:bCs/>
        </w:rPr>
      </w:pPr>
      <w:r>
        <w:rPr>
          <w:b/>
        </w:rPr>
        <w:t xml:space="preserve">Present – </w:t>
      </w:r>
      <w:r>
        <w:rPr>
          <w:bCs/>
        </w:rPr>
        <w:t>Trustees Seibert, McCaffrey, Coleman, and Fraser met at 7am at the Beach. Trustee Meany and Secretary Graves were travelling and did not attend. Beach Maintenance Supervisor Gordy Harwood joined the meeting at approximately 8:30 am.</w:t>
      </w:r>
    </w:p>
    <w:p w14:paraId="3121FAD7" w14:textId="77777777" w:rsidR="00C20E7D" w:rsidRDefault="00C20E7D" w:rsidP="00C20E7D">
      <w:pPr>
        <w:jc w:val="center"/>
      </w:pPr>
    </w:p>
    <w:p w14:paraId="7FA0E511" w14:textId="77777777" w:rsidR="00C20E7D" w:rsidRDefault="00C20E7D" w:rsidP="00C20E7D">
      <w:r>
        <w:rPr>
          <w:b/>
          <w:bCs/>
        </w:rPr>
        <w:t xml:space="preserve">Minutes – </w:t>
      </w:r>
      <w:r>
        <w:t xml:space="preserve">The Trustees reviewed and approved the Minutes from the Trustee Meeting held on April 26, 2024. </w:t>
      </w:r>
    </w:p>
    <w:p w14:paraId="5A80AAA5" w14:textId="77777777" w:rsidR="00C20E7D" w:rsidRDefault="00C20E7D" w:rsidP="00C20E7D"/>
    <w:p w14:paraId="151F6452" w14:textId="77777777" w:rsidR="00C20E7D" w:rsidRDefault="00C20E7D" w:rsidP="00C20E7D">
      <w:r>
        <w:rPr>
          <w:b/>
          <w:bCs/>
        </w:rPr>
        <w:t xml:space="preserve">Financial Review – </w:t>
      </w:r>
      <w:r>
        <w:t xml:space="preserve">The Trustees reviewed the cash flow and current balances for the year to date ending May 28, 2024. There are no material differences between budget and actual spending. Assessment collections are at or better than historic patterns. </w:t>
      </w:r>
    </w:p>
    <w:p w14:paraId="7058523C" w14:textId="77777777" w:rsidR="00C20E7D" w:rsidRDefault="00C20E7D" w:rsidP="00C20E7D"/>
    <w:p w14:paraId="0757CDB3" w14:textId="77777777" w:rsidR="00C20E7D" w:rsidRDefault="00C20E7D" w:rsidP="00C20E7D">
      <w:pPr>
        <w:rPr>
          <w:b/>
        </w:rPr>
      </w:pPr>
      <w:r>
        <w:rPr>
          <w:b/>
        </w:rPr>
        <w:t xml:space="preserve">Town Hall Recap – </w:t>
      </w:r>
      <w:r>
        <w:rPr>
          <w:bCs/>
        </w:rPr>
        <w:t>The Trustees reviewed numerous topics and questions raised in the recent May 23</w:t>
      </w:r>
      <w:r>
        <w:rPr>
          <w:bCs/>
          <w:vertAlign w:val="superscript"/>
        </w:rPr>
        <w:t>rd</w:t>
      </w:r>
      <w:r>
        <w:rPr>
          <w:bCs/>
        </w:rPr>
        <w:t xml:space="preserve"> Townhall meeting. These topics will be introduced into the normal course of Trustee business as appropriate.</w:t>
      </w:r>
      <w:r>
        <w:rPr>
          <w:b/>
        </w:rPr>
        <w:br/>
      </w:r>
    </w:p>
    <w:p w14:paraId="4E7AEFEB" w14:textId="77777777" w:rsidR="00C20E7D" w:rsidRDefault="00C20E7D" w:rsidP="00C20E7D">
      <w:pPr>
        <w:rPr>
          <w:bCs/>
        </w:rPr>
      </w:pPr>
      <w:r>
        <w:rPr>
          <w:b/>
        </w:rPr>
        <w:t xml:space="preserve">New Table Reservation System </w:t>
      </w:r>
      <w:r>
        <w:rPr>
          <w:bCs/>
        </w:rPr>
        <w:t xml:space="preserve">– The Trustees have reviewed the Beta-test version of the new reservation system. The IT contractor developing the system has informed the Trustees that the system should be completed by early June and slightly later than the original plan. Training materials and Beneficiary communications are planned once the system is operational. </w:t>
      </w:r>
    </w:p>
    <w:p w14:paraId="5D52E46F" w14:textId="77777777" w:rsidR="00C20E7D" w:rsidRDefault="00C20E7D" w:rsidP="00C20E7D">
      <w:pPr>
        <w:rPr>
          <w:b/>
        </w:rPr>
      </w:pPr>
    </w:p>
    <w:p w14:paraId="50125CE7" w14:textId="77777777" w:rsidR="00C20E7D" w:rsidRDefault="00C20E7D" w:rsidP="00C20E7D">
      <w:pPr>
        <w:rPr>
          <w:bCs/>
        </w:rPr>
      </w:pPr>
      <w:r>
        <w:rPr>
          <w:b/>
        </w:rPr>
        <w:t xml:space="preserve">Report on Major Projects and Maintenance – </w:t>
      </w:r>
      <w:r>
        <w:rPr>
          <w:bCs/>
        </w:rPr>
        <w:t>A substantial portion of the meeting focused on ongoing maintenance projects. The discussion included:</w:t>
      </w:r>
    </w:p>
    <w:p w14:paraId="6B82D6F1" w14:textId="77777777" w:rsidR="00C20E7D" w:rsidRDefault="00C20E7D" w:rsidP="00C20E7D">
      <w:pPr>
        <w:rPr>
          <w:b/>
        </w:rPr>
      </w:pPr>
    </w:p>
    <w:p w14:paraId="157CD144" w14:textId="77777777" w:rsidR="00C20E7D" w:rsidRDefault="00C20E7D" w:rsidP="00C20E7D">
      <w:pPr>
        <w:pStyle w:val="ListParagraph"/>
        <w:numPr>
          <w:ilvl w:val="0"/>
          <w:numId w:val="1"/>
        </w:numPr>
        <w:rPr>
          <w:bCs/>
        </w:rPr>
      </w:pPr>
      <w:r>
        <w:rPr>
          <w:bCs/>
        </w:rPr>
        <w:t>Chimney(s) inspection – Trustees recently had the 2 Beach House chimneys camera- inspected and cleaned by chimney specialists. The report noted the chimneys are fully functional, clean, and ready for use. Given their light, seasonal use the inspector recommended reinspection and clean every few years.</w:t>
      </w:r>
      <w:r>
        <w:rPr>
          <w:bCs/>
        </w:rPr>
        <w:br/>
      </w:r>
      <w:r>
        <w:rPr>
          <w:bCs/>
        </w:rPr>
        <w:br/>
        <w:t>Inspector also noted that when single fireplace is in use, some window or door should be open or the second (not used) fireplace chimney will develop a counterflow draft the that will draw smoke back down the second flue.</w:t>
      </w:r>
      <w:r>
        <w:rPr>
          <w:bCs/>
        </w:rPr>
        <w:br/>
      </w:r>
      <w:r>
        <w:rPr>
          <w:bCs/>
        </w:rPr>
        <w:br/>
        <w:t>The Secretary will develop some permanent sign or notice in the Beach House with this instruction.</w:t>
      </w:r>
      <w:r>
        <w:rPr>
          <w:bCs/>
        </w:rPr>
        <w:br/>
      </w:r>
      <w:r>
        <w:rPr>
          <w:bCs/>
        </w:rPr>
        <w:br/>
      </w:r>
    </w:p>
    <w:p w14:paraId="7074DEF7" w14:textId="77777777" w:rsidR="00C20E7D" w:rsidRDefault="00C20E7D" w:rsidP="00C20E7D">
      <w:pPr>
        <w:pStyle w:val="ListParagraph"/>
        <w:numPr>
          <w:ilvl w:val="0"/>
          <w:numId w:val="1"/>
        </w:numPr>
        <w:rPr>
          <w:bCs/>
        </w:rPr>
      </w:pPr>
      <w:r>
        <w:rPr>
          <w:bCs/>
        </w:rPr>
        <w:t xml:space="preserve">Tennis courts – the major resurfacing of the tennis courts was halted last week when the contractor revealed an inadequate base under the existing asphalt.  Further inspection revealed that the current courts were built over (circa 1970) prior clay courts. The contractor is developing options for the reconstruction. </w:t>
      </w:r>
      <w:r>
        <w:rPr>
          <w:bCs/>
        </w:rPr>
        <w:br/>
      </w:r>
      <w:r>
        <w:rPr>
          <w:bCs/>
        </w:rPr>
        <w:br/>
        <w:t>The Trustees will develop a notice to all Beneficiaries and the guards that during the 2024 Beach Season the courts are unlikely to be available for use.</w:t>
      </w:r>
      <w:r>
        <w:rPr>
          <w:bCs/>
        </w:rPr>
        <w:br/>
      </w:r>
      <w:r>
        <w:rPr>
          <w:bCs/>
        </w:rPr>
        <w:tab/>
      </w:r>
    </w:p>
    <w:p w14:paraId="4E9A8B96" w14:textId="77777777" w:rsidR="00C20E7D" w:rsidRDefault="00C20E7D" w:rsidP="00C20E7D">
      <w:pPr>
        <w:pStyle w:val="ListParagraph"/>
        <w:numPr>
          <w:ilvl w:val="0"/>
          <w:numId w:val="1"/>
        </w:numPr>
        <w:rPr>
          <w:bCs/>
        </w:rPr>
      </w:pPr>
      <w:r>
        <w:rPr>
          <w:bCs/>
        </w:rPr>
        <w:lastRenderedPageBreak/>
        <w:t xml:space="preserve">Badger Daylighting Sewer Report – the recent report from Badger showed that all </w:t>
      </w:r>
      <w:proofErr w:type="gramStart"/>
      <w:r>
        <w:rPr>
          <w:bCs/>
        </w:rPr>
        <w:t>drains  are</w:t>
      </w:r>
      <w:proofErr w:type="gramEnd"/>
      <w:r>
        <w:rPr>
          <w:bCs/>
        </w:rPr>
        <w:t xml:space="preserve"> open, draining properly, and in good condition. The Trustees agreed that annual or bi-annual professional inspection is an appropriate preventive maintenance task.</w:t>
      </w:r>
      <w:r>
        <w:rPr>
          <w:bCs/>
        </w:rPr>
        <w:br/>
      </w:r>
    </w:p>
    <w:p w14:paraId="19E9DC07" w14:textId="77777777" w:rsidR="00C20E7D" w:rsidRDefault="00C20E7D" w:rsidP="00C20E7D">
      <w:pPr>
        <w:rPr>
          <w:b/>
        </w:rPr>
      </w:pPr>
    </w:p>
    <w:p w14:paraId="3BAAA68D" w14:textId="77777777" w:rsidR="00C20E7D" w:rsidRDefault="00C20E7D" w:rsidP="00C20E7D">
      <w:pPr>
        <w:rPr>
          <w:bCs/>
        </w:rPr>
      </w:pPr>
      <w:r>
        <w:rPr>
          <w:b/>
        </w:rPr>
        <w:t>Legal Update</w:t>
      </w:r>
      <w:r>
        <w:rPr>
          <w:bCs/>
        </w:rPr>
        <w:t xml:space="preserve"> – No legal decisions are expected during the 2024 Beach season as motions are due in mid-August. Given the Appeals process and court calendar, it is unlikely that the lawsuit will be resolved this year.</w:t>
      </w:r>
    </w:p>
    <w:p w14:paraId="1CC436EE" w14:textId="77777777" w:rsidR="00C20E7D" w:rsidRDefault="00C20E7D" w:rsidP="00C20E7D">
      <w:pPr>
        <w:rPr>
          <w:b/>
        </w:rPr>
      </w:pPr>
    </w:p>
    <w:p w14:paraId="2E7C1BC8" w14:textId="77777777" w:rsidR="00C20E7D" w:rsidRDefault="00C20E7D" w:rsidP="00C20E7D">
      <w:pPr>
        <w:rPr>
          <w:b/>
        </w:rPr>
      </w:pPr>
    </w:p>
    <w:p w14:paraId="6A42A0E5" w14:textId="77777777" w:rsidR="00C20E7D" w:rsidRDefault="00C20E7D" w:rsidP="00C20E7D">
      <w:pPr>
        <w:rPr>
          <w:b/>
        </w:rPr>
      </w:pPr>
      <w:r>
        <w:rPr>
          <w:b/>
        </w:rPr>
        <w:t xml:space="preserve">Miscellaneous Accounting </w:t>
      </w:r>
      <w:r>
        <w:rPr>
          <w:bCs/>
        </w:rPr>
        <w:t xml:space="preserve">– A small </w:t>
      </w:r>
      <w:proofErr w:type="gramStart"/>
      <w:r>
        <w:rPr>
          <w:bCs/>
        </w:rPr>
        <w:t>amount</w:t>
      </w:r>
      <w:proofErr w:type="gramEnd"/>
      <w:r>
        <w:rPr>
          <w:bCs/>
        </w:rPr>
        <w:t xml:space="preserve"> of Friends of the Beach funds are held by CPT at FFL and remain on the CPT balance sheet. These funds are held in an account where the signing authority remains with former Trustee Drumm.</w:t>
      </w:r>
      <w:r>
        <w:rPr>
          <w:bCs/>
        </w:rPr>
        <w:br/>
      </w:r>
      <w:r>
        <w:rPr>
          <w:bCs/>
        </w:rPr>
        <w:br/>
        <w:t xml:space="preserve">Trustee Coleman agreed to contact Trustee Drumm to transfer authority to a current Trustee. </w:t>
      </w:r>
    </w:p>
    <w:p w14:paraId="192357D9" w14:textId="77777777" w:rsidR="00C20E7D" w:rsidRDefault="00C20E7D" w:rsidP="00C20E7D">
      <w:pPr>
        <w:rPr>
          <w:b/>
        </w:rPr>
      </w:pPr>
    </w:p>
    <w:p w14:paraId="7BEDCD76" w14:textId="77777777" w:rsidR="00C20E7D" w:rsidRDefault="00C20E7D" w:rsidP="00C20E7D">
      <w:pPr>
        <w:rPr>
          <w:b/>
        </w:rPr>
      </w:pPr>
    </w:p>
    <w:p w14:paraId="6CF01975" w14:textId="77777777" w:rsidR="00C20E7D" w:rsidRDefault="00C20E7D" w:rsidP="00C20E7D">
      <w:pPr>
        <w:rPr>
          <w:bCs/>
        </w:rPr>
      </w:pPr>
      <w:r>
        <w:rPr>
          <w:b/>
        </w:rPr>
        <w:t xml:space="preserve">Beach Maintenance Supervisor Report </w:t>
      </w:r>
      <w:r>
        <w:rPr>
          <w:bCs/>
        </w:rPr>
        <w:t xml:space="preserve">– Gordy Harwood gave a report of recent activities and the ongoing transition of responsibilities to him. </w:t>
      </w:r>
      <w:r>
        <w:rPr>
          <w:bCs/>
        </w:rPr>
        <w:br/>
      </w:r>
      <w:r>
        <w:rPr>
          <w:bCs/>
        </w:rPr>
        <w:br/>
        <w:t>The Trustees will order approximately 100 boards for spot Boardwalk replacements.</w:t>
      </w:r>
    </w:p>
    <w:p w14:paraId="520D856E" w14:textId="77777777" w:rsidR="00C20E7D" w:rsidRDefault="00C20E7D" w:rsidP="00C20E7D">
      <w:pPr>
        <w:rPr>
          <w:b/>
        </w:rPr>
      </w:pPr>
    </w:p>
    <w:p w14:paraId="6BC4A466" w14:textId="77777777" w:rsidR="00C20E7D" w:rsidRDefault="00C20E7D" w:rsidP="00C20E7D">
      <w:pPr>
        <w:rPr>
          <w:b/>
        </w:rPr>
      </w:pPr>
    </w:p>
    <w:p w14:paraId="71E3DC48" w14:textId="77777777" w:rsidR="00C20E7D" w:rsidRDefault="00C20E7D" w:rsidP="00C20E7D">
      <w:pPr>
        <w:rPr>
          <w:bCs/>
          <w:vertAlign w:val="superscript"/>
        </w:rPr>
      </w:pPr>
      <w:r>
        <w:rPr>
          <w:b/>
        </w:rPr>
        <w:t xml:space="preserve">Next Trustee Meeting: </w:t>
      </w:r>
      <w:r>
        <w:rPr>
          <w:bCs/>
        </w:rPr>
        <w:t>Scheduled at the Beach at 7am on Friday, June 28</w:t>
      </w:r>
      <w:r>
        <w:rPr>
          <w:bCs/>
          <w:vertAlign w:val="superscript"/>
        </w:rPr>
        <w:t>th</w:t>
      </w:r>
      <w:r>
        <w:rPr>
          <w:bCs/>
        </w:rPr>
        <w:t xml:space="preserve">. A conference call with the Tennis Court contractor will be scheduled </w:t>
      </w:r>
      <w:proofErr w:type="gramStart"/>
      <w:r>
        <w:rPr>
          <w:bCs/>
        </w:rPr>
        <w:t>in</w:t>
      </w:r>
      <w:proofErr w:type="gramEnd"/>
      <w:r>
        <w:rPr>
          <w:bCs/>
        </w:rPr>
        <w:t xml:space="preserve"> the Week of June 3</w:t>
      </w:r>
      <w:r>
        <w:rPr>
          <w:bCs/>
          <w:vertAlign w:val="superscript"/>
        </w:rPr>
        <w:t>rd</w:t>
      </w:r>
      <w:r>
        <w:rPr>
          <w:bCs/>
        </w:rPr>
        <w:t xml:space="preserve"> to address the project options. </w:t>
      </w:r>
      <w:r>
        <w:rPr>
          <w:bCs/>
          <w:vertAlign w:val="superscript"/>
        </w:rPr>
        <w:t xml:space="preserve"> </w:t>
      </w:r>
    </w:p>
    <w:p w14:paraId="4D86A07B" w14:textId="77777777" w:rsidR="00C20E7D" w:rsidRDefault="00C20E7D" w:rsidP="00C20E7D">
      <w:pPr>
        <w:rPr>
          <w:bCs/>
          <w:vertAlign w:val="superscript"/>
        </w:rPr>
      </w:pPr>
    </w:p>
    <w:p w14:paraId="40C75EEF" w14:textId="77777777" w:rsidR="00C20E7D" w:rsidRDefault="00C20E7D" w:rsidP="00C20E7D">
      <w:pPr>
        <w:rPr>
          <w:bCs/>
        </w:rPr>
      </w:pPr>
      <w:r>
        <w:rPr>
          <w:bCs/>
        </w:rPr>
        <w:t>The meeting adjourned at 8:45am.</w:t>
      </w:r>
    </w:p>
    <w:p w14:paraId="2B1D316C" w14:textId="77777777" w:rsidR="00F32E02" w:rsidRDefault="00F32E02"/>
    <w:sectPr w:rsidR="00F32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6C4EC5"/>
    <w:multiLevelType w:val="hybridMultilevel"/>
    <w:tmpl w:val="57327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4506193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7D"/>
    <w:rsid w:val="004E3C1C"/>
    <w:rsid w:val="00C20E7D"/>
    <w:rsid w:val="00F32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1F83"/>
  <w15:chartTrackingRefBased/>
  <w15:docId w15:val="{0DF3C825-2942-4C8B-8115-2821904D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E7D"/>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C20E7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20E7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20E7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20E7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20E7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20E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E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E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E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E7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20E7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20E7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20E7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20E7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20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E7D"/>
    <w:rPr>
      <w:rFonts w:eastAsiaTheme="majorEastAsia" w:cstheme="majorBidi"/>
      <w:color w:val="272727" w:themeColor="text1" w:themeTint="D8"/>
    </w:rPr>
  </w:style>
  <w:style w:type="paragraph" w:styleId="Title">
    <w:name w:val="Title"/>
    <w:basedOn w:val="Normal"/>
    <w:next w:val="Normal"/>
    <w:link w:val="TitleChar"/>
    <w:uiPriority w:val="10"/>
    <w:qFormat/>
    <w:rsid w:val="00C20E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E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E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0E7D"/>
    <w:rPr>
      <w:i/>
      <w:iCs/>
      <w:color w:val="404040" w:themeColor="text1" w:themeTint="BF"/>
    </w:rPr>
  </w:style>
  <w:style w:type="paragraph" w:styleId="ListParagraph">
    <w:name w:val="List Paragraph"/>
    <w:basedOn w:val="Normal"/>
    <w:uiPriority w:val="34"/>
    <w:qFormat/>
    <w:rsid w:val="00C20E7D"/>
    <w:pPr>
      <w:ind w:left="720"/>
      <w:contextualSpacing/>
    </w:pPr>
  </w:style>
  <w:style w:type="character" w:styleId="IntenseEmphasis">
    <w:name w:val="Intense Emphasis"/>
    <w:basedOn w:val="DefaultParagraphFont"/>
    <w:uiPriority w:val="21"/>
    <w:qFormat/>
    <w:rsid w:val="00C20E7D"/>
    <w:rPr>
      <w:i/>
      <w:iCs/>
      <w:color w:val="365F91" w:themeColor="accent1" w:themeShade="BF"/>
    </w:rPr>
  </w:style>
  <w:style w:type="paragraph" w:styleId="IntenseQuote">
    <w:name w:val="Intense Quote"/>
    <w:basedOn w:val="Normal"/>
    <w:next w:val="Normal"/>
    <w:link w:val="IntenseQuoteChar"/>
    <w:uiPriority w:val="30"/>
    <w:qFormat/>
    <w:rsid w:val="00C20E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0E7D"/>
    <w:rPr>
      <w:i/>
      <w:iCs/>
      <w:color w:val="365F91" w:themeColor="accent1" w:themeShade="BF"/>
    </w:rPr>
  </w:style>
  <w:style w:type="character" w:styleId="IntenseReference">
    <w:name w:val="Intense Reference"/>
    <w:basedOn w:val="DefaultParagraphFont"/>
    <w:uiPriority w:val="32"/>
    <w:qFormat/>
    <w:rsid w:val="00C20E7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81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Graves</dc:creator>
  <cp:keywords/>
  <dc:description/>
  <cp:lastModifiedBy>Nancy Graves</cp:lastModifiedBy>
  <cp:revision>1</cp:revision>
  <cp:lastPrinted>2024-06-29T15:35:00Z</cp:lastPrinted>
  <dcterms:created xsi:type="dcterms:W3CDTF">2024-06-29T15:35:00Z</dcterms:created>
  <dcterms:modified xsi:type="dcterms:W3CDTF">2024-06-29T15:36:00Z</dcterms:modified>
</cp:coreProperties>
</file>