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ales-analysis-dashboard-using-power-bi"/>
    <w:p>
      <w:pPr>
        <w:pStyle w:val="Heading1"/>
      </w:pPr>
      <w:r>
        <w:t xml:space="preserve">Sales Analysis Dashboard using Power BI</w:t>
      </w:r>
    </w:p>
    <w:bookmarkStart w:id="20" w:name="course"/>
    <w:p>
      <w:pPr>
        <w:pStyle w:val="Heading2"/>
      </w:pPr>
      <w:r>
        <w:t xml:space="preserve">Course</w:t>
      </w:r>
    </w:p>
    <w:p>
      <w:pPr>
        <w:pStyle w:val="FirstParagraph"/>
      </w:pPr>
      <w:r>
        <w:t xml:space="preserve">Data Visualization / Business Intelligence</w:t>
      </w:r>
    </w:p>
    <w:bookmarkEnd w:id="20"/>
    <w:bookmarkStart w:id="21" w:name="submitted-by"/>
    <w:p>
      <w:pPr>
        <w:pStyle w:val="Heading2"/>
      </w:pPr>
      <w:r>
        <w:t xml:space="preserve">Submitted By</w:t>
      </w:r>
    </w:p>
    <w:p>
      <w:pPr>
        <w:pStyle w:val="FirstParagraph"/>
      </w:pPr>
      <w:r>
        <w:rPr>
          <w:b/>
          <w:bCs/>
        </w:rPr>
        <w:t xml:space="preserve">Hafsa Asif</w:t>
      </w:r>
    </w:p>
    <w:p>
      <w:pPr>
        <w:pStyle w:val="BodyText"/>
      </w:pPr>
      <w:r>
        <w:t xml:space="preserve">BS Computer Science</w:t>
      </w:r>
    </w:p>
    <w:p>
      <w:r>
        <w:pict>
          <v:rect style="width:0;height:1.5pt" o:hralign="center" o:hrstd="t" o:hr="t"/>
        </w:pict>
      </w:r>
    </w:p>
    <w:bookmarkEnd w:id="21"/>
    <w:bookmarkEnd w:id="22"/>
    <w:bookmarkStart w:id="23" w:name="abstract"/>
    <w:p>
      <w:pPr>
        <w:pStyle w:val="Heading1"/>
      </w:pPr>
      <w:r>
        <w:t xml:space="preserve">Abstract</w:t>
      </w:r>
    </w:p>
    <w:p>
      <w:pPr>
        <w:pStyle w:val="FirstParagraph"/>
      </w:pPr>
      <w:r>
        <w:t xml:space="preserve">This project presents an interactive Sales Analysis Dashboard developed using Microsoft Power BI. The dashboard transforms raw sales data into meaningful business insights through interactive visualizations, KPIs, and trend analysis. The primary objective of this project is to help decision-makers monitor business performance by analyzing sales, profit, customer behavior, product categories, and regional performance.</w:t>
      </w:r>
    </w:p>
    <w:p>
      <w:pPr>
        <w:pStyle w:val="BodyText"/>
      </w:pPr>
      <w:r>
        <w:t xml:space="preserve">Power BI was used to clean, transform, and visualize the data using Power Query, DAX measures, charts, slicers, and KPI cards. The dashboard enables users to explore business performance dynamically and supports data-driven decision-making.</w:t>
      </w:r>
    </w:p>
    <w:p>
      <w:r>
        <w:pict>
          <v:rect style="width:0;height:1.5pt" o:hralign="center" o:hrstd="t" o:hr="t"/>
        </w:pict>
      </w:r>
    </w:p>
    <w:bookmarkEnd w:id="23"/>
    <w:bookmarkStart w:id="24" w:name="objectives"/>
    <w:p>
      <w:pPr>
        <w:pStyle w:val="Heading1"/>
      </w:pPr>
      <w:r>
        <w:t xml:space="preserve">Objectives</w:t>
      </w:r>
    </w:p>
    <w:p>
      <w:pPr>
        <w:pStyle w:val="FirstParagraph"/>
      </w:pPr>
      <w:r>
        <w:t xml:space="preserve">The main objectives of this project are:</w:t>
      </w:r>
    </w:p>
    <w:p>
      <w:pPr>
        <w:pStyle w:val="Compact"/>
        <w:numPr>
          <w:ilvl w:val="0"/>
          <w:numId w:val="1001"/>
        </w:numPr>
      </w:pPr>
      <w:r>
        <w:t xml:space="preserve">Analyze overall sales performance.</w:t>
      </w:r>
    </w:p>
    <w:p>
      <w:pPr>
        <w:pStyle w:val="Compact"/>
        <w:numPr>
          <w:ilvl w:val="0"/>
          <w:numId w:val="1001"/>
        </w:numPr>
      </w:pPr>
      <w:r>
        <w:t xml:space="preserve">Identify top-performing products.</w:t>
      </w:r>
    </w:p>
    <w:p>
      <w:pPr>
        <w:pStyle w:val="Compact"/>
        <w:numPr>
          <w:ilvl w:val="0"/>
          <w:numId w:val="1001"/>
        </w:numPr>
      </w:pPr>
      <w:r>
        <w:t xml:space="preserve">Compare sales across different regions.</w:t>
      </w:r>
    </w:p>
    <w:p>
      <w:pPr>
        <w:pStyle w:val="Compact"/>
        <w:numPr>
          <w:ilvl w:val="0"/>
          <w:numId w:val="1001"/>
        </w:numPr>
      </w:pPr>
      <w:r>
        <w:t xml:space="preserve">Evaluate monthly sales trends.</w:t>
      </w:r>
    </w:p>
    <w:p>
      <w:pPr>
        <w:pStyle w:val="Compact"/>
        <w:numPr>
          <w:ilvl w:val="0"/>
          <w:numId w:val="1001"/>
        </w:numPr>
      </w:pPr>
      <w:r>
        <w:t xml:space="preserve">Analyze profit distribution.</w:t>
      </w:r>
    </w:p>
    <w:p>
      <w:pPr>
        <w:pStyle w:val="Compact"/>
        <w:numPr>
          <w:ilvl w:val="0"/>
          <w:numId w:val="1001"/>
        </w:numPr>
      </w:pPr>
      <w:r>
        <w:t xml:space="preserve">Build an interactive business dashboard.</w:t>
      </w:r>
    </w:p>
    <w:p>
      <w:pPr>
        <w:pStyle w:val="Compact"/>
        <w:numPr>
          <w:ilvl w:val="0"/>
          <w:numId w:val="1001"/>
        </w:numPr>
      </w:pPr>
      <w:r>
        <w:t xml:space="preserve">Generate actionable business insights.</w:t>
      </w:r>
    </w:p>
    <w:p>
      <w:r>
        <w:pict>
          <v:rect style="width:0;height:1.5pt" o:hralign="center" o:hrstd="t" o:hr="t"/>
        </w:pict>
      </w:r>
    </w:p>
    <w:bookmarkEnd w:id="24"/>
    <w:bookmarkStart w:id="26" w:name="dataset"/>
    <w:p>
      <w:pPr>
        <w:pStyle w:val="Heading1"/>
      </w:pPr>
      <w:r>
        <w:t xml:space="preserve">Dataset</w:t>
      </w:r>
    </w:p>
    <w:p>
      <w:pPr>
        <w:pStyle w:val="FirstParagraph"/>
      </w:pPr>
      <w:r>
        <w:t xml:space="preserve">The project uses a sales dataset containing business transaction records.</w:t>
      </w:r>
    </w:p>
    <w:bookmarkStart w:id="25" w:name="dataset-attributes"/>
    <w:p>
      <w:pPr>
        <w:pStyle w:val="Heading3"/>
      </w:pPr>
      <w:r>
        <w:t xml:space="preserve">Dataset Attributes</w:t>
      </w:r>
    </w:p>
    <w:p>
      <w:pPr>
        <w:pStyle w:val="Compact"/>
        <w:numPr>
          <w:ilvl w:val="0"/>
          <w:numId w:val="1002"/>
        </w:numPr>
      </w:pPr>
      <w:r>
        <w:t xml:space="preserve">Order ID</w:t>
      </w:r>
    </w:p>
    <w:p>
      <w:pPr>
        <w:pStyle w:val="Compact"/>
        <w:numPr>
          <w:ilvl w:val="0"/>
          <w:numId w:val="1002"/>
        </w:numPr>
      </w:pPr>
      <w:r>
        <w:t xml:space="preserve">Order Date</w:t>
      </w:r>
    </w:p>
    <w:p>
      <w:pPr>
        <w:pStyle w:val="Compact"/>
        <w:numPr>
          <w:ilvl w:val="0"/>
          <w:numId w:val="1002"/>
        </w:numPr>
      </w:pPr>
      <w:r>
        <w:t xml:space="preserve">Customer Name</w:t>
      </w:r>
    </w:p>
    <w:p>
      <w:pPr>
        <w:pStyle w:val="Compact"/>
        <w:numPr>
          <w:ilvl w:val="0"/>
          <w:numId w:val="1002"/>
        </w:numPr>
      </w:pPr>
      <w:r>
        <w:t xml:space="preserve">Region</w:t>
      </w:r>
    </w:p>
    <w:p>
      <w:pPr>
        <w:pStyle w:val="Compact"/>
        <w:numPr>
          <w:ilvl w:val="0"/>
          <w:numId w:val="1002"/>
        </w:numPr>
      </w:pPr>
      <w:r>
        <w:t xml:space="preserve">Product Category</w:t>
      </w:r>
    </w:p>
    <w:p>
      <w:pPr>
        <w:pStyle w:val="Compact"/>
        <w:numPr>
          <w:ilvl w:val="0"/>
          <w:numId w:val="1002"/>
        </w:numPr>
      </w:pPr>
      <w:r>
        <w:t xml:space="preserve">Product Name</w:t>
      </w:r>
    </w:p>
    <w:p>
      <w:pPr>
        <w:pStyle w:val="Compact"/>
        <w:numPr>
          <w:ilvl w:val="0"/>
          <w:numId w:val="1002"/>
        </w:numPr>
      </w:pPr>
      <w:r>
        <w:t xml:space="preserve">Sales</w:t>
      </w:r>
    </w:p>
    <w:p>
      <w:pPr>
        <w:pStyle w:val="Compact"/>
        <w:numPr>
          <w:ilvl w:val="0"/>
          <w:numId w:val="1002"/>
        </w:numPr>
      </w:pPr>
      <w:r>
        <w:t xml:space="preserve">Quantity</w:t>
      </w:r>
    </w:p>
    <w:p>
      <w:pPr>
        <w:pStyle w:val="Compact"/>
        <w:numPr>
          <w:ilvl w:val="0"/>
          <w:numId w:val="1002"/>
        </w:numPr>
      </w:pPr>
      <w:r>
        <w:t xml:space="preserve">Profit</w:t>
      </w:r>
    </w:p>
    <w:p>
      <w:pPr>
        <w:pStyle w:val="Compact"/>
        <w:numPr>
          <w:ilvl w:val="0"/>
          <w:numId w:val="1002"/>
        </w:numPr>
      </w:pPr>
      <w:r>
        <w:t xml:space="preserve">Discount</w:t>
      </w:r>
    </w:p>
    <w:p>
      <w:pPr>
        <w:pStyle w:val="FirstParagraph"/>
      </w:pPr>
      <w:r>
        <w:t xml:space="preserve">The dataset was imported into Power BI for analysis.</w:t>
      </w:r>
    </w:p>
    <w:p>
      <w:r>
        <w:pict>
          <v:rect style="width:0;height:1.5pt" o:hralign="center" o:hrstd="t" o:hr="t"/>
        </w:pict>
      </w:r>
    </w:p>
    <w:bookmarkEnd w:id="25"/>
    <w:bookmarkEnd w:id="26"/>
    <w:bookmarkStart w:id="27" w:name="software-used"/>
    <w:p>
      <w:pPr>
        <w:pStyle w:val="Heading1"/>
      </w:pPr>
      <w:r>
        <w:t xml:space="preserve">Software Used</w:t>
      </w:r>
    </w:p>
    <w:p>
      <w:pPr>
        <w:pStyle w:val="Compact"/>
        <w:numPr>
          <w:ilvl w:val="0"/>
          <w:numId w:val="1003"/>
        </w:numPr>
      </w:pPr>
      <w:r>
        <w:t xml:space="preserve">Microsoft Power BI</w:t>
      </w:r>
    </w:p>
    <w:p>
      <w:pPr>
        <w:pStyle w:val="Compact"/>
        <w:numPr>
          <w:ilvl w:val="0"/>
          <w:numId w:val="1003"/>
        </w:numPr>
      </w:pPr>
      <w:r>
        <w:t xml:space="preserve">Power Query</w:t>
      </w:r>
    </w:p>
    <w:p>
      <w:pPr>
        <w:pStyle w:val="Compact"/>
        <w:numPr>
          <w:ilvl w:val="0"/>
          <w:numId w:val="1003"/>
        </w:numPr>
      </w:pPr>
      <w:r>
        <w:t xml:space="preserve">DAX</w:t>
      </w:r>
    </w:p>
    <w:p>
      <w:pPr>
        <w:pStyle w:val="Compact"/>
        <w:numPr>
          <w:ilvl w:val="0"/>
          <w:numId w:val="1003"/>
        </w:numPr>
      </w:pPr>
      <w:r>
        <w:t xml:space="preserve">Microsoft Excel / CSV Dataset</w:t>
      </w:r>
    </w:p>
    <w:p>
      <w:r>
        <w:pict>
          <v:rect style="width:0;height:1.5pt" o:hralign="center" o:hrstd="t" o:hr="t"/>
        </w:pict>
      </w:r>
    </w:p>
    <w:bookmarkEnd w:id="27"/>
    <w:bookmarkStart w:id="28" w:name="data-preparation"/>
    <w:p>
      <w:pPr>
        <w:pStyle w:val="Heading1"/>
      </w:pPr>
      <w:r>
        <w:t xml:space="preserve">Data Preparation</w:t>
      </w:r>
    </w:p>
    <w:p>
      <w:pPr>
        <w:pStyle w:val="FirstParagraph"/>
      </w:pPr>
      <w:r>
        <w:t xml:space="preserve">Before visualization, the dataset was cleaned using Power Query.</w:t>
      </w:r>
    </w:p>
    <w:p>
      <w:pPr>
        <w:pStyle w:val="BodyText"/>
      </w:pPr>
      <w:r>
        <w:t xml:space="preserve">The following preprocessing steps were performed:</w:t>
      </w:r>
    </w:p>
    <w:p>
      <w:pPr>
        <w:pStyle w:val="Compact"/>
        <w:numPr>
          <w:ilvl w:val="0"/>
          <w:numId w:val="1004"/>
        </w:numPr>
      </w:pPr>
      <w:r>
        <w:t xml:space="preserve">Removed duplicate records.</w:t>
      </w:r>
    </w:p>
    <w:p>
      <w:pPr>
        <w:pStyle w:val="Compact"/>
        <w:numPr>
          <w:ilvl w:val="0"/>
          <w:numId w:val="1004"/>
        </w:numPr>
      </w:pPr>
      <w:r>
        <w:t xml:space="preserve">Removed null values.</w:t>
      </w:r>
    </w:p>
    <w:p>
      <w:pPr>
        <w:pStyle w:val="Compact"/>
        <w:numPr>
          <w:ilvl w:val="0"/>
          <w:numId w:val="1004"/>
        </w:numPr>
      </w:pPr>
      <w:r>
        <w:t xml:space="preserve">Corrected data types.</w:t>
      </w:r>
    </w:p>
    <w:p>
      <w:pPr>
        <w:pStyle w:val="Compact"/>
        <w:numPr>
          <w:ilvl w:val="0"/>
          <w:numId w:val="1004"/>
        </w:numPr>
      </w:pPr>
      <w:r>
        <w:t xml:space="preserve">Renamed columns where required.</w:t>
      </w:r>
    </w:p>
    <w:p>
      <w:pPr>
        <w:pStyle w:val="Compact"/>
        <w:numPr>
          <w:ilvl w:val="0"/>
          <w:numId w:val="1004"/>
        </w:numPr>
      </w:pPr>
      <w:r>
        <w:t xml:space="preserve">Verified data consistency.</w:t>
      </w:r>
    </w:p>
    <w:p>
      <w:r>
        <w:pict>
          <v:rect style="width:0;height:1.5pt" o:hralign="center" o:hrstd="t" o:hr="t"/>
        </w:pict>
      </w:r>
    </w:p>
    <w:bookmarkEnd w:id="28"/>
    <w:bookmarkStart w:id="37" w:name="dashboard-components"/>
    <w:p>
      <w:pPr>
        <w:pStyle w:val="Heading1"/>
      </w:pPr>
      <w:r>
        <w:t xml:space="preserve">Dashboard Components</w:t>
      </w:r>
    </w:p>
    <w:p>
      <w:pPr>
        <w:pStyle w:val="FirstParagraph"/>
      </w:pPr>
      <w:r>
        <w:t xml:space="preserve">The dashboard contains multiple interactive visualizations.</w:t>
      </w:r>
    </w:p>
    <w:bookmarkStart w:id="29" w:name="kpi-cards"/>
    <w:p>
      <w:pPr>
        <w:pStyle w:val="Heading2"/>
      </w:pPr>
      <w:r>
        <w:t xml:space="preserve">KPI Cards</w:t>
      </w:r>
    </w:p>
    <w:p>
      <w:pPr>
        <w:pStyle w:val="FirstParagraph"/>
      </w:pPr>
      <w:r>
        <w:t xml:space="preserve">The dashboard displays key business metrics including:</w:t>
      </w:r>
    </w:p>
    <w:p>
      <w:pPr>
        <w:pStyle w:val="Compact"/>
        <w:numPr>
          <w:ilvl w:val="0"/>
          <w:numId w:val="1005"/>
        </w:numPr>
      </w:pPr>
      <w:r>
        <w:t xml:space="preserve">Total Sales</w:t>
      </w:r>
    </w:p>
    <w:p>
      <w:pPr>
        <w:pStyle w:val="Compact"/>
        <w:numPr>
          <w:ilvl w:val="0"/>
          <w:numId w:val="1005"/>
        </w:numPr>
      </w:pPr>
      <w:r>
        <w:t xml:space="preserve">Total Profit</w:t>
      </w:r>
    </w:p>
    <w:p>
      <w:pPr>
        <w:pStyle w:val="Compact"/>
        <w:numPr>
          <w:ilvl w:val="0"/>
          <w:numId w:val="1005"/>
        </w:numPr>
      </w:pPr>
      <w:r>
        <w:t xml:space="preserve">Total Orders</w:t>
      </w:r>
    </w:p>
    <w:p>
      <w:pPr>
        <w:pStyle w:val="Compact"/>
        <w:numPr>
          <w:ilvl w:val="0"/>
          <w:numId w:val="1005"/>
        </w:numPr>
      </w:pPr>
      <w:r>
        <w:t xml:space="preserve">Total Quantity Sold</w:t>
      </w:r>
    </w:p>
    <w:p>
      <w:r>
        <w:pict>
          <v:rect style="width:0;height:1.5pt" o:hralign="center" o:hrstd="t" o:hr="t"/>
        </w:pict>
      </w:r>
    </w:p>
    <w:bookmarkEnd w:id="29"/>
    <w:bookmarkStart w:id="36" w:name="visualizations"/>
    <w:p>
      <w:pPr>
        <w:pStyle w:val="Heading2"/>
      </w:pPr>
      <w:r>
        <w:t xml:space="preserve">Visualizations</w:t>
      </w:r>
    </w:p>
    <w:p>
      <w:pPr>
        <w:pStyle w:val="FirstParagraph"/>
      </w:pPr>
      <w:r>
        <w:t xml:space="preserve">The dashboard includes:</w:t>
      </w:r>
    </w:p>
    <w:bookmarkStart w:id="30" w:name="sales-by-region"/>
    <w:p>
      <w:pPr>
        <w:pStyle w:val="Heading3"/>
      </w:pPr>
      <w:r>
        <w:t xml:space="preserve">Sales by Region</w:t>
      </w:r>
    </w:p>
    <w:p>
      <w:pPr>
        <w:pStyle w:val="FirstParagraph"/>
      </w:pPr>
      <w:r>
        <w:t xml:space="preserve">Compares sales performance across different geographical regions.</w:t>
      </w:r>
    </w:p>
    <w:bookmarkEnd w:id="30"/>
    <w:bookmarkStart w:id="31" w:name="sales-by-category"/>
    <w:p>
      <w:pPr>
        <w:pStyle w:val="Heading3"/>
      </w:pPr>
      <w:r>
        <w:t xml:space="preserve">Sales by Category</w:t>
      </w:r>
    </w:p>
    <w:p>
      <w:pPr>
        <w:pStyle w:val="FirstParagraph"/>
      </w:pPr>
      <w:r>
        <w:t xml:space="preserve">Shows contribution of each product category to total sales.</w:t>
      </w:r>
    </w:p>
    <w:bookmarkEnd w:id="31"/>
    <w:bookmarkStart w:id="32" w:name="monthly-sales-trend"/>
    <w:p>
      <w:pPr>
        <w:pStyle w:val="Heading3"/>
      </w:pPr>
      <w:r>
        <w:t xml:space="preserve">Monthly Sales Trend</w:t>
      </w:r>
    </w:p>
    <w:p>
      <w:pPr>
        <w:pStyle w:val="FirstParagraph"/>
      </w:pPr>
      <w:r>
        <w:t xml:space="preserve">Analyzes sales performance over time.</w:t>
      </w:r>
    </w:p>
    <w:bookmarkEnd w:id="32"/>
    <w:bookmarkStart w:id="33" w:name="profit-analysis"/>
    <w:p>
      <w:pPr>
        <w:pStyle w:val="Heading3"/>
      </w:pPr>
      <w:r>
        <w:t xml:space="preserve">Profit Analysis</w:t>
      </w:r>
    </w:p>
    <w:p>
      <w:pPr>
        <w:pStyle w:val="FirstParagraph"/>
      </w:pPr>
      <w:r>
        <w:t xml:space="preserve">Displays profit generated by different categories or products.</w:t>
      </w:r>
    </w:p>
    <w:bookmarkEnd w:id="33"/>
    <w:bookmarkStart w:id="34" w:name="top-products"/>
    <w:p>
      <w:pPr>
        <w:pStyle w:val="Heading3"/>
      </w:pPr>
      <w:r>
        <w:t xml:space="preserve">Top Products</w:t>
      </w:r>
    </w:p>
    <w:p>
      <w:pPr>
        <w:pStyle w:val="FirstParagraph"/>
      </w:pPr>
      <w:r>
        <w:t xml:space="preserve">Highlights the best-performing products based on sales.</w:t>
      </w:r>
    </w:p>
    <w:bookmarkEnd w:id="34"/>
    <w:bookmarkStart w:id="35" w:name="customer-analysis"/>
    <w:p>
      <w:pPr>
        <w:pStyle w:val="Heading3"/>
      </w:pPr>
      <w:r>
        <w:t xml:space="preserve">Customer Analysis</w:t>
      </w:r>
    </w:p>
    <w:p>
      <w:pPr>
        <w:pStyle w:val="FirstParagraph"/>
      </w:pPr>
      <w:r>
        <w:t xml:space="preserve">Provides insights into customer purchasing behavior.</w:t>
      </w:r>
    </w:p>
    <w:p>
      <w:r>
        <w:pict>
          <v:rect style="width:0;height:1.5pt" o:hralign="center" o:hrstd="t" o:hr="t"/>
        </w:pict>
      </w:r>
    </w:p>
    <w:bookmarkEnd w:id="35"/>
    <w:bookmarkEnd w:id="36"/>
    <w:bookmarkEnd w:id="37"/>
    <w:bookmarkStart w:id="38" w:name="dashboard-features"/>
    <w:p>
      <w:pPr>
        <w:pStyle w:val="Heading1"/>
      </w:pPr>
      <w:r>
        <w:t xml:space="preserve">Dashboard Features</w:t>
      </w:r>
    </w:p>
    <w:p>
      <w:pPr>
        <w:pStyle w:val="FirstParagraph"/>
      </w:pPr>
      <w:r>
        <w:t xml:space="preserve">The dashboard provides:</w:t>
      </w:r>
    </w:p>
    <w:p>
      <w:pPr>
        <w:pStyle w:val="Compact"/>
        <w:numPr>
          <w:ilvl w:val="0"/>
          <w:numId w:val="1006"/>
        </w:numPr>
      </w:pPr>
      <w:r>
        <w:t xml:space="preserve">Interactive slicers</w:t>
      </w:r>
    </w:p>
    <w:p>
      <w:pPr>
        <w:pStyle w:val="Compact"/>
        <w:numPr>
          <w:ilvl w:val="0"/>
          <w:numId w:val="1006"/>
        </w:numPr>
      </w:pPr>
      <w:r>
        <w:t xml:space="preserve">Dynamic filtering</w:t>
      </w:r>
    </w:p>
    <w:p>
      <w:pPr>
        <w:pStyle w:val="Compact"/>
        <w:numPr>
          <w:ilvl w:val="0"/>
          <w:numId w:val="1006"/>
        </w:numPr>
      </w:pPr>
      <w:r>
        <w:t xml:space="preserve">Drill-down capability</w:t>
      </w:r>
    </w:p>
    <w:p>
      <w:pPr>
        <w:pStyle w:val="Compact"/>
        <w:numPr>
          <w:ilvl w:val="0"/>
          <w:numId w:val="1006"/>
        </w:numPr>
      </w:pPr>
      <w:r>
        <w:t xml:space="preserve">Cross-filtering</w:t>
      </w:r>
    </w:p>
    <w:p>
      <w:pPr>
        <w:pStyle w:val="Compact"/>
        <w:numPr>
          <w:ilvl w:val="0"/>
          <w:numId w:val="1006"/>
        </w:numPr>
      </w:pPr>
      <w:r>
        <w:t xml:space="preserve">Responsive visualizations</w:t>
      </w:r>
    </w:p>
    <w:p>
      <w:r>
        <w:pict>
          <v:rect style="width:0;height:1.5pt" o:hralign="center" o:hrstd="t" o:hr="t"/>
        </w:pict>
      </w:r>
    </w:p>
    <w:bookmarkEnd w:id="38"/>
    <w:bookmarkStart w:id="39" w:name="dax-measures-used"/>
    <w:p>
      <w:pPr>
        <w:pStyle w:val="Heading1"/>
      </w:pPr>
      <w:r>
        <w:t xml:space="preserve">DAX Measures Used</w:t>
      </w:r>
    </w:p>
    <w:p>
      <w:pPr>
        <w:pStyle w:val="FirstParagraph"/>
      </w:pPr>
      <w:r>
        <w:t xml:space="preserve">Examples of DAX calculations include:</w:t>
      </w:r>
    </w:p>
    <w:p>
      <w:pPr>
        <w:pStyle w:val="Compact"/>
        <w:numPr>
          <w:ilvl w:val="0"/>
          <w:numId w:val="1007"/>
        </w:numPr>
      </w:pPr>
      <w:r>
        <w:t xml:space="preserve">Total Sales</w:t>
      </w:r>
    </w:p>
    <w:p>
      <w:pPr>
        <w:pStyle w:val="Compact"/>
        <w:numPr>
          <w:ilvl w:val="0"/>
          <w:numId w:val="1007"/>
        </w:numPr>
      </w:pPr>
      <w:r>
        <w:t xml:space="preserve">Total Profit</w:t>
      </w:r>
    </w:p>
    <w:p>
      <w:pPr>
        <w:pStyle w:val="Compact"/>
        <w:numPr>
          <w:ilvl w:val="0"/>
          <w:numId w:val="1007"/>
        </w:numPr>
      </w:pPr>
      <w:r>
        <w:t xml:space="preserve">Average Sales</w:t>
      </w:r>
    </w:p>
    <w:p>
      <w:pPr>
        <w:pStyle w:val="Compact"/>
        <w:numPr>
          <w:ilvl w:val="0"/>
          <w:numId w:val="1007"/>
        </w:numPr>
      </w:pPr>
      <w:r>
        <w:t xml:space="preserve">Profit Margin</w:t>
      </w:r>
    </w:p>
    <w:p>
      <w:pPr>
        <w:pStyle w:val="Compact"/>
        <w:numPr>
          <w:ilvl w:val="0"/>
          <w:numId w:val="1007"/>
        </w:numPr>
      </w:pPr>
      <w:r>
        <w:t xml:space="preserve">Total Orders</w:t>
      </w:r>
    </w:p>
    <w:p>
      <w:pPr>
        <w:pStyle w:val="FirstParagraph"/>
      </w:pPr>
      <w:r>
        <w:t xml:space="preserve">These measures help generate dynamic business insights.</w:t>
      </w:r>
    </w:p>
    <w:p>
      <w:r>
        <w:pict>
          <v:rect style="width:0;height:1.5pt" o:hralign="center" o:hrstd="t" o:hr="t"/>
        </w:pict>
      </w:r>
    </w:p>
    <w:bookmarkEnd w:id="39"/>
    <w:bookmarkStart w:id="40" w:name="results-and-insights"/>
    <w:p>
      <w:pPr>
        <w:pStyle w:val="Heading1"/>
      </w:pPr>
      <w:r>
        <w:t xml:space="preserve">Results and Insights</w:t>
      </w:r>
    </w:p>
    <w:p>
      <w:pPr>
        <w:pStyle w:val="FirstParagraph"/>
      </w:pPr>
      <w:r>
        <w:t xml:space="preserve">The dashboard enables users to:</w:t>
      </w:r>
    </w:p>
    <w:p>
      <w:pPr>
        <w:pStyle w:val="Compact"/>
        <w:numPr>
          <w:ilvl w:val="0"/>
          <w:numId w:val="1008"/>
        </w:numPr>
      </w:pPr>
      <w:r>
        <w:t xml:space="preserve">Identify top-performing products.</w:t>
      </w:r>
    </w:p>
    <w:p>
      <w:pPr>
        <w:pStyle w:val="Compact"/>
        <w:numPr>
          <w:ilvl w:val="0"/>
          <w:numId w:val="1008"/>
        </w:numPr>
      </w:pPr>
      <w:r>
        <w:t xml:space="preserve">Analyze profitable regions.</w:t>
      </w:r>
    </w:p>
    <w:p>
      <w:pPr>
        <w:pStyle w:val="Compact"/>
        <w:numPr>
          <w:ilvl w:val="0"/>
          <w:numId w:val="1008"/>
        </w:numPr>
      </w:pPr>
      <w:r>
        <w:t xml:space="preserve">Monitor monthly sales trends.</w:t>
      </w:r>
    </w:p>
    <w:p>
      <w:pPr>
        <w:pStyle w:val="Compact"/>
        <w:numPr>
          <w:ilvl w:val="0"/>
          <w:numId w:val="1008"/>
        </w:numPr>
      </w:pPr>
      <w:r>
        <w:t xml:space="preserve">Compare category performance.</w:t>
      </w:r>
    </w:p>
    <w:p>
      <w:pPr>
        <w:pStyle w:val="Compact"/>
        <w:numPr>
          <w:ilvl w:val="0"/>
          <w:numId w:val="1008"/>
        </w:numPr>
      </w:pPr>
      <w:r>
        <w:t xml:space="preserve">Track business KPIs in real time.</w:t>
      </w:r>
    </w:p>
    <w:p>
      <w:pPr>
        <w:pStyle w:val="FirstParagraph"/>
      </w:pPr>
      <w:r>
        <w:t xml:space="preserve">These insights support better business decisions and performance evaluation.</w:t>
      </w:r>
    </w:p>
    <w:p>
      <w:r>
        <w:pict>
          <v:rect style="width:0;height:1.5pt" o:hralign="center" o:hrstd="t" o:hr="t"/>
        </w:pict>
      </w:r>
    </w:p>
    <w:bookmarkEnd w:id="40"/>
    <w:bookmarkStart w:id="41" w:name="learning-outcomes"/>
    <w:p>
      <w:pPr>
        <w:pStyle w:val="Heading1"/>
      </w:pPr>
      <w:r>
        <w:t xml:space="preserve">Learning Outcomes</w:t>
      </w:r>
    </w:p>
    <w:p>
      <w:pPr>
        <w:pStyle w:val="FirstParagraph"/>
      </w:pPr>
      <w:r>
        <w:t xml:space="preserve">Through this project, I learned:</w:t>
      </w:r>
    </w:p>
    <w:p>
      <w:pPr>
        <w:pStyle w:val="Compact"/>
        <w:numPr>
          <w:ilvl w:val="0"/>
          <w:numId w:val="1009"/>
        </w:numPr>
      </w:pPr>
      <w:r>
        <w:t xml:space="preserve">Data visualization principles.</w:t>
      </w:r>
    </w:p>
    <w:p>
      <w:pPr>
        <w:pStyle w:val="Compact"/>
        <w:numPr>
          <w:ilvl w:val="0"/>
          <w:numId w:val="1009"/>
        </w:numPr>
      </w:pPr>
      <w:r>
        <w:t xml:space="preserve">Power BI dashboard development.</w:t>
      </w:r>
    </w:p>
    <w:p>
      <w:pPr>
        <w:pStyle w:val="Compact"/>
        <w:numPr>
          <w:ilvl w:val="0"/>
          <w:numId w:val="1009"/>
        </w:numPr>
      </w:pPr>
      <w:r>
        <w:t xml:space="preserve">Power Query data transformation.</w:t>
      </w:r>
    </w:p>
    <w:p>
      <w:pPr>
        <w:pStyle w:val="Compact"/>
        <w:numPr>
          <w:ilvl w:val="0"/>
          <w:numId w:val="1009"/>
        </w:numPr>
      </w:pPr>
      <w:r>
        <w:t xml:space="preserve">DAX calculations.</w:t>
      </w:r>
    </w:p>
    <w:p>
      <w:pPr>
        <w:pStyle w:val="Compact"/>
        <w:numPr>
          <w:ilvl w:val="0"/>
          <w:numId w:val="1009"/>
        </w:numPr>
      </w:pPr>
      <w:r>
        <w:t xml:space="preserve">Business Intelligence concepts.</w:t>
      </w:r>
    </w:p>
    <w:p>
      <w:pPr>
        <w:pStyle w:val="Compact"/>
        <w:numPr>
          <w:ilvl w:val="0"/>
          <w:numId w:val="1009"/>
        </w:numPr>
      </w:pPr>
      <w:r>
        <w:t xml:space="preserve">Interactive dashboard design.</w:t>
      </w:r>
    </w:p>
    <w:p>
      <w:pPr>
        <w:pStyle w:val="Compact"/>
        <w:numPr>
          <w:ilvl w:val="0"/>
          <w:numId w:val="1009"/>
        </w:numPr>
      </w:pPr>
      <w:r>
        <w:t xml:space="preserve">Business performance analysis.</w:t>
      </w:r>
    </w:p>
    <w:p>
      <w:r>
        <w:pict>
          <v:rect style="width:0;height:1.5pt" o:hralign="center" o:hrstd="t" o:hr="t"/>
        </w:pict>
      </w:r>
    </w:p>
    <w:bookmarkEnd w:id="41"/>
    <w:bookmarkStart w:id="42" w:name="future-improvements"/>
    <w:p>
      <w:pPr>
        <w:pStyle w:val="Heading1"/>
      </w:pPr>
      <w:r>
        <w:t xml:space="preserve">Future Improvements</w:t>
      </w:r>
    </w:p>
    <w:p>
      <w:pPr>
        <w:pStyle w:val="FirstParagraph"/>
      </w:pPr>
      <w:r>
        <w:t xml:space="preserve">Future enhancements may include:</w:t>
      </w:r>
    </w:p>
    <w:p>
      <w:pPr>
        <w:pStyle w:val="Compact"/>
        <w:numPr>
          <w:ilvl w:val="0"/>
          <w:numId w:val="1010"/>
        </w:numPr>
      </w:pPr>
      <w:r>
        <w:t xml:space="preserve">Sales forecasting.</w:t>
      </w:r>
    </w:p>
    <w:p>
      <w:pPr>
        <w:pStyle w:val="Compact"/>
        <w:numPr>
          <w:ilvl w:val="0"/>
          <w:numId w:val="1010"/>
        </w:numPr>
      </w:pPr>
      <w:r>
        <w:t xml:space="preserve">Customer segmentation.</w:t>
      </w:r>
    </w:p>
    <w:p>
      <w:pPr>
        <w:pStyle w:val="Compact"/>
        <w:numPr>
          <w:ilvl w:val="0"/>
          <w:numId w:val="1010"/>
        </w:numPr>
      </w:pPr>
      <w:r>
        <w:t xml:space="preserve">Inventory analysis.</w:t>
      </w:r>
    </w:p>
    <w:p>
      <w:pPr>
        <w:pStyle w:val="Compact"/>
        <w:numPr>
          <w:ilvl w:val="0"/>
          <w:numId w:val="1010"/>
        </w:numPr>
      </w:pPr>
      <w:r>
        <w:t xml:space="preserve">Predictive analytics using Machine Learning.</w:t>
      </w:r>
    </w:p>
    <w:p>
      <w:pPr>
        <w:pStyle w:val="Compact"/>
        <w:numPr>
          <w:ilvl w:val="0"/>
          <w:numId w:val="1010"/>
        </w:numPr>
      </w:pPr>
      <w:r>
        <w:t xml:space="preserve">Live database connectivity.</w:t>
      </w:r>
    </w:p>
    <w:p>
      <w:r>
        <w:pict>
          <v:rect style="width:0;height:1.5pt" o:hralign="center" o:hrstd="t" o:hr="t"/>
        </w:pict>
      </w:r>
    </w:p>
    <w:bookmarkEnd w:id="42"/>
    <w:bookmarkStart w:id="43" w:name="conclusion"/>
    <w:p>
      <w:pPr>
        <w:pStyle w:val="Heading1"/>
      </w:pPr>
      <w:r>
        <w:t xml:space="preserve">Conclusion</w:t>
      </w:r>
    </w:p>
    <w:p>
      <w:pPr>
        <w:pStyle w:val="FirstParagraph"/>
      </w:pPr>
      <w:r>
        <w:t xml:space="preserve">The Sales Analysis Dashboard successfully demonstrates how Microsoft Power BI can transform raw business data into meaningful insights through interactive visualizations and dashboards. The project highlights the importance of Business Intelligence in supporting data-driven decision-making by enabling users to monitor sales performance, identify business trends, evaluate profitability, and compare regional and product performance.</w:t>
      </w:r>
    </w:p>
    <w:p>
      <w:pPr>
        <w:pStyle w:val="BodyText"/>
      </w:pPr>
      <w:r>
        <w:t xml:space="preserve">Furthermore, this project strengthened practical skills in data cleaning, data transformation, DAX calculations, dashboard development, and business analytics. It also provided hands-on experience in designing professional dashboards that can assist organizations in making informed strategic decisions. This project serves as a foundation for more advanced Business Intelligence and Data Analytics solutions.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2026-07-03T15:58:48Z</dcterms:created>
  <dcterms:modified xsi:type="dcterms:W3CDTF">2026-07-03T15:58:48Z</dcterms:modified>
</cp:coreProperties>
</file>

<file path=docProps/custom.xml><?xml version="1.0" encoding="utf-8"?>
<Properties xmlns="http://schemas.openxmlformats.org/officeDocument/2006/custom-properties" xmlns:vt="http://schemas.openxmlformats.org/officeDocument/2006/docPropsVTypes"/>
</file>