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FB1F74" w14:textId="77777777" w:rsidR="00004CE8" w:rsidRPr="00004CE8" w:rsidRDefault="00004CE8" w:rsidP="00004C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04C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Task 4: Critical Analysis Report</w:t>
      </w:r>
    </w:p>
    <w:p w14:paraId="41F26E7F" w14:textId="77777777" w:rsidR="00004CE8" w:rsidRPr="00004CE8" w:rsidRDefault="00004CE8" w:rsidP="00004C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04C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Comparative Evaluation of TF-IDF vs. One-Hot Encoding for Clinical Disease Classification</w:t>
      </w:r>
    </w:p>
    <w:p w14:paraId="0C85D150" w14:textId="77777777" w:rsidR="00004CE8" w:rsidRPr="00004CE8" w:rsidRDefault="00004CE8" w:rsidP="00004C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35BB3C">
          <v:rect id="_x0000_i1026" style="width:0;height:1.5pt" o:hralign="center" o:hrstd="t" o:hr="t" fillcolor="#a0a0a0" stroked="f"/>
        </w:pict>
      </w:r>
    </w:p>
    <w:p w14:paraId="04BB8F02" w14:textId="77777777" w:rsidR="00004CE8" w:rsidRPr="00004CE8" w:rsidRDefault="00004CE8" w:rsidP="00004C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04C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Performance Comparison</w:t>
      </w:r>
    </w:p>
    <w:p w14:paraId="2A69E1E5" w14:textId="77777777" w:rsidR="00004CE8" w:rsidRPr="00004CE8" w:rsidRDefault="00004CE8" w:rsidP="00004C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4C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Key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2513"/>
        <w:gridCol w:w="2571"/>
        <w:gridCol w:w="1539"/>
      </w:tblGrid>
      <w:tr w:rsidR="00004CE8" w:rsidRPr="00004CE8" w14:paraId="1D1DECC3" w14:textId="77777777" w:rsidTr="00004C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BE170" w14:textId="77777777" w:rsidR="00004CE8" w:rsidRPr="00004CE8" w:rsidRDefault="00004CE8" w:rsidP="00004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1D457F5" w14:textId="77777777" w:rsidR="00004CE8" w:rsidRPr="00004CE8" w:rsidRDefault="00004CE8" w:rsidP="00004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TF-IDF (Best Configuration)</w:t>
            </w:r>
          </w:p>
        </w:tc>
        <w:tc>
          <w:tcPr>
            <w:tcW w:w="0" w:type="auto"/>
            <w:vAlign w:val="center"/>
            <w:hideMark/>
          </w:tcPr>
          <w:p w14:paraId="5A3F3CC7" w14:textId="77777777" w:rsidR="00004CE8" w:rsidRPr="00004CE8" w:rsidRDefault="00004CE8" w:rsidP="00004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One-Hot (Best Configuration)</w:t>
            </w:r>
          </w:p>
        </w:tc>
        <w:tc>
          <w:tcPr>
            <w:tcW w:w="0" w:type="auto"/>
            <w:vAlign w:val="center"/>
            <w:hideMark/>
          </w:tcPr>
          <w:p w14:paraId="470B71EA" w14:textId="77777777" w:rsidR="00004CE8" w:rsidRPr="00004CE8" w:rsidRDefault="00004CE8" w:rsidP="00004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Superior Method</w:t>
            </w:r>
          </w:p>
        </w:tc>
      </w:tr>
      <w:tr w:rsidR="00004CE8" w:rsidRPr="00004CE8" w14:paraId="077D16C0" w14:textId="77777777" w:rsidTr="00004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0A4A5" w14:textId="77777777" w:rsidR="00004CE8" w:rsidRPr="00004CE8" w:rsidRDefault="00004CE8" w:rsidP="00004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989236F" w14:textId="77777777" w:rsidR="00004CE8" w:rsidRPr="00004CE8" w:rsidRDefault="00004CE8" w:rsidP="00004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14:paraId="5D213CD4" w14:textId="77777777" w:rsidR="00004CE8" w:rsidRPr="00004CE8" w:rsidRDefault="00004CE8" w:rsidP="00004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14:paraId="5F27733F" w14:textId="77777777" w:rsidR="00004CE8" w:rsidRPr="00004CE8" w:rsidRDefault="00004CE8" w:rsidP="00004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Tie</w:t>
            </w:r>
          </w:p>
        </w:tc>
      </w:tr>
      <w:tr w:rsidR="00004CE8" w:rsidRPr="00004CE8" w14:paraId="5E5978EE" w14:textId="77777777" w:rsidTr="00004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E7593" w14:textId="77777777" w:rsidR="00004CE8" w:rsidRPr="00004CE8" w:rsidRDefault="00004CE8" w:rsidP="00004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45518096" w14:textId="77777777" w:rsidR="00004CE8" w:rsidRPr="00004CE8" w:rsidRDefault="00004CE8" w:rsidP="00004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0.45</w:t>
            </w:r>
          </w:p>
        </w:tc>
        <w:tc>
          <w:tcPr>
            <w:tcW w:w="0" w:type="auto"/>
            <w:vAlign w:val="center"/>
            <w:hideMark/>
          </w:tcPr>
          <w:p w14:paraId="62BEE1D1" w14:textId="77777777" w:rsidR="00004CE8" w:rsidRPr="00004CE8" w:rsidRDefault="00004CE8" w:rsidP="00004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0.45</w:t>
            </w:r>
          </w:p>
        </w:tc>
        <w:tc>
          <w:tcPr>
            <w:tcW w:w="0" w:type="auto"/>
            <w:vAlign w:val="center"/>
            <w:hideMark/>
          </w:tcPr>
          <w:p w14:paraId="4FE9FB45" w14:textId="77777777" w:rsidR="00004CE8" w:rsidRPr="00004CE8" w:rsidRDefault="00004CE8" w:rsidP="00004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Tie</w:t>
            </w:r>
          </w:p>
        </w:tc>
      </w:tr>
      <w:tr w:rsidR="00004CE8" w:rsidRPr="00004CE8" w14:paraId="65A36989" w14:textId="77777777" w:rsidTr="00004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12DC3" w14:textId="77777777" w:rsidR="00004CE8" w:rsidRPr="00004CE8" w:rsidRDefault="00004CE8" w:rsidP="00004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Cluster Separation (Silhouette Score)</w:t>
            </w:r>
          </w:p>
        </w:tc>
        <w:tc>
          <w:tcPr>
            <w:tcW w:w="0" w:type="auto"/>
            <w:vAlign w:val="center"/>
            <w:hideMark/>
          </w:tcPr>
          <w:p w14:paraId="5BC54983" w14:textId="77777777" w:rsidR="00004CE8" w:rsidRPr="00004CE8" w:rsidRDefault="00004CE8" w:rsidP="00004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0.16</w:t>
            </w:r>
          </w:p>
        </w:tc>
        <w:tc>
          <w:tcPr>
            <w:tcW w:w="0" w:type="auto"/>
            <w:vAlign w:val="center"/>
            <w:hideMark/>
          </w:tcPr>
          <w:p w14:paraId="3AA1FEDB" w14:textId="77777777" w:rsidR="00004CE8" w:rsidRPr="00004CE8" w:rsidRDefault="00004CE8" w:rsidP="00004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0.16</w:t>
            </w:r>
          </w:p>
        </w:tc>
        <w:tc>
          <w:tcPr>
            <w:tcW w:w="0" w:type="auto"/>
            <w:vAlign w:val="center"/>
            <w:hideMark/>
          </w:tcPr>
          <w:p w14:paraId="73BAF059" w14:textId="77777777" w:rsidR="00004CE8" w:rsidRPr="00004CE8" w:rsidRDefault="00004CE8" w:rsidP="00004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Tie</w:t>
            </w:r>
          </w:p>
        </w:tc>
      </w:tr>
    </w:tbl>
    <w:p w14:paraId="4914997E" w14:textId="77777777" w:rsidR="00004CE8" w:rsidRPr="00004CE8" w:rsidRDefault="00004CE8" w:rsidP="00004C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6513FC1" w14:textId="77777777" w:rsidR="00004CE8" w:rsidRPr="00004CE8" w:rsidRDefault="00004CE8" w:rsidP="00004C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4C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Why Results Were Identical</w:t>
      </w:r>
    </w:p>
    <w:p w14:paraId="6607A5CE" w14:textId="77777777" w:rsidR="00004CE8" w:rsidRPr="00004CE8" w:rsidRDefault="00004CE8" w:rsidP="00004C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C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Feature Overlap</w:t>
      </w:r>
      <w:r w:rsidRPr="00004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E70AFBE" w14:textId="77777777" w:rsidR="00004CE8" w:rsidRPr="00004CE8" w:rsidRDefault="00004CE8" w:rsidP="00004CE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TF-IDF’s threshold weights essentially converted features into binary, like one-hot.</w:t>
      </w:r>
    </w:p>
    <w:p w14:paraId="5412F90B" w14:textId="77777777" w:rsidR="00004CE8" w:rsidRPr="00004CE8" w:rsidRDefault="00004CE8" w:rsidP="00004CE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Both failed to capture clinical nuance or frequency differentials effectively.</w:t>
      </w:r>
    </w:p>
    <w:p w14:paraId="76E8FFD9" w14:textId="77777777" w:rsidR="00004CE8" w:rsidRPr="00004CE8" w:rsidRDefault="00004CE8" w:rsidP="00004C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C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Class Imbalance</w:t>
      </w:r>
      <w:r w:rsidRPr="00004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3AC1467" w14:textId="77777777" w:rsidR="00004CE8" w:rsidRPr="00004CE8" w:rsidRDefault="00004CE8" w:rsidP="00004CE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Majority class (</w:t>
      </w:r>
      <w:r w:rsidRPr="00004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Other</w:t>
      </w:r>
      <w:r w:rsidRPr="00004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accounted for 60% of samples, skewing predictions.</w:t>
      </w:r>
    </w:p>
    <w:p w14:paraId="5B9794E6" w14:textId="77777777" w:rsidR="00004CE8" w:rsidRPr="00004CE8" w:rsidRDefault="00004CE8" w:rsidP="00004C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C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Model Limitations</w:t>
      </w:r>
      <w:r w:rsidRPr="00004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1382175" w14:textId="77777777" w:rsidR="00004CE8" w:rsidRPr="00004CE8" w:rsidRDefault="00004CE8" w:rsidP="00004CE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Logistic Regression underperformed due to very small dataset (</w:t>
      </w:r>
      <w:r w:rsidRPr="00004CE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n=25</w:t>
      </w:r>
      <w:r w:rsidRPr="00004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4168608B" w14:textId="77777777" w:rsidR="00004CE8" w:rsidRPr="00004CE8" w:rsidRDefault="00004CE8" w:rsidP="00004C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C4C8292" w14:textId="77777777" w:rsidR="00004CE8" w:rsidRPr="00004CE8" w:rsidRDefault="00004CE8" w:rsidP="00004C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4C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1.3 Where Differences </w:t>
      </w:r>
      <w:r w:rsidRPr="00004CE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Should</w:t>
      </w:r>
      <w:r w:rsidRPr="00004C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Emerge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3973"/>
        <w:gridCol w:w="3435"/>
      </w:tblGrid>
      <w:tr w:rsidR="00004CE8" w:rsidRPr="00004CE8" w14:paraId="3D3507FA" w14:textId="77777777" w:rsidTr="00004C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9FF37" w14:textId="77777777" w:rsidR="00004CE8" w:rsidRPr="00004CE8" w:rsidRDefault="00004CE8" w:rsidP="00004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200DB91" w14:textId="77777777" w:rsidR="00004CE8" w:rsidRPr="00004CE8" w:rsidRDefault="00004CE8" w:rsidP="00004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TF-IDF Advantage</w:t>
            </w:r>
          </w:p>
        </w:tc>
        <w:tc>
          <w:tcPr>
            <w:tcW w:w="0" w:type="auto"/>
            <w:vAlign w:val="center"/>
            <w:hideMark/>
          </w:tcPr>
          <w:p w14:paraId="45F40372" w14:textId="77777777" w:rsidR="00004CE8" w:rsidRPr="00004CE8" w:rsidRDefault="00004CE8" w:rsidP="00004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One-Hot Advantage</w:t>
            </w:r>
          </w:p>
        </w:tc>
      </w:tr>
      <w:tr w:rsidR="00004CE8" w:rsidRPr="00004CE8" w14:paraId="0735EA41" w14:textId="77777777" w:rsidTr="00004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FDA50" w14:textId="77777777" w:rsidR="00004CE8" w:rsidRPr="00004CE8" w:rsidRDefault="00004CE8" w:rsidP="00004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Symptom Severity</w:t>
            </w:r>
          </w:p>
        </w:tc>
        <w:tc>
          <w:tcPr>
            <w:tcW w:w="0" w:type="auto"/>
            <w:vAlign w:val="center"/>
            <w:hideMark/>
          </w:tcPr>
          <w:p w14:paraId="61E6F664" w14:textId="77777777" w:rsidR="00004CE8" w:rsidRPr="00004CE8" w:rsidRDefault="00004CE8" w:rsidP="00004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Captures weight differences ("severe" vs "mild" symptoms)</w:t>
            </w:r>
          </w:p>
        </w:tc>
        <w:tc>
          <w:tcPr>
            <w:tcW w:w="0" w:type="auto"/>
            <w:vAlign w:val="center"/>
            <w:hideMark/>
          </w:tcPr>
          <w:p w14:paraId="74875788" w14:textId="77777777" w:rsidR="00004CE8" w:rsidRPr="00004CE8" w:rsidRDefault="00004CE8" w:rsidP="00004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Binary format ignores severity</w:t>
            </w:r>
          </w:p>
        </w:tc>
      </w:tr>
      <w:tr w:rsidR="00004CE8" w:rsidRPr="00004CE8" w14:paraId="6C34D10E" w14:textId="77777777" w:rsidTr="00004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87E2E" w14:textId="77777777" w:rsidR="00004CE8" w:rsidRPr="00004CE8" w:rsidRDefault="00004CE8" w:rsidP="00004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Rare Symptoms</w:t>
            </w:r>
          </w:p>
        </w:tc>
        <w:tc>
          <w:tcPr>
            <w:tcW w:w="0" w:type="auto"/>
            <w:vAlign w:val="center"/>
            <w:hideMark/>
          </w:tcPr>
          <w:p w14:paraId="55BD77E3" w14:textId="77777777" w:rsidR="00004CE8" w:rsidRPr="00004CE8" w:rsidRDefault="00004CE8" w:rsidP="00004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Handles infrequent but key terms better</w:t>
            </w:r>
          </w:p>
        </w:tc>
        <w:tc>
          <w:tcPr>
            <w:tcW w:w="0" w:type="auto"/>
            <w:vAlign w:val="center"/>
            <w:hideMark/>
          </w:tcPr>
          <w:p w14:paraId="60AD1CC0" w14:textId="77777777" w:rsidR="00004CE8" w:rsidRPr="00004CE8" w:rsidRDefault="00004CE8" w:rsidP="00004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May not register low-frequency critical symptoms</w:t>
            </w:r>
          </w:p>
        </w:tc>
      </w:tr>
      <w:tr w:rsidR="00004CE8" w:rsidRPr="00004CE8" w14:paraId="6DDC19CD" w14:textId="77777777" w:rsidTr="00004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50816" w14:textId="77777777" w:rsidR="00004CE8" w:rsidRPr="00004CE8" w:rsidRDefault="00004CE8" w:rsidP="00004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Clinical Notes/Free Text</w:t>
            </w:r>
          </w:p>
        </w:tc>
        <w:tc>
          <w:tcPr>
            <w:tcW w:w="0" w:type="auto"/>
            <w:vAlign w:val="center"/>
            <w:hideMark/>
          </w:tcPr>
          <w:p w14:paraId="10541387" w14:textId="77777777" w:rsidR="00004CE8" w:rsidRPr="00004CE8" w:rsidRDefault="00004CE8" w:rsidP="00004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Recognizes synonyms and term relevance</w:t>
            </w:r>
          </w:p>
        </w:tc>
        <w:tc>
          <w:tcPr>
            <w:tcW w:w="0" w:type="auto"/>
            <w:vAlign w:val="center"/>
            <w:hideMark/>
          </w:tcPr>
          <w:p w14:paraId="047DEC3A" w14:textId="77777777" w:rsidR="00004CE8" w:rsidRPr="00004CE8" w:rsidRDefault="00004CE8" w:rsidP="00004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Cannot generalize across synonyms</w:t>
            </w:r>
          </w:p>
        </w:tc>
      </w:tr>
    </w:tbl>
    <w:p w14:paraId="2FD6B82C" w14:textId="77777777" w:rsidR="00004CE8" w:rsidRPr="00004CE8" w:rsidRDefault="00004CE8" w:rsidP="00004C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585CD4F2">
          <v:rect id="_x0000_i1029" style="width:0;height:1.5pt" o:hralign="center" o:hrstd="t" o:hr="t" fillcolor="#a0a0a0" stroked="f"/>
        </w:pict>
      </w:r>
    </w:p>
    <w:p w14:paraId="5B643CA2" w14:textId="77777777" w:rsidR="00004CE8" w:rsidRPr="00004CE8" w:rsidRDefault="00004CE8" w:rsidP="00004C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04C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Clinical Relevance</w:t>
      </w:r>
    </w:p>
    <w:p w14:paraId="2F770C16" w14:textId="77777777" w:rsidR="00004CE8" w:rsidRPr="00004CE8" w:rsidRDefault="00004CE8" w:rsidP="00004C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4C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TF-IDF Clusters vs. Real-World Categories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2713"/>
        <w:gridCol w:w="4248"/>
      </w:tblGrid>
      <w:tr w:rsidR="00004CE8" w:rsidRPr="00004CE8" w14:paraId="198741E3" w14:textId="77777777" w:rsidTr="00004C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77DCA" w14:textId="77777777" w:rsidR="00004CE8" w:rsidRPr="00004CE8" w:rsidRDefault="00004CE8" w:rsidP="00004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71416108" w14:textId="77777777" w:rsidR="00004CE8" w:rsidRPr="00004CE8" w:rsidRDefault="00004CE8" w:rsidP="00004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Diseases Grouped</w:t>
            </w:r>
          </w:p>
        </w:tc>
        <w:tc>
          <w:tcPr>
            <w:tcW w:w="0" w:type="auto"/>
            <w:vAlign w:val="center"/>
            <w:hideMark/>
          </w:tcPr>
          <w:p w14:paraId="74346803" w14:textId="77777777" w:rsidR="00004CE8" w:rsidRPr="00004CE8" w:rsidRDefault="00004CE8" w:rsidP="00004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Clinical Validity</w:t>
            </w:r>
          </w:p>
        </w:tc>
      </w:tr>
      <w:tr w:rsidR="00004CE8" w:rsidRPr="00004CE8" w14:paraId="4212FC58" w14:textId="77777777" w:rsidTr="00004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7729C" w14:textId="77777777" w:rsidR="00004CE8" w:rsidRPr="00004CE8" w:rsidRDefault="00004CE8" w:rsidP="00004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Cardiovascular</w:t>
            </w:r>
          </w:p>
        </w:tc>
        <w:tc>
          <w:tcPr>
            <w:tcW w:w="0" w:type="auto"/>
            <w:vAlign w:val="center"/>
            <w:hideMark/>
          </w:tcPr>
          <w:p w14:paraId="53F4C002" w14:textId="77777777" w:rsidR="00004CE8" w:rsidRPr="00004CE8" w:rsidRDefault="00004CE8" w:rsidP="00004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Heart failure, Hypertension</w:t>
            </w:r>
          </w:p>
        </w:tc>
        <w:tc>
          <w:tcPr>
            <w:tcW w:w="0" w:type="auto"/>
            <w:vAlign w:val="center"/>
            <w:hideMark/>
          </w:tcPr>
          <w:p w14:paraId="6F76F7F2" w14:textId="77777777" w:rsidR="00004CE8" w:rsidRPr="00004CE8" w:rsidRDefault="00004CE8" w:rsidP="00004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Moderate</w:t>
            </w:r>
            <w:r w:rsidRPr="00004C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gramStart"/>
            <w:r w:rsidRPr="00004C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misses</w:t>
            </w:r>
            <w:proofErr w:type="gramEnd"/>
            <w:r w:rsidRPr="00004C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severity and risk factors)</w:t>
            </w:r>
          </w:p>
        </w:tc>
      </w:tr>
      <w:tr w:rsidR="00004CE8" w:rsidRPr="00004CE8" w14:paraId="0A9AE7B0" w14:textId="77777777" w:rsidTr="00004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79881" w14:textId="77777777" w:rsidR="00004CE8" w:rsidRPr="00004CE8" w:rsidRDefault="00004CE8" w:rsidP="00004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14:paraId="3A527337" w14:textId="77777777" w:rsidR="00004CE8" w:rsidRPr="00004CE8" w:rsidRDefault="00004CE8" w:rsidP="00004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15/25 samples</w:t>
            </w:r>
          </w:p>
        </w:tc>
        <w:tc>
          <w:tcPr>
            <w:tcW w:w="0" w:type="auto"/>
            <w:vAlign w:val="center"/>
            <w:hideMark/>
          </w:tcPr>
          <w:p w14:paraId="081AE39E" w14:textId="77777777" w:rsidR="00004CE8" w:rsidRPr="00004CE8" w:rsidRDefault="00004CE8" w:rsidP="00004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Low</w:t>
            </w:r>
            <w:r w:rsidRPr="00004C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(overly generalized category)</w:t>
            </w:r>
          </w:p>
        </w:tc>
      </w:tr>
    </w:tbl>
    <w:p w14:paraId="73B702C2" w14:textId="77777777" w:rsidR="00004CE8" w:rsidRPr="00004CE8" w:rsidRDefault="00004CE8" w:rsidP="00004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C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Insight</w:t>
      </w:r>
      <w:r w:rsidRPr="00004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004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TF-IDF showed potential for groupings, but small sample size and lack of severity gradation limited its clinical value.</w:t>
      </w:r>
    </w:p>
    <w:p w14:paraId="4EF1B2AE" w14:textId="77777777" w:rsidR="00004CE8" w:rsidRPr="00004CE8" w:rsidRDefault="00004CE8" w:rsidP="00004C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623455">
          <v:rect id="_x0000_i1030" style="width:0;height:1.5pt" o:hralign="center" o:hrstd="t" o:hr="t" fillcolor="#a0a0a0" stroked="f"/>
        </w:pict>
      </w:r>
    </w:p>
    <w:p w14:paraId="29608DC3" w14:textId="77777777" w:rsidR="00004CE8" w:rsidRPr="00004CE8" w:rsidRDefault="00004CE8" w:rsidP="00004C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4C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One-Hot Encoding Limitations</w:t>
      </w:r>
    </w:p>
    <w:p w14:paraId="782B2F6E" w14:textId="77777777" w:rsidR="00004CE8" w:rsidRPr="00004CE8" w:rsidRDefault="00004CE8" w:rsidP="00004C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C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Binary Representation</w:t>
      </w:r>
      <w:r w:rsidRPr="00004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BC774A4" w14:textId="77777777" w:rsidR="00004CE8" w:rsidRPr="00004CE8" w:rsidRDefault="00004CE8" w:rsidP="00004CE8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4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"pain = 1</w:t>
      </w:r>
      <w:proofErr w:type="gramStart"/>
      <w:r w:rsidRPr="00004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 #</w:t>
      </w:r>
      <w:proofErr w:type="gramEnd"/>
      <w:r w:rsidRPr="00004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Was it mild? Chronic? Acute? All treated the same.</w:t>
      </w:r>
    </w:p>
    <w:p w14:paraId="1DD27DCA" w14:textId="77777777" w:rsidR="00004CE8" w:rsidRPr="00004CE8" w:rsidRDefault="00004CE8" w:rsidP="00004C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C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Sparsity Issue</w:t>
      </w:r>
      <w:r w:rsidRPr="00004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004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496 binary features for only 25 samples led to overfitting and unreliable generalization.</w:t>
      </w:r>
    </w:p>
    <w:p w14:paraId="2F30696D" w14:textId="77777777" w:rsidR="00004CE8" w:rsidRPr="00004CE8" w:rsidRDefault="00004CE8" w:rsidP="00004C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E7E9AB6">
          <v:rect id="_x0000_i1031" style="width:0;height:1.5pt" o:hralign="center" o:hrstd="t" o:hr="t" fillcolor="#a0a0a0" stroked="f"/>
        </w:pict>
      </w:r>
    </w:p>
    <w:p w14:paraId="6F495987" w14:textId="77777777" w:rsidR="00004CE8" w:rsidRPr="00004CE8" w:rsidRDefault="00004CE8" w:rsidP="00004C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04C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Limitations</w:t>
      </w:r>
    </w:p>
    <w:p w14:paraId="6BFC9590" w14:textId="77777777" w:rsidR="00004CE8" w:rsidRPr="00004CE8" w:rsidRDefault="00004CE8" w:rsidP="00004C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4C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Technical Challenges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3759"/>
        <w:gridCol w:w="4321"/>
      </w:tblGrid>
      <w:tr w:rsidR="00004CE8" w:rsidRPr="00004CE8" w14:paraId="426A30A0" w14:textId="77777777" w:rsidTr="00004C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2A986" w14:textId="77777777" w:rsidR="00004CE8" w:rsidRPr="00004CE8" w:rsidRDefault="00004CE8" w:rsidP="00004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Encoding</w:t>
            </w:r>
          </w:p>
        </w:tc>
        <w:tc>
          <w:tcPr>
            <w:tcW w:w="0" w:type="auto"/>
            <w:vAlign w:val="center"/>
            <w:hideMark/>
          </w:tcPr>
          <w:p w14:paraId="052E6F65" w14:textId="77777777" w:rsidR="00004CE8" w:rsidRPr="00004CE8" w:rsidRDefault="00004CE8" w:rsidP="00004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617436E1" w14:textId="77777777" w:rsidR="00004CE8" w:rsidRPr="00004CE8" w:rsidRDefault="00004CE8" w:rsidP="00004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Impact</w:t>
            </w:r>
          </w:p>
        </w:tc>
      </w:tr>
      <w:tr w:rsidR="00004CE8" w:rsidRPr="00004CE8" w14:paraId="0B785991" w14:textId="77777777" w:rsidTr="00004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850A0" w14:textId="77777777" w:rsidR="00004CE8" w:rsidRPr="00004CE8" w:rsidRDefault="00004CE8" w:rsidP="00004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TF-IDF</w:t>
            </w:r>
          </w:p>
        </w:tc>
        <w:tc>
          <w:tcPr>
            <w:tcW w:w="0" w:type="auto"/>
            <w:vAlign w:val="center"/>
            <w:hideMark/>
          </w:tcPr>
          <w:p w14:paraId="4B99F68C" w14:textId="77777777" w:rsidR="00004CE8" w:rsidRPr="00004CE8" w:rsidRDefault="00004CE8" w:rsidP="00004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Weighted values don’t reflect urgency</w:t>
            </w:r>
          </w:p>
        </w:tc>
        <w:tc>
          <w:tcPr>
            <w:tcW w:w="0" w:type="auto"/>
            <w:vAlign w:val="center"/>
            <w:hideMark/>
          </w:tcPr>
          <w:p w14:paraId="6C942C67" w14:textId="77777777" w:rsidR="00004CE8" w:rsidRPr="00004CE8" w:rsidRDefault="00004CE8" w:rsidP="00004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Missed critical low-frequency symptoms</w:t>
            </w:r>
          </w:p>
        </w:tc>
      </w:tr>
      <w:tr w:rsidR="00004CE8" w:rsidRPr="00004CE8" w14:paraId="657F04FB" w14:textId="77777777" w:rsidTr="00004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0C3C1" w14:textId="77777777" w:rsidR="00004CE8" w:rsidRPr="00004CE8" w:rsidRDefault="00004CE8" w:rsidP="00004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One-Hot</w:t>
            </w:r>
          </w:p>
        </w:tc>
        <w:tc>
          <w:tcPr>
            <w:tcW w:w="0" w:type="auto"/>
            <w:vAlign w:val="center"/>
            <w:hideMark/>
          </w:tcPr>
          <w:p w14:paraId="55327FCE" w14:textId="77777777" w:rsidR="00004CE8" w:rsidRPr="00004CE8" w:rsidRDefault="00004CE8" w:rsidP="00004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Curse of dimensionality</w:t>
            </w:r>
          </w:p>
        </w:tc>
        <w:tc>
          <w:tcPr>
            <w:tcW w:w="0" w:type="auto"/>
            <w:vAlign w:val="center"/>
            <w:hideMark/>
          </w:tcPr>
          <w:p w14:paraId="0D5DE0A0" w14:textId="77777777" w:rsidR="00004CE8" w:rsidRPr="00004CE8" w:rsidRDefault="00004CE8" w:rsidP="00004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Performance equivalent to random guessing</w:t>
            </w:r>
          </w:p>
        </w:tc>
      </w:tr>
    </w:tbl>
    <w:p w14:paraId="54EF0D7D" w14:textId="77777777" w:rsidR="00004CE8" w:rsidRPr="00004CE8" w:rsidRDefault="00004CE8" w:rsidP="00004C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021F72">
          <v:rect id="_x0000_i1032" style="width:0;height:1.5pt" o:hralign="center" o:hrstd="t" o:hr="t" fillcolor="#a0a0a0" stroked="f"/>
        </w:pict>
      </w:r>
    </w:p>
    <w:p w14:paraId="71E55B5C" w14:textId="77777777" w:rsidR="00004CE8" w:rsidRPr="00004CE8" w:rsidRDefault="00004CE8" w:rsidP="00004C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4C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Clinical Challenges</w:t>
      </w:r>
    </w:p>
    <w:p w14:paraId="06EEC84B" w14:textId="77777777" w:rsidR="00004CE8" w:rsidRPr="00004CE8" w:rsidRDefault="00004CE8" w:rsidP="00004C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C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TF-IDF</w:t>
      </w:r>
      <w:r w:rsidRPr="00004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186A011" w14:textId="77777777" w:rsidR="00004CE8" w:rsidRPr="00004CE8" w:rsidRDefault="00004CE8" w:rsidP="00004CE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Clinicians found feature weights hard to interpret.</w:t>
      </w:r>
      <w:r w:rsidRPr="00004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E.g., Why is “fever” 0.7 and “fatigue” 0.3?</w:t>
      </w:r>
    </w:p>
    <w:p w14:paraId="74B77634" w14:textId="77777777" w:rsidR="00004CE8" w:rsidRPr="00004CE8" w:rsidRDefault="00004CE8" w:rsidP="00004C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C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One-Hot</w:t>
      </w:r>
      <w:r w:rsidRPr="00004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D3E946A" w14:textId="77777777" w:rsidR="00004CE8" w:rsidRPr="00004CE8" w:rsidRDefault="00004CE8" w:rsidP="00004CE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Checklist-style encoding ignored complexity like symptom duration or severity.</w:t>
      </w:r>
    </w:p>
    <w:p w14:paraId="24D07329" w14:textId="77777777" w:rsidR="00004CE8" w:rsidRPr="00004CE8" w:rsidRDefault="00004CE8" w:rsidP="00004C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7D1E65">
          <v:rect id="_x0000_i1033" style="width:0;height:1.5pt" o:hralign="center" o:hrstd="t" o:hr="t" fillcolor="#a0a0a0" stroked="f"/>
        </w:pict>
      </w:r>
    </w:p>
    <w:p w14:paraId="6BDEBEC3" w14:textId="77777777" w:rsidR="00004CE8" w:rsidRPr="00004CE8" w:rsidRDefault="00004CE8" w:rsidP="00004C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04C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Recommendations</w:t>
      </w:r>
    </w:p>
    <w:p w14:paraId="5B493AFF" w14:textId="77777777" w:rsidR="00004CE8" w:rsidRPr="00004CE8" w:rsidRDefault="00004CE8" w:rsidP="00004C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4C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Immediate Fixes</w:t>
      </w:r>
    </w:p>
    <w:p w14:paraId="236921BB" w14:textId="77777777" w:rsidR="00004CE8" w:rsidRPr="00004CE8" w:rsidRDefault="00004CE8" w:rsidP="00004C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C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Augmentation with SMOTE</w:t>
      </w:r>
      <w:r w:rsidRPr="00004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Increases minority class representation:</w:t>
      </w:r>
    </w:p>
    <w:p w14:paraId="133FB54A" w14:textId="77777777" w:rsidR="00004CE8" w:rsidRPr="00004CE8" w:rsidRDefault="00004CE8" w:rsidP="00004CE8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4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004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imblearn.over</w:t>
      </w:r>
      <w:proofErr w:type="gramEnd"/>
      <w:r w:rsidRPr="00004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_sampling</w:t>
      </w:r>
      <w:proofErr w:type="spellEnd"/>
      <w:r w:rsidRPr="00004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SMOTE</w:t>
      </w:r>
    </w:p>
    <w:p w14:paraId="0E1A8DC2" w14:textId="77777777" w:rsidR="00004CE8" w:rsidRPr="00004CE8" w:rsidRDefault="00004CE8" w:rsidP="00004CE8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4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smote = </w:t>
      </w:r>
      <w:proofErr w:type="gramStart"/>
      <w:r w:rsidRPr="00004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SMOTE(</w:t>
      </w:r>
      <w:proofErr w:type="spellStart"/>
      <w:proofErr w:type="gramEnd"/>
      <w:r w:rsidRPr="00004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random_state</w:t>
      </w:r>
      <w:proofErr w:type="spellEnd"/>
      <w:r w:rsidRPr="00004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=42)</w:t>
      </w:r>
    </w:p>
    <w:p w14:paraId="2BBD15F5" w14:textId="77777777" w:rsidR="00004CE8" w:rsidRPr="00004CE8" w:rsidRDefault="00004CE8" w:rsidP="00004CE8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04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X_resampled</w:t>
      </w:r>
      <w:proofErr w:type="spellEnd"/>
      <w:r w:rsidRPr="00004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004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y_resampled</w:t>
      </w:r>
      <w:proofErr w:type="spellEnd"/>
      <w:r w:rsidRPr="00004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004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smote.fit_</w:t>
      </w:r>
      <w:proofErr w:type="gramStart"/>
      <w:r w:rsidRPr="00004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resample</w:t>
      </w:r>
      <w:proofErr w:type="spellEnd"/>
      <w:r w:rsidRPr="00004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004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X_tfidf</w:t>
      </w:r>
      <w:proofErr w:type="spellEnd"/>
      <w:r w:rsidRPr="00004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y)</w:t>
      </w:r>
    </w:p>
    <w:p w14:paraId="1000209D" w14:textId="77777777" w:rsidR="00004CE8" w:rsidRPr="00004CE8" w:rsidRDefault="00004CE8" w:rsidP="00004C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C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Hybrid Feature Engineering</w:t>
      </w:r>
      <w:r w:rsidRPr="00004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Combine semantic and binary strengths:</w:t>
      </w:r>
    </w:p>
    <w:p w14:paraId="6FEFDAE2" w14:textId="77777777" w:rsidR="00004CE8" w:rsidRPr="00004CE8" w:rsidRDefault="00004CE8" w:rsidP="00004CE8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4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004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scipy.sparse</w:t>
      </w:r>
      <w:proofErr w:type="spellEnd"/>
      <w:proofErr w:type="gramEnd"/>
      <w:r w:rsidRPr="00004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004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hstack</w:t>
      </w:r>
      <w:proofErr w:type="spellEnd"/>
    </w:p>
    <w:p w14:paraId="5FAD049D" w14:textId="77777777" w:rsidR="00004CE8" w:rsidRPr="00004CE8" w:rsidRDefault="00004CE8" w:rsidP="00004CE8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04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X_hybrid</w:t>
      </w:r>
      <w:proofErr w:type="spellEnd"/>
      <w:r w:rsidRPr="00004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004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hstack</w:t>
      </w:r>
      <w:proofErr w:type="spellEnd"/>
      <w:r w:rsidRPr="00004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04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004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X_tfidf</w:t>
      </w:r>
      <w:proofErr w:type="spellEnd"/>
      <w:r w:rsidRPr="00004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004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X_onehot</w:t>
      </w:r>
      <w:proofErr w:type="spellEnd"/>
      <w:r w:rsidRPr="00004C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[:, :50]])  # Select top N binary features</w:t>
      </w:r>
    </w:p>
    <w:p w14:paraId="0B96E643" w14:textId="77777777" w:rsidR="00004CE8" w:rsidRPr="00004CE8" w:rsidRDefault="00004CE8" w:rsidP="00004C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03FB8F">
          <v:rect id="_x0000_i1034" style="width:0;height:1.5pt" o:hralign="center" o:hrstd="t" o:hr="t" fillcolor="#a0a0a0" stroked="f"/>
        </w:pict>
      </w:r>
    </w:p>
    <w:p w14:paraId="370C490B" w14:textId="77777777" w:rsidR="00004CE8" w:rsidRPr="00004CE8" w:rsidRDefault="00004CE8" w:rsidP="00004C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4C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Long-Term Solutions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3760"/>
        <w:gridCol w:w="2314"/>
        <w:gridCol w:w="45"/>
      </w:tblGrid>
      <w:tr w:rsidR="00004CE8" w:rsidRPr="00004CE8" w14:paraId="09402AAD" w14:textId="77777777" w:rsidTr="00004CE8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B0761" w14:textId="77777777" w:rsidR="00004CE8" w:rsidRPr="00004CE8" w:rsidRDefault="00004CE8" w:rsidP="00004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58371304" w14:textId="77777777" w:rsidR="00004CE8" w:rsidRPr="00004CE8" w:rsidRDefault="00004CE8" w:rsidP="00004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53E1672E" w14:textId="77777777" w:rsidR="00004CE8" w:rsidRPr="00004CE8" w:rsidRDefault="00004CE8" w:rsidP="00004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Implementation Time</w:t>
            </w:r>
          </w:p>
        </w:tc>
      </w:tr>
      <w:tr w:rsidR="00004CE8" w:rsidRPr="00004CE8" w14:paraId="11FA9459" w14:textId="77777777" w:rsidTr="00004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1F5F3" w14:textId="77777777" w:rsidR="00004CE8" w:rsidRPr="00004CE8" w:rsidRDefault="00004CE8" w:rsidP="00004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BERT Embeddings</w:t>
            </w:r>
          </w:p>
        </w:tc>
        <w:tc>
          <w:tcPr>
            <w:tcW w:w="0" w:type="auto"/>
            <w:vAlign w:val="center"/>
            <w:hideMark/>
          </w:tcPr>
          <w:p w14:paraId="2F3579F1" w14:textId="77777777" w:rsidR="00004CE8" w:rsidRPr="00004CE8" w:rsidRDefault="00004CE8" w:rsidP="00004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Deep semantic understanding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93E666" w14:textId="77777777" w:rsidR="00004CE8" w:rsidRPr="00004CE8" w:rsidRDefault="00004CE8" w:rsidP="00004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 (2–4 weeks)</w:t>
            </w:r>
          </w:p>
        </w:tc>
      </w:tr>
      <w:tr w:rsidR="00004CE8" w:rsidRPr="00004CE8" w14:paraId="54EA5511" w14:textId="77777777" w:rsidTr="00004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9E423" w14:textId="77777777" w:rsidR="00004CE8" w:rsidRPr="00004CE8" w:rsidRDefault="00004CE8" w:rsidP="00004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Clinician Feature Review</w:t>
            </w:r>
          </w:p>
        </w:tc>
        <w:tc>
          <w:tcPr>
            <w:tcW w:w="0" w:type="auto"/>
            <w:vAlign w:val="center"/>
            <w:hideMark/>
          </w:tcPr>
          <w:p w14:paraId="5D51E955" w14:textId="77777777" w:rsidR="00004CE8" w:rsidRPr="00004CE8" w:rsidRDefault="00004CE8" w:rsidP="00004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Ground truth for symptom importance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713AD2" w14:textId="77777777" w:rsidR="00004CE8" w:rsidRPr="00004CE8" w:rsidRDefault="00004CE8" w:rsidP="00004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4C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Medium (1–2 weeks)</w:t>
            </w:r>
          </w:p>
        </w:tc>
      </w:tr>
    </w:tbl>
    <w:p w14:paraId="3CCE51A8" w14:textId="77777777" w:rsidR="00004CE8" w:rsidRPr="00004CE8" w:rsidRDefault="00004CE8" w:rsidP="00004C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D661F6">
          <v:rect id="_x0000_i1035" style="width:0;height:1.5pt" o:hralign="center" o:hrstd="t" o:hr="t" fillcolor="#a0a0a0" stroked="f"/>
        </w:pict>
      </w:r>
    </w:p>
    <w:p w14:paraId="521F63C3" w14:textId="77777777" w:rsidR="00004CE8" w:rsidRPr="00004CE8" w:rsidRDefault="00004CE8" w:rsidP="00004C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04C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Conclusion</w:t>
      </w:r>
    </w:p>
    <w:p w14:paraId="1942FF7E" w14:textId="77777777" w:rsidR="00004CE8" w:rsidRPr="00004CE8" w:rsidRDefault="00004CE8" w:rsidP="00004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While both methods produced </w:t>
      </w:r>
      <w:r w:rsidRPr="00004C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identical results</w:t>
      </w:r>
      <w:r w:rsidRPr="00004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under current constraints, this reflects </w:t>
      </w:r>
      <w:r w:rsidRPr="00004C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limitations</w:t>
      </w:r>
      <w:r w:rsidRPr="00004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encoding flaws.</w:t>
      </w:r>
    </w:p>
    <w:p w14:paraId="3A503B79" w14:textId="77777777" w:rsidR="00004CE8" w:rsidRPr="00004CE8" w:rsidRDefault="00004CE8" w:rsidP="00004C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C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TF-IDF</w:t>
      </w:r>
      <w:r w:rsidRPr="00004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offers theoretical advantages for nuanced symptom analysis.</w:t>
      </w:r>
    </w:p>
    <w:p w14:paraId="33065B5D" w14:textId="77777777" w:rsidR="00004CE8" w:rsidRPr="00004CE8" w:rsidRDefault="00004CE8" w:rsidP="00004C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C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One-Hot</w:t>
      </w:r>
      <w:r w:rsidRPr="00004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may remain useful in rule-based or screening systems.</w:t>
      </w:r>
    </w:p>
    <w:p w14:paraId="15EBC06D" w14:textId="77777777" w:rsidR="00004CE8" w:rsidRPr="00004CE8" w:rsidRDefault="00004CE8" w:rsidP="00004C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4C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Action Items:</w:t>
      </w:r>
    </w:p>
    <w:p w14:paraId="1041CD93" w14:textId="77777777" w:rsidR="00004CE8" w:rsidRPr="00004CE8" w:rsidRDefault="00004CE8" w:rsidP="00004C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Increase dataset size (</w:t>
      </w:r>
      <w:r w:rsidRPr="00004CE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≥100 samples per disease</w:t>
      </w:r>
      <w:r w:rsidRPr="00004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477827D1" w14:textId="77777777" w:rsidR="00004CE8" w:rsidRPr="00004CE8" w:rsidRDefault="00004CE8" w:rsidP="00004C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Introduce expert validation for feature relevance.</w:t>
      </w:r>
    </w:p>
    <w:p w14:paraId="679C453B" w14:textId="77777777" w:rsidR="00004CE8" w:rsidRPr="00004CE8" w:rsidRDefault="00004CE8" w:rsidP="00004C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Test hybrid or deep-learning-based embeddings (e.g., BERT, </w:t>
      </w:r>
      <w:proofErr w:type="spellStart"/>
      <w:r w:rsidRPr="00004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BioBERT</w:t>
      </w:r>
      <w:proofErr w:type="spellEnd"/>
      <w:r w:rsidRPr="00004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  <w:bookmarkStart w:id="0" w:name="_GoBack"/>
      <w:bookmarkEnd w:id="0"/>
    </w:p>
    <w:p w14:paraId="7118CD22" w14:textId="77777777" w:rsidR="00004CE8" w:rsidRPr="00004CE8" w:rsidRDefault="00004CE8" w:rsidP="00004C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B78D902">
          <v:rect id="_x0000_i1036" style="width:0;height:1.5pt" o:hralign="center" o:hrstd="t" o:hr="t" fillcolor="#a0a0a0" stroked="f"/>
        </w:pict>
      </w:r>
    </w:p>
    <w:p w14:paraId="5F829659" w14:textId="77777777" w:rsidR="00004CE8" w:rsidRPr="00004CE8" w:rsidRDefault="00004CE8" w:rsidP="00004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C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Final Takeaway</w:t>
      </w:r>
      <w:r w:rsidRPr="00004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FCEBE0F" w14:textId="77777777" w:rsidR="00004CE8" w:rsidRPr="00004CE8" w:rsidRDefault="00004CE8" w:rsidP="00004C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CE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“Identical scores don’t mean equal encodings—just equally limited data. TF-IDF’s value lies in semantic depth, which only emerges with richer, more clinical data.”</w:t>
      </w:r>
    </w:p>
    <w:p w14:paraId="295E043E" w14:textId="77777777" w:rsidR="00004CE8" w:rsidRPr="00004CE8" w:rsidRDefault="00004CE8" w:rsidP="00004C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5629F5DF">
          <v:rect id="_x0000_i1038" style="width:0;height:1.5pt" o:hralign="center" o:hrstd="t" o:hr="t" fillcolor="#a0a0a0" stroked="f"/>
        </w:pict>
      </w:r>
    </w:p>
    <w:p w14:paraId="3E90EB4A" w14:textId="71821577" w:rsidR="00004CE8" w:rsidRPr="00004CE8" w:rsidRDefault="00004CE8" w:rsidP="00004C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89F3EB6" w14:textId="77777777" w:rsidR="00C63BCB" w:rsidRDefault="00C63BCB"/>
    <w:sectPr w:rsidR="00C63B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C55324"/>
    <w:multiLevelType w:val="multilevel"/>
    <w:tmpl w:val="A9FA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57582D"/>
    <w:multiLevelType w:val="multilevel"/>
    <w:tmpl w:val="0340F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7B41CF"/>
    <w:multiLevelType w:val="multilevel"/>
    <w:tmpl w:val="D4CE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B3A83"/>
    <w:multiLevelType w:val="multilevel"/>
    <w:tmpl w:val="05C6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5450EC"/>
    <w:multiLevelType w:val="multilevel"/>
    <w:tmpl w:val="42E82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043005"/>
    <w:multiLevelType w:val="multilevel"/>
    <w:tmpl w:val="CA60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047226"/>
    <w:multiLevelType w:val="multilevel"/>
    <w:tmpl w:val="CA22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CE8"/>
    <w:rsid w:val="00004CE8"/>
    <w:rsid w:val="009D3C86"/>
    <w:rsid w:val="00B65029"/>
    <w:rsid w:val="00C6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697CE"/>
  <w15:chartTrackingRefBased/>
  <w15:docId w15:val="{AE563C47-DCFC-48BE-81E6-8FBB93F56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4C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04C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04C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CE8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04CE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04CE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04C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04CE8"/>
    <w:rPr>
      <w:b/>
      <w:bCs/>
    </w:rPr>
  </w:style>
  <w:style w:type="character" w:styleId="Emphasis">
    <w:name w:val="Emphasis"/>
    <w:basedOn w:val="DefaultParagraphFont"/>
    <w:uiPriority w:val="20"/>
    <w:qFormat/>
    <w:rsid w:val="00004CE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04CE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4C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4CE8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36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4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516</Words>
  <Characters>2945</Characters>
  <Application>Microsoft Office Word</Application>
  <DocSecurity>0</DocSecurity>
  <Lines>24</Lines>
  <Paragraphs>6</Paragraphs>
  <ScaleCrop>false</ScaleCrop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Zia</dc:creator>
  <cp:keywords/>
  <dc:description/>
  <cp:lastModifiedBy>Hafsa Zia</cp:lastModifiedBy>
  <cp:revision>2</cp:revision>
  <dcterms:created xsi:type="dcterms:W3CDTF">2025-04-14T17:29:00Z</dcterms:created>
  <dcterms:modified xsi:type="dcterms:W3CDTF">2025-04-14T18:43:00Z</dcterms:modified>
</cp:coreProperties>
</file>